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1BA0" w:rsidRPr="002B1BA0" w:rsidRDefault="007A7FA2" w:rsidP="002B1BA0">
      <w:pPr>
        <w:spacing w:line="480" w:lineRule="auto"/>
        <w:rPr>
          <w:rFonts w:ascii="Times New Roman" w:hAnsi="Times New Roman" w:cs="Times New Roman"/>
          <w:sz w:val="24"/>
          <w:szCs w:val="24"/>
        </w:rPr>
      </w:pPr>
      <w:r w:rsidRPr="002B1BA0">
        <w:rPr>
          <w:rFonts w:ascii="Times New Roman" w:hAnsi="Times New Roman" w:cs="Times New Roman"/>
          <w:b/>
          <w:sz w:val="24"/>
          <w:szCs w:val="24"/>
        </w:rPr>
        <w:t xml:space="preserve">To: </w:t>
      </w:r>
      <w:r w:rsidRPr="002B1BA0">
        <w:rPr>
          <w:rFonts w:ascii="Times New Roman" w:hAnsi="Times New Roman" w:cs="Times New Roman"/>
          <w:sz w:val="24"/>
          <w:szCs w:val="24"/>
        </w:rPr>
        <w:t>The Executive</w:t>
      </w:r>
    </w:p>
    <w:p w:rsidR="002B1BA0" w:rsidRPr="002B1BA0" w:rsidRDefault="007A7FA2" w:rsidP="002B1BA0">
      <w:pPr>
        <w:spacing w:line="480" w:lineRule="auto"/>
        <w:rPr>
          <w:rFonts w:ascii="Times New Roman" w:hAnsi="Times New Roman" w:cs="Times New Roman"/>
          <w:sz w:val="24"/>
          <w:szCs w:val="24"/>
        </w:rPr>
      </w:pPr>
      <w:r w:rsidRPr="002B1BA0">
        <w:rPr>
          <w:rFonts w:ascii="Times New Roman" w:hAnsi="Times New Roman" w:cs="Times New Roman"/>
          <w:b/>
          <w:sz w:val="24"/>
          <w:szCs w:val="24"/>
        </w:rPr>
        <w:t>FROM:</w:t>
      </w:r>
      <w:r w:rsidRPr="002B1BA0">
        <w:rPr>
          <w:rFonts w:ascii="Times New Roman" w:hAnsi="Times New Roman" w:cs="Times New Roman"/>
          <w:sz w:val="24"/>
          <w:szCs w:val="24"/>
        </w:rPr>
        <w:t xml:space="preserve"> (Name) Human Resource Director</w:t>
      </w:r>
    </w:p>
    <w:p w:rsidR="002B1BA0" w:rsidRPr="002B1BA0" w:rsidRDefault="007A7FA2" w:rsidP="002B1BA0">
      <w:pPr>
        <w:spacing w:line="480" w:lineRule="auto"/>
        <w:rPr>
          <w:rFonts w:ascii="Times New Roman" w:hAnsi="Times New Roman" w:cs="Times New Roman"/>
          <w:b/>
          <w:sz w:val="24"/>
          <w:szCs w:val="24"/>
        </w:rPr>
      </w:pPr>
      <w:r w:rsidRPr="002B1BA0">
        <w:rPr>
          <w:rFonts w:ascii="Times New Roman" w:hAnsi="Times New Roman" w:cs="Times New Roman"/>
          <w:b/>
          <w:sz w:val="24"/>
          <w:szCs w:val="24"/>
        </w:rPr>
        <w:t xml:space="preserve">DATE: </w:t>
      </w:r>
      <w:r>
        <w:rPr>
          <w:rFonts w:ascii="Times New Roman" w:hAnsi="Times New Roman" w:cs="Times New Roman"/>
          <w:sz w:val="24"/>
          <w:szCs w:val="24"/>
        </w:rPr>
        <w:t>28</w:t>
      </w:r>
      <w:bookmarkStart w:id="0" w:name="_GoBack"/>
      <w:bookmarkEnd w:id="0"/>
      <w:r w:rsidRPr="002B1BA0">
        <w:rPr>
          <w:rFonts w:ascii="Times New Roman" w:hAnsi="Times New Roman" w:cs="Times New Roman"/>
          <w:sz w:val="24"/>
          <w:szCs w:val="24"/>
          <w:vertAlign w:val="superscript"/>
        </w:rPr>
        <w:t>th</w:t>
      </w:r>
      <w:r w:rsidRPr="002B1BA0">
        <w:rPr>
          <w:rFonts w:ascii="Times New Roman" w:hAnsi="Times New Roman" w:cs="Times New Roman"/>
          <w:sz w:val="24"/>
          <w:szCs w:val="24"/>
        </w:rPr>
        <w:t xml:space="preserve"> August 2019</w:t>
      </w:r>
    </w:p>
    <w:p w:rsidR="002B1BA0" w:rsidRPr="002B1BA0" w:rsidRDefault="007A7FA2" w:rsidP="002B1BA0">
      <w:pPr>
        <w:spacing w:line="480" w:lineRule="auto"/>
        <w:rPr>
          <w:rFonts w:ascii="Times New Roman" w:hAnsi="Times New Roman" w:cs="Times New Roman"/>
          <w:sz w:val="24"/>
          <w:szCs w:val="24"/>
        </w:rPr>
      </w:pPr>
      <w:r w:rsidRPr="002B1BA0">
        <w:rPr>
          <w:rFonts w:ascii="Times New Roman" w:hAnsi="Times New Roman" w:cs="Times New Roman"/>
          <w:b/>
          <w:sz w:val="24"/>
          <w:szCs w:val="24"/>
        </w:rPr>
        <w:t>RE:</w:t>
      </w:r>
      <w:r w:rsidRPr="002B1BA0">
        <w:rPr>
          <w:rFonts w:ascii="Times New Roman" w:hAnsi="Times New Roman" w:cs="Times New Roman"/>
          <w:sz w:val="24"/>
          <w:szCs w:val="24"/>
        </w:rPr>
        <w:t xml:space="preserve"> Role of Human Resource Director </w:t>
      </w:r>
    </w:p>
    <w:p w:rsidR="001838D2" w:rsidRPr="002B1BA0" w:rsidRDefault="007A7FA2" w:rsidP="002B1BA0">
      <w:pPr>
        <w:spacing w:line="480" w:lineRule="auto"/>
        <w:jc w:val="center"/>
        <w:rPr>
          <w:rFonts w:ascii="Times New Roman" w:hAnsi="Times New Roman" w:cs="Times New Roman"/>
          <w:b/>
          <w:sz w:val="24"/>
          <w:szCs w:val="24"/>
        </w:rPr>
      </w:pPr>
      <w:r w:rsidRPr="002B1BA0">
        <w:rPr>
          <w:rFonts w:ascii="Times New Roman" w:hAnsi="Times New Roman" w:cs="Times New Roman"/>
          <w:b/>
          <w:sz w:val="24"/>
          <w:szCs w:val="24"/>
        </w:rPr>
        <w:t>Considering Health Factor as a Human Resource Director</w:t>
      </w:r>
    </w:p>
    <w:p w:rsidR="004473AD" w:rsidRPr="002B1BA0" w:rsidRDefault="007A7FA2" w:rsidP="002B1BA0">
      <w:pPr>
        <w:spacing w:line="480" w:lineRule="auto"/>
        <w:rPr>
          <w:rFonts w:ascii="Times New Roman" w:hAnsi="Times New Roman" w:cs="Times New Roman"/>
          <w:sz w:val="24"/>
          <w:szCs w:val="24"/>
        </w:rPr>
      </w:pPr>
      <w:r w:rsidRPr="002B1BA0">
        <w:rPr>
          <w:rFonts w:ascii="Times New Roman" w:hAnsi="Times New Roman" w:cs="Times New Roman"/>
          <w:sz w:val="24"/>
          <w:szCs w:val="24"/>
        </w:rPr>
        <w:t xml:space="preserve">Human resource directors perform various duties and responsibilities at the </w:t>
      </w:r>
      <w:r w:rsidRPr="002B1BA0">
        <w:rPr>
          <w:rFonts w:ascii="Times New Roman" w:hAnsi="Times New Roman" w:cs="Times New Roman"/>
          <w:sz w:val="24"/>
          <w:szCs w:val="24"/>
        </w:rPr>
        <w:t>workplace. Among the various tasks involved by the human resource directors, is assessing health eligibility of the workers. They are supposed to conduct eligibility test for workers before they are employed to work. The main reason is to determine the hea</w:t>
      </w:r>
      <w:r w:rsidRPr="002B1BA0">
        <w:rPr>
          <w:rFonts w:ascii="Times New Roman" w:hAnsi="Times New Roman" w:cs="Times New Roman"/>
          <w:sz w:val="24"/>
          <w:szCs w:val="24"/>
        </w:rPr>
        <w:t>lth condition of the workers and the environment they are to take their duties and respective responsibilities.</w:t>
      </w:r>
    </w:p>
    <w:p w:rsidR="004473AD" w:rsidRPr="002B1BA0" w:rsidRDefault="007A7FA2" w:rsidP="002B1BA0">
      <w:pPr>
        <w:spacing w:line="480" w:lineRule="auto"/>
        <w:rPr>
          <w:rFonts w:ascii="Times New Roman" w:hAnsi="Times New Roman" w:cs="Times New Roman"/>
          <w:sz w:val="24"/>
          <w:szCs w:val="24"/>
        </w:rPr>
      </w:pPr>
      <w:r w:rsidRPr="002B1BA0">
        <w:rPr>
          <w:rFonts w:ascii="Times New Roman" w:hAnsi="Times New Roman" w:cs="Times New Roman"/>
          <w:sz w:val="24"/>
          <w:szCs w:val="24"/>
        </w:rPr>
        <w:t>They have the absolute right to determine the health of employees by assessing their health condition to see whether they are well comfortable w</w:t>
      </w:r>
      <w:r w:rsidRPr="002B1BA0">
        <w:rPr>
          <w:rFonts w:ascii="Times New Roman" w:hAnsi="Times New Roman" w:cs="Times New Roman"/>
          <w:sz w:val="24"/>
          <w:szCs w:val="24"/>
        </w:rPr>
        <w:t>ith the job they are being offered to do. However, the test should reflect positively in line with job requirements of the employee.</w:t>
      </w:r>
    </w:p>
    <w:p w:rsidR="00465194" w:rsidRPr="002B1BA0" w:rsidRDefault="007A7FA2" w:rsidP="002B1BA0">
      <w:pPr>
        <w:spacing w:line="480" w:lineRule="auto"/>
        <w:rPr>
          <w:rFonts w:ascii="Times New Roman" w:hAnsi="Times New Roman" w:cs="Times New Roman"/>
          <w:sz w:val="24"/>
          <w:szCs w:val="24"/>
        </w:rPr>
      </w:pPr>
      <w:r w:rsidRPr="002B1BA0">
        <w:rPr>
          <w:rFonts w:ascii="Times New Roman" w:hAnsi="Times New Roman" w:cs="Times New Roman"/>
          <w:sz w:val="24"/>
          <w:szCs w:val="24"/>
        </w:rPr>
        <w:t>To facilitate the activity of health assessment, human resource director has the responsibility to provide employees with a</w:t>
      </w:r>
      <w:r w:rsidRPr="002B1BA0">
        <w:rPr>
          <w:rFonts w:ascii="Times New Roman" w:hAnsi="Times New Roman" w:cs="Times New Roman"/>
          <w:sz w:val="24"/>
          <w:szCs w:val="24"/>
        </w:rPr>
        <w:t>ppropriate information about health and safety measures identified by the risk assessment. They should give out the highlights of the preventive as well as protective measures adopted about the health condition of the employee.</w:t>
      </w:r>
      <w:r w:rsidR="001838D2" w:rsidRPr="002B1BA0">
        <w:rPr>
          <w:rFonts w:ascii="Times New Roman" w:hAnsi="Times New Roman" w:cs="Times New Roman"/>
          <w:sz w:val="24"/>
          <w:szCs w:val="24"/>
        </w:rPr>
        <w:t xml:space="preserve"> This can be done through; issuing employer liability insurance cover, employees’ health and safety policy measures, and a health law poster and relevant health statements.</w:t>
      </w:r>
      <w:r w:rsidRPr="002B1BA0">
        <w:rPr>
          <w:rFonts w:ascii="Times New Roman" w:hAnsi="Times New Roman" w:cs="Times New Roman"/>
          <w:sz w:val="24"/>
          <w:szCs w:val="24"/>
        </w:rPr>
        <w:t xml:space="preserve"> Besides, they should offer appropriate job procedures that are related to severe and looming danger in the workp</w:t>
      </w:r>
      <w:r w:rsidRPr="002B1BA0">
        <w:rPr>
          <w:rFonts w:ascii="Times New Roman" w:hAnsi="Times New Roman" w:cs="Times New Roman"/>
          <w:sz w:val="24"/>
          <w:szCs w:val="24"/>
        </w:rPr>
        <w:t>lace.</w:t>
      </w:r>
      <w:r w:rsidR="001838D2" w:rsidRPr="002B1BA0">
        <w:rPr>
          <w:rFonts w:ascii="Times New Roman" w:hAnsi="Times New Roman" w:cs="Times New Roman"/>
          <w:sz w:val="24"/>
          <w:szCs w:val="24"/>
        </w:rPr>
        <w:t xml:space="preserve"> To support the above requirements, human resource directors should ensure a healthy working environment that has a </w:t>
      </w:r>
      <w:r w:rsidR="001838D2" w:rsidRPr="002B1BA0">
        <w:rPr>
          <w:rFonts w:ascii="Times New Roman" w:hAnsi="Times New Roman" w:cs="Times New Roman"/>
          <w:sz w:val="24"/>
          <w:szCs w:val="24"/>
        </w:rPr>
        <w:lastRenderedPageBreak/>
        <w:t xml:space="preserve">reasonable working temperature, well ventilated, appropriate lighting, adequate spacing and a clean surrounding that caters for each employees’ health.   </w:t>
      </w:r>
      <w:r w:rsidRPr="002B1BA0">
        <w:rPr>
          <w:rFonts w:ascii="Times New Roman" w:hAnsi="Times New Roman" w:cs="Times New Roman"/>
          <w:sz w:val="24"/>
          <w:szCs w:val="24"/>
        </w:rPr>
        <w:t xml:space="preserve"> </w:t>
      </w:r>
    </w:p>
    <w:p w:rsidR="001838D2" w:rsidRPr="002B1BA0" w:rsidRDefault="007A7FA2" w:rsidP="002B1BA0">
      <w:pPr>
        <w:spacing w:line="480" w:lineRule="auto"/>
        <w:rPr>
          <w:rFonts w:ascii="Times New Roman" w:hAnsi="Times New Roman" w:cs="Times New Roman"/>
          <w:sz w:val="24"/>
          <w:szCs w:val="24"/>
        </w:rPr>
      </w:pPr>
      <w:r w:rsidRPr="002B1BA0">
        <w:rPr>
          <w:rFonts w:ascii="Times New Roman" w:hAnsi="Times New Roman" w:cs="Times New Roman"/>
          <w:sz w:val="24"/>
          <w:szCs w:val="24"/>
        </w:rPr>
        <w:t>Also, human resource directors should be in a position to give employees information about a particular danger at work that might interfere with the health condition of the employees so that they can make further preparations on the im</w:t>
      </w:r>
      <w:r w:rsidRPr="002B1BA0">
        <w:rPr>
          <w:rFonts w:ascii="Times New Roman" w:hAnsi="Times New Roman" w:cs="Times New Roman"/>
          <w:sz w:val="24"/>
          <w:szCs w:val="24"/>
        </w:rPr>
        <w:t>minent health threat. However, they should ensure that essential information is distributed to temporary employees and other top employers as well as other workers within the organization.</w:t>
      </w:r>
    </w:p>
    <w:p w:rsidR="001838D2" w:rsidRPr="002B1BA0" w:rsidRDefault="007A7FA2" w:rsidP="002B1BA0">
      <w:pPr>
        <w:spacing w:line="480" w:lineRule="auto"/>
        <w:rPr>
          <w:rFonts w:ascii="Times New Roman" w:hAnsi="Times New Roman" w:cs="Times New Roman"/>
          <w:b/>
          <w:sz w:val="24"/>
          <w:szCs w:val="24"/>
        </w:rPr>
      </w:pPr>
      <w:r w:rsidRPr="002B1BA0">
        <w:rPr>
          <w:rFonts w:ascii="Times New Roman" w:hAnsi="Times New Roman" w:cs="Times New Roman"/>
          <w:b/>
          <w:sz w:val="24"/>
          <w:szCs w:val="24"/>
        </w:rPr>
        <w:t xml:space="preserve">Regards </w:t>
      </w:r>
    </w:p>
    <w:p w:rsidR="004473AD" w:rsidRPr="002B1BA0" w:rsidRDefault="007A7FA2" w:rsidP="002B1BA0">
      <w:pPr>
        <w:spacing w:line="480" w:lineRule="auto"/>
        <w:rPr>
          <w:rFonts w:ascii="Times New Roman" w:hAnsi="Times New Roman" w:cs="Times New Roman"/>
          <w:sz w:val="24"/>
          <w:szCs w:val="24"/>
        </w:rPr>
      </w:pPr>
      <w:r w:rsidRPr="002B1BA0">
        <w:rPr>
          <w:rFonts w:ascii="Times New Roman" w:hAnsi="Times New Roman" w:cs="Times New Roman"/>
          <w:sz w:val="24"/>
          <w:szCs w:val="24"/>
        </w:rPr>
        <w:t xml:space="preserve">(Name) Human Resource Director   </w:t>
      </w:r>
      <w:r w:rsidR="00465194" w:rsidRPr="002B1BA0">
        <w:rPr>
          <w:rFonts w:ascii="Times New Roman" w:hAnsi="Times New Roman" w:cs="Times New Roman"/>
          <w:sz w:val="24"/>
          <w:szCs w:val="24"/>
        </w:rPr>
        <w:t xml:space="preserve">    </w:t>
      </w:r>
      <w:r w:rsidRPr="002B1BA0">
        <w:rPr>
          <w:rFonts w:ascii="Times New Roman" w:hAnsi="Times New Roman" w:cs="Times New Roman"/>
          <w:sz w:val="24"/>
          <w:szCs w:val="24"/>
        </w:rPr>
        <w:t xml:space="preserve"> </w:t>
      </w:r>
    </w:p>
    <w:p w:rsidR="005C23C4" w:rsidRPr="002B1BA0" w:rsidRDefault="007A7FA2" w:rsidP="002B1BA0">
      <w:pPr>
        <w:spacing w:line="480" w:lineRule="auto"/>
        <w:rPr>
          <w:rFonts w:ascii="Times New Roman" w:hAnsi="Times New Roman" w:cs="Times New Roman"/>
          <w:sz w:val="24"/>
          <w:szCs w:val="24"/>
        </w:rPr>
      </w:pPr>
      <w:r w:rsidRPr="002B1BA0">
        <w:rPr>
          <w:rFonts w:ascii="Times New Roman" w:hAnsi="Times New Roman" w:cs="Times New Roman"/>
          <w:sz w:val="24"/>
          <w:szCs w:val="24"/>
        </w:rPr>
        <w:t xml:space="preserve"> </w:t>
      </w:r>
    </w:p>
    <w:sectPr w:rsidR="005C23C4" w:rsidRPr="002B1B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E84"/>
    <w:rsid w:val="001838D2"/>
    <w:rsid w:val="002B1BA0"/>
    <w:rsid w:val="004473AD"/>
    <w:rsid w:val="00465194"/>
    <w:rsid w:val="005C23C4"/>
    <w:rsid w:val="00705E84"/>
    <w:rsid w:val="007A7FA2"/>
    <w:rsid w:val="00946B62"/>
    <w:rsid w:val="00F475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B02763-8344-465D-84F4-F575A4593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339</Words>
  <Characters>1938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2019-08-28T12:34:00Z</dcterms:created>
  <dcterms:modified xsi:type="dcterms:W3CDTF">2019-08-28T12:34:00Z</dcterms:modified>
</cp:coreProperties>
</file>