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7FD5" w:rsidRPr="00C67FD5" w:rsidRDefault="00C67FD5" w:rsidP="00C67FD5">
      <w:pPr>
        <w:spacing w:after="0" w:line="480" w:lineRule="auto"/>
        <w:rPr>
          <w:rFonts w:ascii="Times New Roman" w:hAnsi="Times New Roman" w:cs="Times New Roman"/>
          <w:sz w:val="24"/>
        </w:rPr>
      </w:pPr>
      <w:r w:rsidRPr="00C67FD5">
        <w:rPr>
          <w:rFonts w:ascii="Times New Roman" w:hAnsi="Times New Roman" w:cs="Times New Roman"/>
          <w:sz w:val="24"/>
        </w:rPr>
        <w:t>Hi class and professor,</w:t>
      </w:r>
    </w:p>
    <w:p w:rsidR="0061745D" w:rsidRPr="00C67FD5" w:rsidRDefault="00C67FD5" w:rsidP="00C67FD5">
      <w:pPr>
        <w:spacing w:after="0" w:line="480" w:lineRule="auto"/>
        <w:rPr>
          <w:rFonts w:ascii="Times New Roman" w:hAnsi="Times New Roman" w:cs="Times New Roman"/>
          <w:sz w:val="24"/>
        </w:rPr>
      </w:pPr>
      <w:r>
        <w:rPr>
          <w:rFonts w:ascii="Times New Roman" w:hAnsi="Times New Roman" w:cs="Times New Roman"/>
          <w:sz w:val="24"/>
        </w:rPr>
        <w:tab/>
      </w:r>
      <w:r w:rsidRPr="00C67FD5">
        <w:rPr>
          <w:rFonts w:ascii="Times New Roman" w:hAnsi="Times New Roman" w:cs="Times New Roman"/>
          <w:sz w:val="24"/>
        </w:rPr>
        <w:t xml:space="preserve">A variety of factors influences poetry just like any other form of art, and for it to be understood, the readers or viewers have to see it in the context of the writer. There are many variables to the context of artistic pieces and most of the time the meanings come from the lives of the artists, the geographical setting, the social context, the cultural practices and the mode of transmission. It is the role of the reader to discern the message and personalize its meaning and not the artist to help the people understand. This is the reason why art is called universal. Gertrude Stein's poem was misunderstood or rather disliked among the poetic profession because its meanings could not be easily dissected, most of the time words were repeated across the poem, and there was no particular arrangement of the events or a defined storyline. Despite critics terming it as a waste of time, it was later discovered that her mode of writing was influenced by psychology; </w:t>
      </w:r>
      <w:proofErr w:type="spellStart"/>
      <w:r w:rsidRPr="00C67FD5">
        <w:rPr>
          <w:rFonts w:ascii="Times New Roman" w:hAnsi="Times New Roman" w:cs="Times New Roman"/>
          <w:sz w:val="24"/>
        </w:rPr>
        <w:t>Jamesian</w:t>
      </w:r>
      <w:proofErr w:type="spellEnd"/>
      <w:r w:rsidRPr="00C67FD5">
        <w:rPr>
          <w:rFonts w:ascii="Times New Roman" w:hAnsi="Times New Roman" w:cs="Times New Roman"/>
          <w:sz w:val="24"/>
        </w:rPr>
        <w:t xml:space="preserve"> psychology. William James was her tutor and his endeavors on psychological questions he asked shaped the writing style of Gertrude stein. I think an artist's piece cannot be admonished just on the face-value and that all works have to be appreciated because they have a unique source, story and they present either inner or outer struggles.</w:t>
      </w:r>
    </w:p>
    <w:p w:rsidR="00C67FD5" w:rsidRDefault="00C67FD5" w:rsidP="00C67FD5">
      <w:pPr>
        <w:spacing w:after="0" w:line="480" w:lineRule="auto"/>
        <w:rPr>
          <w:rFonts w:ascii="Times New Roman" w:hAnsi="Times New Roman" w:cs="Times New Roman"/>
          <w:sz w:val="24"/>
        </w:rPr>
      </w:pPr>
    </w:p>
    <w:p w:rsidR="00C67FD5" w:rsidRPr="00C67FD5" w:rsidRDefault="00C67FD5" w:rsidP="00C67FD5">
      <w:pPr>
        <w:spacing w:after="0" w:line="480" w:lineRule="auto"/>
        <w:rPr>
          <w:rFonts w:ascii="Times New Roman" w:hAnsi="Times New Roman" w:cs="Times New Roman"/>
          <w:sz w:val="24"/>
        </w:rPr>
      </w:pPr>
      <w:r w:rsidRPr="00C67FD5">
        <w:rPr>
          <w:rFonts w:ascii="Times New Roman" w:hAnsi="Times New Roman" w:cs="Times New Roman"/>
          <w:sz w:val="24"/>
        </w:rPr>
        <w:t>Reference</w:t>
      </w:r>
    </w:p>
    <w:p w:rsidR="00C67FD5" w:rsidRPr="00C67FD5" w:rsidRDefault="00C67FD5" w:rsidP="00C67FD5">
      <w:pPr>
        <w:spacing w:after="0" w:line="480" w:lineRule="auto"/>
        <w:rPr>
          <w:rFonts w:ascii="Times New Roman" w:hAnsi="Times New Roman" w:cs="Times New Roman"/>
          <w:sz w:val="24"/>
        </w:rPr>
      </w:pPr>
      <w:proofErr w:type="spellStart"/>
      <w:r w:rsidRPr="00C67FD5">
        <w:rPr>
          <w:rFonts w:ascii="Times New Roman" w:hAnsi="Times New Roman" w:cs="Times New Roman"/>
          <w:sz w:val="24"/>
        </w:rPr>
        <w:t>Sitrin</w:t>
      </w:r>
      <w:proofErr w:type="spellEnd"/>
      <w:r w:rsidRPr="00C67FD5">
        <w:rPr>
          <w:rFonts w:ascii="Times New Roman" w:hAnsi="Times New Roman" w:cs="Times New Roman"/>
          <w:sz w:val="24"/>
        </w:rPr>
        <w:t>, C. Making Sense: Decoding Gertrude Stein. Managin</w:t>
      </w:r>
      <w:bookmarkStart w:id="0" w:name="_GoBack"/>
      <w:bookmarkEnd w:id="0"/>
      <w:r w:rsidRPr="00C67FD5">
        <w:rPr>
          <w:rFonts w:ascii="Times New Roman" w:hAnsi="Times New Roman" w:cs="Times New Roman"/>
          <w:sz w:val="24"/>
        </w:rPr>
        <w:t>g Editor, 104.</w:t>
      </w:r>
    </w:p>
    <w:sectPr w:rsidR="00C67FD5" w:rsidRPr="00C67F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FDC"/>
    <w:rsid w:val="00091FDC"/>
    <w:rsid w:val="00421F6B"/>
    <w:rsid w:val="00462C81"/>
    <w:rsid w:val="0061745D"/>
    <w:rsid w:val="006247B7"/>
    <w:rsid w:val="00B10706"/>
    <w:rsid w:val="00B77511"/>
    <w:rsid w:val="00C67FD5"/>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1217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2019-09-15T20:55:00Z</dcterms:created>
  <dcterms:modified xsi:type="dcterms:W3CDTF">2019-09-15T20:55:00Z</dcterms:modified>
</cp:coreProperties>
</file>