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rFonts w:ascii="Times New Roman" w:hAnsi="Times New Roman"/>
          <w:sz w:val="24"/>
          <w:szCs w:val="24"/>
        </w:rPr>
      </w:pPr>
      <w:bookmarkStart w:id="0" w:name="_GoBack"/>
      <w:bookmarkEnd w:id="0"/>
    </w:p>
    <w:p>
      <w:pPr>
        <w:pStyle w:val="style0"/>
        <w:rPr>
          <w:rFonts w:ascii="Times New Roman" w:hAnsi="Times New Roman"/>
          <w:sz w:val="24"/>
          <w:szCs w:val="24"/>
        </w:rPr>
      </w:pPr>
    </w:p>
    <w:p>
      <w:pPr>
        <w:pStyle w:val="style0"/>
        <w:rPr>
          <w:rFonts w:ascii="Times New Roman" w:hAnsi="Times New Roman"/>
          <w:sz w:val="24"/>
          <w:szCs w:val="24"/>
        </w:rPr>
      </w:pPr>
    </w:p>
    <w:p>
      <w:pPr>
        <w:pStyle w:val="style0"/>
        <w:rPr>
          <w:rFonts w:ascii="Times New Roman" w:hAnsi="Times New Roman"/>
          <w:sz w:val="24"/>
          <w:szCs w:val="24"/>
        </w:rPr>
      </w:pPr>
    </w:p>
    <w:p>
      <w:pPr>
        <w:pStyle w:val="style0"/>
        <w:rPr>
          <w:rFonts w:ascii="Times New Roman" w:hAnsi="Times New Roman"/>
          <w:sz w:val="24"/>
          <w:szCs w:val="24"/>
        </w:rPr>
      </w:pPr>
    </w:p>
    <w:p>
      <w:pPr>
        <w:pStyle w:val="style0"/>
        <w:rPr>
          <w:rFonts w:ascii="Times New Roman" w:hAnsi="Times New Roman"/>
          <w:sz w:val="24"/>
          <w:szCs w:val="24"/>
        </w:rPr>
      </w:pPr>
    </w:p>
    <w:p>
      <w:pPr>
        <w:pStyle w:val="style0"/>
        <w:jc w:val="center"/>
        <w:rPr>
          <w:rFonts w:ascii="Times New Roman" w:hAnsi="Times New Roman"/>
          <w:sz w:val="24"/>
          <w:szCs w:val="24"/>
        </w:rPr>
      </w:pPr>
    </w:p>
    <w:p>
      <w:pPr>
        <w:pStyle w:val="style0"/>
        <w:jc w:val="center"/>
        <w:rPr>
          <w:rFonts w:ascii="Times New Roman" w:hAnsi="Times New Roman"/>
          <w:sz w:val="24"/>
          <w:szCs w:val="24"/>
        </w:rPr>
      </w:pPr>
    </w:p>
    <w:p>
      <w:pPr>
        <w:pStyle w:val="style0"/>
        <w:jc w:val="center"/>
        <w:rPr>
          <w:rFonts w:ascii="Times New Roman" w:hAnsi="Times New Roman"/>
          <w:sz w:val="24"/>
          <w:szCs w:val="24"/>
        </w:rPr>
      </w:pPr>
    </w:p>
    <w:p>
      <w:pPr>
        <w:pStyle w:val="style0"/>
        <w:jc w:val="center"/>
        <w:rPr>
          <w:rFonts w:ascii="Times New Roman" w:hAnsi="Times New Roman"/>
          <w:sz w:val="24"/>
          <w:szCs w:val="24"/>
        </w:rPr>
      </w:pPr>
      <w:r>
        <w:rPr>
          <w:rFonts w:ascii="Times New Roman" w:hAnsi="Times New Roman"/>
          <w:sz w:val="24"/>
          <w:szCs w:val="24"/>
        </w:rPr>
        <w:t>MANCHESTER UNITED STRATEGIC MANAGEMENT PLAN</w:t>
      </w:r>
    </w:p>
    <w:p>
      <w:pPr>
        <w:pStyle w:val="style0"/>
        <w:jc w:val="center"/>
        <w:rPr>
          <w:rFonts w:ascii="Times New Roman" w:hAnsi="Times New Roman"/>
          <w:sz w:val="24"/>
          <w:szCs w:val="24"/>
        </w:rPr>
      </w:pPr>
      <w:r>
        <w:rPr>
          <w:rFonts w:ascii="Times New Roman" w:hAnsi="Times New Roman"/>
          <w:sz w:val="24"/>
          <w:szCs w:val="24"/>
        </w:rPr>
        <w:t>Name of student</w:t>
      </w:r>
    </w:p>
    <w:p>
      <w:pPr>
        <w:pStyle w:val="style0"/>
        <w:jc w:val="center"/>
        <w:rPr>
          <w:rFonts w:ascii="Times New Roman" w:hAnsi="Times New Roman"/>
          <w:sz w:val="24"/>
          <w:szCs w:val="24"/>
        </w:rPr>
      </w:pPr>
      <w:r>
        <w:rPr>
          <w:rFonts w:ascii="Times New Roman" w:hAnsi="Times New Roman"/>
          <w:sz w:val="24"/>
          <w:szCs w:val="24"/>
        </w:rPr>
        <w:t>Name of tutor</w:t>
      </w:r>
    </w:p>
    <w:p>
      <w:pPr>
        <w:pStyle w:val="style0"/>
        <w:jc w:val="center"/>
        <w:rPr>
          <w:rFonts w:ascii="Times New Roman" w:hAnsi="Times New Roman"/>
          <w:sz w:val="24"/>
          <w:szCs w:val="24"/>
        </w:rPr>
      </w:pPr>
      <w:r>
        <w:rPr>
          <w:rFonts w:ascii="Times New Roman" w:hAnsi="Times New Roman"/>
          <w:sz w:val="24"/>
          <w:szCs w:val="24"/>
        </w:rPr>
        <w:t>The institution of affiliation</w:t>
      </w:r>
    </w:p>
    <w:p>
      <w:pPr>
        <w:pStyle w:val="style0"/>
        <w:jc w:val="center"/>
        <w:rPr>
          <w:rFonts w:ascii="Times New Roman" w:hAnsi="Times New Roman"/>
          <w:sz w:val="24"/>
          <w:szCs w:val="24"/>
        </w:rPr>
      </w:pPr>
      <w:r>
        <w:rPr>
          <w:rFonts w:ascii="Times New Roman" w:hAnsi="Times New Roman"/>
          <w:sz w:val="24"/>
          <w:szCs w:val="24"/>
        </w:rPr>
        <w:t>Date</w:t>
      </w: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b/>
          <w:sz w:val="24"/>
          <w:szCs w:val="24"/>
        </w:rPr>
      </w:pPr>
      <w:r>
        <w:rPr>
          <w:rFonts w:ascii="Times New Roman" w:hAnsi="Times New Roman"/>
          <w:b/>
          <w:sz w:val="24"/>
          <w:szCs w:val="24"/>
        </w:rPr>
        <w:t>Literature Review: The Strategic Management of Sports organizations</w:t>
      </w:r>
    </w:p>
    <w:p>
      <w:pPr>
        <w:pStyle w:val="style0"/>
        <w:spacing w:lineRule="auto" w:line="480"/>
        <w:rPr>
          <w:rFonts w:ascii="Times New Roman" w:hAnsi="Times New Roman"/>
          <w:sz w:val="24"/>
          <w:szCs w:val="24"/>
        </w:rPr>
      </w:pPr>
      <w:r>
        <w:rPr>
          <w:rFonts w:ascii="Times New Roman" w:hAnsi="Times New Roman"/>
          <w:sz w:val="24"/>
          <w:szCs w:val="24"/>
        </w:rPr>
        <w:t xml:space="preserve">Research shows that sport organizations are continuing to develop themselves through creative ideas. The different innovative strategies utilized by sports organizations can change </w:t>
      </w:r>
      <w:r>
        <w:rPr>
          <w:rFonts w:ascii="Times New Roman" w:hAnsi="Times New Roman"/>
          <w:sz w:val="24"/>
          <w:szCs w:val="24"/>
        </w:rPr>
        <w:t>how sports i</w:t>
      </w:r>
      <w:r>
        <w:rPr>
          <w:rFonts w:ascii="Times New Roman" w:hAnsi="Times New Roman"/>
          <w:sz w:val="24"/>
          <w:szCs w:val="24"/>
        </w:rPr>
        <w:t>s played an</w:t>
      </w:r>
      <w:r>
        <w:rPr>
          <w:rFonts w:ascii="Times New Roman" w:hAnsi="Times New Roman"/>
          <w:sz w:val="24"/>
          <w:szCs w:val="24"/>
        </w:rPr>
        <w:t>d organized. According to Grundy</w:t>
      </w:r>
      <w:r>
        <w:rPr>
          <w:rFonts w:ascii="Times New Roman" w:hAnsi="Times New Roman"/>
          <w:sz w:val="24"/>
          <w:szCs w:val="24"/>
        </w:rPr>
        <w:t>, strategy refers to patterns of actions utilized by managers to make a club competitive</w:t>
      </w:r>
      <w:r>
        <w:rPr>
          <w:rFonts w:ascii="Times New Roman" w:hAnsi="Times New Roman"/>
          <w:sz w:val="24"/>
          <w:szCs w:val="24"/>
        </w:rPr>
        <w:t xml:space="preserve"> (Grundy, 2004)</w:t>
      </w:r>
      <w:r>
        <w:rPr>
          <w:rFonts w:ascii="Times New Roman" w:hAnsi="Times New Roman"/>
          <w:sz w:val="24"/>
          <w:szCs w:val="24"/>
        </w:rPr>
        <w:t xml:space="preserve">. Competitive advantages within clubs are created through innovation. Therefore, strategy and innovation are inherently linked in sports. Today, the need to integrate these two ideas in </w:t>
      </w:r>
      <w:r>
        <w:rPr>
          <w:rFonts w:ascii="Times New Roman" w:hAnsi="Times New Roman"/>
          <w:sz w:val="24"/>
          <w:szCs w:val="24"/>
        </w:rPr>
        <w:t xml:space="preserve">sports is </w:t>
      </w:r>
      <w:r>
        <w:rPr>
          <w:rFonts w:ascii="Times New Roman" w:hAnsi="Times New Roman"/>
          <w:sz w:val="24"/>
          <w:szCs w:val="24"/>
        </w:rPr>
        <w:t xml:space="preserve">essential. This is because sports is today is faced by many challenges including social exclusion and discrimination. </w:t>
      </w:r>
      <w:r>
        <w:rPr>
          <w:rFonts w:ascii="Times New Roman" w:hAnsi="Times New Roman"/>
          <w:sz w:val="24"/>
          <w:szCs w:val="24"/>
        </w:rPr>
        <w:t>Nevill</w:t>
      </w:r>
      <w:r>
        <w:rPr>
          <w:rFonts w:ascii="Times New Roman" w:hAnsi="Times New Roman"/>
          <w:sz w:val="24"/>
          <w:szCs w:val="24"/>
        </w:rPr>
        <w:t xml:space="preserve"> et al observes that addressing such challenges might require sporting clubs to implement strategies for innovation and integrate strategic management ideas in their practices. Amara et al observe that economic </w:t>
      </w:r>
      <w:r>
        <w:rPr>
          <w:rFonts w:ascii="Times New Roman" w:hAnsi="Times New Roman"/>
          <w:sz w:val="24"/>
          <w:szCs w:val="24"/>
        </w:rPr>
        <w:t>transformations</w:t>
      </w:r>
      <w:r>
        <w:rPr>
          <w:rFonts w:ascii="Times New Roman" w:hAnsi="Times New Roman"/>
          <w:sz w:val="24"/>
          <w:szCs w:val="24"/>
        </w:rPr>
        <w:t xml:space="preserve"> and growth of telecommunications have had an impact on sports and also sport organizations</w:t>
      </w:r>
      <w:r>
        <w:rPr>
          <w:rFonts w:ascii="Times New Roman" w:hAnsi="Times New Roman"/>
          <w:sz w:val="24"/>
          <w:szCs w:val="24"/>
        </w:rPr>
        <w:t xml:space="preserve"> (Amara, 2005)</w:t>
      </w:r>
      <w:r>
        <w:rPr>
          <w:rFonts w:ascii="Times New Roman" w:hAnsi="Times New Roman"/>
          <w:sz w:val="24"/>
          <w:szCs w:val="24"/>
        </w:rPr>
        <w:t xml:space="preserve">. Changes in global context have an impact on internal functioning of sports clubs, their channel of communication and support given to them by fans across the globe. All these factors are important in understanding how sports organizations are being operated today. </w:t>
      </w:r>
    </w:p>
    <w:p>
      <w:pPr>
        <w:pStyle w:val="style0"/>
        <w:spacing w:lineRule="auto" w:line="480"/>
        <w:rPr>
          <w:rFonts w:ascii="Times New Roman" w:hAnsi="Times New Roman"/>
          <w:b/>
          <w:sz w:val="24"/>
          <w:szCs w:val="24"/>
        </w:rPr>
      </w:pPr>
      <w:r>
        <w:rPr>
          <w:rFonts w:ascii="Times New Roman" w:hAnsi="Times New Roman"/>
          <w:b/>
          <w:sz w:val="24"/>
          <w:szCs w:val="24"/>
        </w:rPr>
        <w:t>Strength and Weaknesses</w:t>
      </w:r>
    </w:p>
    <w:p>
      <w:pPr>
        <w:pStyle w:val="style0"/>
        <w:spacing w:lineRule="auto" w:line="480"/>
        <w:rPr>
          <w:rFonts w:ascii="Times New Roman" w:hAnsi="Times New Roman"/>
          <w:sz w:val="24"/>
          <w:szCs w:val="24"/>
        </w:rPr>
      </w:pPr>
      <w:r>
        <w:rPr>
          <w:rFonts w:ascii="Times New Roman" w:hAnsi="Times New Roman"/>
          <w:sz w:val="24"/>
          <w:szCs w:val="24"/>
        </w:rPr>
        <w:t>1. Resources (human, physical, financial)</w:t>
      </w:r>
    </w:p>
    <w:p>
      <w:pPr>
        <w:pStyle w:val="style0"/>
        <w:spacing w:lineRule="auto" w:line="480"/>
        <w:rPr>
          <w:rFonts w:ascii="Times New Roman" w:hAnsi="Times New Roman"/>
          <w:sz w:val="24"/>
          <w:szCs w:val="24"/>
        </w:rPr>
      </w:pPr>
      <w:r>
        <w:rPr>
          <w:rFonts w:ascii="Times New Roman" w:hAnsi="Times New Roman"/>
          <w:sz w:val="24"/>
          <w:szCs w:val="24"/>
        </w:rPr>
        <w:t xml:space="preserve">Strengths: The physical status of Manchester United as a football club itself positions it as not only a domestic club in English Premier League but also across the globe. The club has managed to develop a strong and resilient brand globally. The stability and effectiveness of the management has played a significant role in achieving this status as a football club. Also, the development of their Old Trafford football stadium into the largest capacity in the EPL provides </w:t>
      </w:r>
      <w:r>
        <w:rPr>
          <w:rFonts w:ascii="Times New Roman" w:hAnsi="Times New Roman"/>
          <w:sz w:val="24"/>
          <w:szCs w:val="24"/>
        </w:rPr>
        <w:t>a stable source of revenue through ticketing</w:t>
      </w:r>
      <w:r>
        <w:rPr>
          <w:rFonts w:ascii="Times New Roman" w:hAnsi="Times New Roman"/>
          <w:sz w:val="24"/>
          <w:szCs w:val="24"/>
        </w:rPr>
        <w:t xml:space="preserve"> (Hill, 2006)</w:t>
      </w:r>
      <w:r>
        <w:rPr>
          <w:rFonts w:ascii="Times New Roman" w:hAnsi="Times New Roman"/>
          <w:sz w:val="24"/>
          <w:szCs w:val="24"/>
        </w:rPr>
        <w:t>. The club also generates a lot of revenue more than any other football club in EPL. The club has a strong cash flow including commercials and ticket sales which generate a lot of revenue for the club to expand into new projects. Moreover, many global brands like Adidas have partnered with Manchester United to ensure the club continues to gain global recognition which translates to revenue generation.</w:t>
      </w:r>
    </w:p>
    <w:p>
      <w:pPr>
        <w:pStyle w:val="style0"/>
        <w:spacing w:lineRule="auto" w:line="480"/>
        <w:rPr>
          <w:rFonts w:ascii="Times New Roman" w:hAnsi="Times New Roman"/>
          <w:sz w:val="24"/>
          <w:szCs w:val="24"/>
        </w:rPr>
      </w:pPr>
      <w:r>
        <w:rPr>
          <w:rFonts w:ascii="Times New Roman" w:hAnsi="Times New Roman"/>
          <w:sz w:val="24"/>
          <w:szCs w:val="24"/>
        </w:rPr>
        <w:t xml:space="preserve">Weaknesses: However, the weakness </w:t>
      </w:r>
      <w:r>
        <w:rPr>
          <w:rFonts w:ascii="Times New Roman" w:hAnsi="Times New Roman"/>
          <w:sz w:val="24"/>
          <w:szCs w:val="24"/>
        </w:rPr>
        <w:t>that exists in the club pertain</w:t>
      </w:r>
      <w:r>
        <w:rPr>
          <w:rFonts w:ascii="Times New Roman" w:hAnsi="Times New Roman"/>
          <w:sz w:val="24"/>
          <w:szCs w:val="24"/>
        </w:rPr>
        <w:t xml:space="preserve"> the use of technology in its operations. The club needs to invest more in new technology. The company is expanding fast into new markets due to its global brand portfolio. The club needs to </w:t>
      </w:r>
      <w:r>
        <w:rPr>
          <w:rFonts w:ascii="Times New Roman" w:hAnsi="Times New Roman"/>
          <w:sz w:val="24"/>
          <w:szCs w:val="24"/>
        </w:rPr>
        <w:t>utilize</w:t>
      </w:r>
      <w:r>
        <w:rPr>
          <w:rFonts w:ascii="Times New Roman" w:hAnsi="Times New Roman"/>
          <w:sz w:val="24"/>
          <w:szCs w:val="24"/>
        </w:rPr>
        <w:t xml:space="preserve"> the new technology to integrate processes across the board. At the moment, investment in new technology is not as per the vision of the club. This also reflects on </w:t>
      </w:r>
      <w:r>
        <w:rPr>
          <w:rFonts w:ascii="Times New Roman" w:hAnsi="Times New Roman"/>
          <w:sz w:val="24"/>
          <w:szCs w:val="24"/>
        </w:rPr>
        <w:t>another weakness</w:t>
      </w:r>
      <w:r>
        <w:rPr>
          <w:rFonts w:ascii="Times New Roman" w:hAnsi="Times New Roman"/>
          <w:sz w:val="24"/>
          <w:szCs w:val="24"/>
        </w:rPr>
        <w:t xml:space="preserve"> on the club where research and development has been derailed. Another issue is that decision making at MANU is highly centralized which has contributed to reduced efficiency. This can be seen in the troubles the club is having since the retirement of Sir Alex Ferguson where the Glazers have been unable to find a suitable coach to bring MANU to winning ways just because of poor decision making.</w:t>
      </w:r>
    </w:p>
    <w:p>
      <w:pPr>
        <w:pStyle w:val="style0"/>
        <w:spacing w:lineRule="auto" w:line="480"/>
        <w:rPr>
          <w:rFonts w:ascii="Times New Roman" w:hAnsi="Times New Roman"/>
          <w:sz w:val="24"/>
          <w:szCs w:val="24"/>
        </w:rPr>
      </w:pPr>
      <w:r>
        <w:rPr>
          <w:rFonts w:ascii="Times New Roman" w:hAnsi="Times New Roman"/>
          <w:sz w:val="24"/>
          <w:szCs w:val="24"/>
        </w:rPr>
        <w:t>2. PPS (Products, services, programs specifications)</w:t>
      </w:r>
    </w:p>
    <w:p>
      <w:pPr>
        <w:pStyle w:val="style0"/>
        <w:spacing w:lineRule="auto" w:line="480"/>
        <w:rPr>
          <w:rFonts w:ascii="Times New Roman" w:hAnsi="Times New Roman"/>
          <w:sz w:val="24"/>
          <w:szCs w:val="24"/>
        </w:rPr>
      </w:pPr>
      <w:r>
        <w:rPr>
          <w:rFonts w:ascii="Times New Roman" w:hAnsi="Times New Roman"/>
          <w:sz w:val="24"/>
          <w:szCs w:val="24"/>
        </w:rPr>
        <w:t xml:space="preserve">Strengths: Manchester United has over the years had a highly successful marketing strategy for its products and services on the global market. The club has secured sponsorship with the world's leading brands like Adidas, DHL, and Gulf among others to help market their products. These brands provide global technical sponsorship and licensing rights. Therefore </w:t>
      </w:r>
      <w:r>
        <w:rPr>
          <w:rFonts w:ascii="Times New Roman" w:hAnsi="Times New Roman"/>
          <w:sz w:val="24"/>
          <w:szCs w:val="24"/>
        </w:rPr>
        <w:t>product licensees by partnering with successful brands ensure</w:t>
      </w:r>
      <w:r>
        <w:rPr>
          <w:rFonts w:ascii="Times New Roman" w:hAnsi="Times New Roman"/>
          <w:sz w:val="24"/>
          <w:szCs w:val="24"/>
        </w:rPr>
        <w:t xml:space="preserve"> the club continues to provide a different range of products to its supporters. </w:t>
      </w:r>
    </w:p>
    <w:p>
      <w:pPr>
        <w:pStyle w:val="style0"/>
        <w:spacing w:lineRule="auto" w:line="480"/>
        <w:rPr>
          <w:rFonts w:ascii="Times New Roman" w:hAnsi="Times New Roman"/>
          <w:sz w:val="24"/>
          <w:szCs w:val="24"/>
        </w:rPr>
      </w:pPr>
      <w:r>
        <w:rPr>
          <w:rFonts w:ascii="Times New Roman" w:hAnsi="Times New Roman"/>
          <w:sz w:val="24"/>
          <w:szCs w:val="24"/>
        </w:rPr>
        <w:t xml:space="preserve">Weaknesses: A few of MANU's products have a high market share while many of the products have a low market share. The reliance on a few products to generate profit is risky especially in the case these products suffer in any way. Gaps exist in the product range sold by the company which gives other clubs a competitive edge. </w:t>
      </w:r>
    </w:p>
    <w:p>
      <w:pPr>
        <w:pStyle w:val="style0"/>
        <w:spacing w:lineRule="auto" w:line="480"/>
        <w:rPr>
          <w:rFonts w:ascii="Times New Roman" w:hAnsi="Times New Roman"/>
          <w:sz w:val="24"/>
          <w:szCs w:val="24"/>
        </w:rPr>
      </w:pPr>
      <w:r>
        <w:rPr>
          <w:rFonts w:ascii="Times New Roman" w:hAnsi="Times New Roman"/>
          <w:sz w:val="24"/>
          <w:szCs w:val="24"/>
        </w:rPr>
        <w:t>3. Volumes (Sales, marketing and distribution)</w:t>
      </w:r>
    </w:p>
    <w:p>
      <w:pPr>
        <w:pStyle w:val="style0"/>
        <w:spacing w:lineRule="auto" w:line="480"/>
        <w:rPr>
          <w:rFonts w:ascii="Times New Roman" w:hAnsi="Times New Roman"/>
          <w:sz w:val="24"/>
          <w:szCs w:val="24"/>
        </w:rPr>
      </w:pPr>
      <w:r>
        <w:rPr>
          <w:rFonts w:ascii="Times New Roman" w:hAnsi="Times New Roman"/>
          <w:sz w:val="24"/>
          <w:szCs w:val="24"/>
        </w:rPr>
        <w:t>Strengths: The club has reliable suppliers of raw materials which enables the club to have an efficient supply chain that avoids any bottlenecks. The club has a strong dealer community. Manchester United has instilled a culture among distributors and dealers where these experts not only promote the club's products and services but also trains the sales people to engage customers regarding how they can get the best out of the products and services. Apart from this, the club has a strong social media presence where products and services ar</w:t>
      </w:r>
      <w:r>
        <w:rPr>
          <w:rFonts w:ascii="Times New Roman" w:hAnsi="Times New Roman"/>
          <w:sz w:val="24"/>
          <w:szCs w:val="24"/>
        </w:rPr>
        <w:t>e marketed. In fact, MANU is</w:t>
      </w:r>
      <w:r>
        <w:rPr>
          <w:rFonts w:ascii="Times New Roman" w:hAnsi="Times New Roman"/>
          <w:sz w:val="24"/>
          <w:szCs w:val="24"/>
        </w:rPr>
        <w:t xml:space="preserve"> among the top European clubs with the highest following on social media platforms. For example, the new launched MUTV.com enables fans across the globe to watch MANU games thus generating streaming revenue to the club. Therefore, E-commerce is being utilized at MANU to market their products. Also, broadcasting rights to platforms like Sky Sports, BT Sports, </w:t>
      </w:r>
      <w:r>
        <w:rPr>
          <w:rFonts w:ascii="Times New Roman" w:hAnsi="Times New Roman"/>
          <w:sz w:val="24"/>
          <w:szCs w:val="24"/>
        </w:rPr>
        <w:t>Amazon</w:t>
      </w:r>
      <w:r>
        <w:rPr>
          <w:rFonts w:ascii="Times New Roman" w:hAnsi="Times New Roman"/>
          <w:sz w:val="24"/>
          <w:szCs w:val="24"/>
        </w:rPr>
        <w:t xml:space="preserve"> Prime Video helps in the distribution of MANU products and services. </w:t>
      </w:r>
    </w:p>
    <w:p>
      <w:pPr>
        <w:pStyle w:val="style0"/>
        <w:spacing w:lineRule="auto" w:line="480"/>
        <w:rPr>
          <w:rFonts w:ascii="Times New Roman" w:hAnsi="Times New Roman"/>
          <w:sz w:val="24"/>
          <w:szCs w:val="24"/>
        </w:rPr>
      </w:pPr>
      <w:r>
        <w:rPr>
          <w:rFonts w:ascii="Times New Roman" w:hAnsi="Times New Roman"/>
          <w:sz w:val="24"/>
          <w:szCs w:val="24"/>
        </w:rPr>
        <w:t xml:space="preserve">Weaknesses: The marketing strategy integrated in the club leaves a lot to be desired. Even though the </w:t>
      </w:r>
      <w:r>
        <w:rPr>
          <w:rFonts w:ascii="Times New Roman" w:hAnsi="Times New Roman"/>
          <w:sz w:val="24"/>
          <w:szCs w:val="24"/>
        </w:rPr>
        <w:t>marketing has</w:t>
      </w:r>
      <w:r>
        <w:rPr>
          <w:rFonts w:ascii="Times New Roman" w:hAnsi="Times New Roman"/>
          <w:sz w:val="24"/>
          <w:szCs w:val="24"/>
        </w:rPr>
        <w:t xml:space="preserve"> ensured the success of sales for a long time, but </w:t>
      </w:r>
      <w:r>
        <w:rPr>
          <w:rFonts w:ascii="Times New Roman" w:hAnsi="Times New Roman"/>
          <w:sz w:val="24"/>
          <w:szCs w:val="24"/>
        </w:rPr>
        <w:t>it’s</w:t>
      </w:r>
      <w:r>
        <w:rPr>
          <w:rFonts w:ascii="Times New Roman" w:hAnsi="Times New Roman"/>
          <w:sz w:val="24"/>
          <w:szCs w:val="24"/>
        </w:rPr>
        <w:t xml:space="preserve"> positioning and unique selling position in not clearly defined </w:t>
      </w:r>
      <w:r>
        <w:rPr>
          <w:rFonts w:ascii="Times New Roman" w:hAnsi="Times New Roman"/>
          <w:sz w:val="24"/>
          <w:szCs w:val="24"/>
        </w:rPr>
        <w:t>this makes the company vulnerable to competition.</w:t>
      </w:r>
      <w:r>
        <w:rPr>
          <w:rFonts w:ascii="Times New Roman" w:hAnsi="Times New Roman"/>
          <w:sz w:val="24"/>
          <w:szCs w:val="24"/>
        </w:rPr>
        <w:t xml:space="preserve"> </w:t>
      </w:r>
    </w:p>
    <w:p>
      <w:pPr>
        <w:pStyle w:val="style0"/>
        <w:spacing w:lineRule="auto" w:line="480"/>
        <w:rPr>
          <w:rFonts w:ascii="Times New Roman" w:hAnsi="Times New Roman"/>
          <w:sz w:val="24"/>
          <w:szCs w:val="24"/>
        </w:rPr>
      </w:pPr>
      <w:r>
        <w:rPr>
          <w:rFonts w:ascii="Times New Roman" w:hAnsi="Times New Roman"/>
          <w:sz w:val="24"/>
          <w:szCs w:val="24"/>
        </w:rPr>
        <w:t>4. Client Data Base</w:t>
      </w:r>
    </w:p>
    <w:p>
      <w:pPr>
        <w:pStyle w:val="style0"/>
        <w:spacing w:lineRule="auto" w:line="480"/>
        <w:rPr>
          <w:rFonts w:ascii="Times New Roman" w:hAnsi="Times New Roman"/>
          <w:sz w:val="24"/>
          <w:szCs w:val="24"/>
        </w:rPr>
      </w:pPr>
      <w:r>
        <w:rPr>
          <w:rFonts w:ascii="Times New Roman" w:hAnsi="Times New Roman"/>
          <w:sz w:val="24"/>
          <w:szCs w:val="24"/>
        </w:rPr>
        <w:t xml:space="preserve">Because of its strong brand portfolio, MANU has a strong customer base in the global market. In fact, MANU is among the top three of the most supported club in football because of its </w:t>
      </w:r>
      <w:r>
        <w:rPr>
          <w:rFonts w:ascii="Times New Roman" w:hAnsi="Times New Roman"/>
          <w:sz w:val="24"/>
          <w:szCs w:val="24"/>
        </w:rPr>
        <w:t xml:space="preserve">association with some of the world's best footballers like </w:t>
      </w:r>
      <w:r>
        <w:rPr>
          <w:rFonts w:ascii="Times New Roman" w:hAnsi="Times New Roman"/>
          <w:sz w:val="24"/>
          <w:szCs w:val="24"/>
        </w:rPr>
        <w:t>Christiano</w:t>
      </w:r>
      <w:r>
        <w:rPr>
          <w:rFonts w:ascii="Times New Roman" w:hAnsi="Times New Roman"/>
          <w:sz w:val="24"/>
          <w:szCs w:val="24"/>
        </w:rPr>
        <w:t xml:space="preserve"> Ronaldo and David Beckham. Apart from this, the launch of the MUTV.com mobile platform has enabled the club to reach a new demographic of fans. It has enabled the club to penetrate new overseas market with numbers indicating that the download and usage of this app is high among </w:t>
      </w:r>
      <w:r>
        <w:rPr>
          <w:rFonts w:ascii="Times New Roman" w:hAnsi="Times New Roman"/>
          <w:sz w:val="24"/>
          <w:szCs w:val="24"/>
        </w:rPr>
        <w:t>millennial</w:t>
      </w:r>
      <w:r>
        <w:rPr>
          <w:rFonts w:ascii="Times New Roman" w:hAnsi="Times New Roman"/>
          <w:sz w:val="24"/>
          <w:szCs w:val="24"/>
        </w:rPr>
        <w:t xml:space="preserve"> (</w:t>
      </w:r>
      <w:r>
        <w:rPr>
          <w:rFonts w:ascii="Times New Roman" w:hAnsi="Times New Roman"/>
          <w:sz w:val="24"/>
          <w:szCs w:val="24"/>
        </w:rPr>
        <w:t>Bonet</w:t>
      </w:r>
      <w:r>
        <w:rPr>
          <w:rFonts w:ascii="Times New Roman" w:hAnsi="Times New Roman"/>
          <w:sz w:val="24"/>
          <w:szCs w:val="24"/>
        </w:rPr>
        <w:t>, 2010)</w:t>
      </w:r>
      <w:r>
        <w:rPr>
          <w:rFonts w:ascii="Times New Roman" w:hAnsi="Times New Roman"/>
          <w:sz w:val="24"/>
          <w:szCs w:val="24"/>
        </w:rPr>
        <w:t>. This signifies a trend of young audience accessing programming on online platforms in place of traditional television. The club has expertise in penetrating new markets and this is why the fan base continues to expand.</w:t>
      </w:r>
    </w:p>
    <w:p>
      <w:pPr>
        <w:pStyle w:val="style0"/>
        <w:spacing w:lineRule="auto" w:line="480"/>
        <w:rPr>
          <w:rFonts w:ascii="Times New Roman" w:hAnsi="Times New Roman"/>
          <w:sz w:val="24"/>
          <w:szCs w:val="24"/>
        </w:rPr>
      </w:pPr>
      <w:r>
        <w:rPr>
          <w:rFonts w:ascii="Times New Roman" w:hAnsi="Times New Roman"/>
          <w:sz w:val="24"/>
          <w:szCs w:val="24"/>
        </w:rPr>
        <w:t xml:space="preserve">Weaknesses: Saturated football market means that the club is threatened by fans </w:t>
      </w:r>
      <w:r>
        <w:rPr>
          <w:rFonts w:ascii="Times New Roman" w:hAnsi="Times New Roman"/>
          <w:sz w:val="24"/>
          <w:szCs w:val="24"/>
        </w:rPr>
        <w:t>quitting</w:t>
      </w:r>
      <w:r>
        <w:rPr>
          <w:rFonts w:ascii="Times New Roman" w:hAnsi="Times New Roman"/>
          <w:sz w:val="24"/>
          <w:szCs w:val="24"/>
        </w:rPr>
        <w:t xml:space="preserve"> </w:t>
      </w:r>
      <w:r>
        <w:rPr>
          <w:rFonts w:ascii="Times New Roman" w:hAnsi="Times New Roman"/>
          <w:sz w:val="24"/>
          <w:szCs w:val="24"/>
        </w:rPr>
        <w:t>to join</w:t>
      </w:r>
      <w:r>
        <w:rPr>
          <w:rFonts w:ascii="Times New Roman" w:hAnsi="Times New Roman"/>
          <w:sz w:val="24"/>
          <w:szCs w:val="24"/>
        </w:rPr>
        <w:t xml:space="preserve"> other clubs. In fact, the recent mixed result performance by the club has made many fans across the globe has made some fans opt supporting other rival clubs like Manchester City and Liverpool.</w:t>
      </w:r>
    </w:p>
    <w:p>
      <w:pPr>
        <w:pStyle w:val="style0"/>
        <w:spacing w:lineRule="auto" w:line="480"/>
        <w:rPr>
          <w:rFonts w:ascii="Times New Roman" w:hAnsi="Times New Roman"/>
          <w:b/>
          <w:sz w:val="24"/>
          <w:szCs w:val="24"/>
        </w:rPr>
      </w:pPr>
      <w:r>
        <w:rPr>
          <w:rFonts w:ascii="Times New Roman" w:hAnsi="Times New Roman"/>
          <w:b/>
          <w:sz w:val="24"/>
          <w:szCs w:val="24"/>
        </w:rPr>
        <w:t>Opportunities and Threats</w:t>
      </w:r>
    </w:p>
    <w:p>
      <w:pPr>
        <w:pStyle w:val="style0"/>
        <w:spacing w:lineRule="auto" w:line="480"/>
        <w:rPr>
          <w:rFonts w:ascii="Times New Roman" w:hAnsi="Times New Roman"/>
          <w:sz w:val="24"/>
          <w:szCs w:val="24"/>
        </w:rPr>
      </w:pPr>
      <w:r>
        <w:rPr>
          <w:rFonts w:ascii="Times New Roman" w:hAnsi="Times New Roman"/>
          <w:sz w:val="24"/>
          <w:szCs w:val="24"/>
        </w:rPr>
        <w:t>1. Competitor Organization</w:t>
      </w:r>
    </w:p>
    <w:p>
      <w:pPr>
        <w:pStyle w:val="style0"/>
        <w:spacing w:lineRule="auto" w:line="480"/>
        <w:rPr>
          <w:rFonts w:ascii="Times New Roman" w:hAnsi="Times New Roman"/>
          <w:sz w:val="24"/>
          <w:szCs w:val="24"/>
        </w:rPr>
      </w:pPr>
      <w:r>
        <w:rPr>
          <w:rFonts w:ascii="Times New Roman" w:hAnsi="Times New Roman"/>
          <w:sz w:val="24"/>
          <w:szCs w:val="24"/>
        </w:rPr>
        <w:t xml:space="preserve">Threat: The club is facing a serious threat of competition from both domestic and global rivals. This is mainly as a result of changing consumer choices and the show business. Clubs are competing to attract best footballers and also promotion brands. With the recent poor performance by the club, this will result to the club </w:t>
      </w:r>
      <w:r>
        <w:rPr>
          <w:rFonts w:ascii="Times New Roman" w:hAnsi="Times New Roman"/>
          <w:sz w:val="24"/>
          <w:szCs w:val="24"/>
        </w:rPr>
        <w:t>losing</w:t>
      </w:r>
      <w:r>
        <w:rPr>
          <w:rFonts w:ascii="Times New Roman" w:hAnsi="Times New Roman"/>
          <w:sz w:val="24"/>
          <w:szCs w:val="24"/>
        </w:rPr>
        <w:t xml:space="preserve"> its identity as a strong brand and key player in football. </w:t>
      </w:r>
    </w:p>
    <w:p>
      <w:pPr>
        <w:pStyle w:val="style0"/>
        <w:spacing w:lineRule="auto" w:line="480"/>
        <w:rPr>
          <w:rFonts w:ascii="Times New Roman" w:hAnsi="Times New Roman"/>
          <w:sz w:val="24"/>
          <w:szCs w:val="24"/>
        </w:rPr>
      </w:pPr>
      <w:r>
        <w:rPr>
          <w:rFonts w:ascii="Times New Roman" w:hAnsi="Times New Roman"/>
          <w:sz w:val="24"/>
          <w:szCs w:val="24"/>
        </w:rPr>
        <w:t>2. Geographical Location</w:t>
      </w:r>
    </w:p>
    <w:p>
      <w:pPr>
        <w:pStyle w:val="style0"/>
        <w:spacing w:lineRule="auto" w:line="480"/>
        <w:rPr>
          <w:rFonts w:ascii="Times New Roman" w:hAnsi="Times New Roman"/>
          <w:sz w:val="24"/>
          <w:szCs w:val="24"/>
        </w:rPr>
      </w:pPr>
      <w:r>
        <w:rPr>
          <w:rFonts w:ascii="Times New Roman" w:hAnsi="Times New Roman"/>
          <w:sz w:val="24"/>
          <w:szCs w:val="24"/>
        </w:rPr>
        <w:t>Threat: Manchester United is located traditionally in a part of England that has a huge following of football. The club has been succes</w:t>
      </w:r>
      <w:r>
        <w:rPr>
          <w:rFonts w:ascii="Times New Roman" w:hAnsi="Times New Roman"/>
          <w:sz w:val="24"/>
          <w:szCs w:val="24"/>
        </w:rPr>
        <w:t xml:space="preserve">sful over the years and this implies </w:t>
      </w:r>
      <w:r>
        <w:rPr>
          <w:rFonts w:ascii="Times New Roman" w:hAnsi="Times New Roman"/>
          <w:sz w:val="24"/>
          <w:szCs w:val="24"/>
        </w:rPr>
        <w:t xml:space="preserve">that many people have </w:t>
      </w:r>
      <w:r>
        <w:rPr>
          <w:rFonts w:ascii="Times New Roman" w:hAnsi="Times New Roman"/>
          <w:sz w:val="24"/>
          <w:szCs w:val="24"/>
        </w:rPr>
        <w:t>been supporting the club in Manchester. Bu the threat is that many clubs are tapping into new geographical areas because of the resources available to them. Clubs are tapping into markets of Asia, South America and also Africa t</w:t>
      </w:r>
      <w:r>
        <w:rPr>
          <w:rFonts w:ascii="Times New Roman" w:hAnsi="Times New Roman"/>
          <w:sz w:val="24"/>
          <w:szCs w:val="24"/>
        </w:rPr>
        <w:t>o improve their market share. Th</w:t>
      </w:r>
      <w:r>
        <w:rPr>
          <w:rFonts w:ascii="Times New Roman" w:hAnsi="Times New Roman"/>
          <w:sz w:val="24"/>
          <w:szCs w:val="24"/>
        </w:rPr>
        <w:t xml:space="preserve">is is a threat to such a club that has enjoyed a majority of following in the history of English Premier League. </w:t>
      </w:r>
    </w:p>
    <w:p>
      <w:pPr>
        <w:pStyle w:val="style0"/>
        <w:spacing w:lineRule="auto" w:line="480"/>
        <w:rPr>
          <w:rFonts w:ascii="Times New Roman" w:hAnsi="Times New Roman"/>
          <w:sz w:val="24"/>
          <w:szCs w:val="24"/>
        </w:rPr>
      </w:pPr>
      <w:r>
        <w:rPr>
          <w:rFonts w:ascii="Times New Roman" w:hAnsi="Times New Roman"/>
          <w:sz w:val="24"/>
          <w:szCs w:val="24"/>
        </w:rPr>
        <w:t xml:space="preserve">Opportunity: This is also an opportunity for the club to tap into emerging markets with a huge following. Markets in Asia and South America provide the club an opportunity to secure broadcasting rights which will generate more profit for the club. </w:t>
      </w:r>
    </w:p>
    <w:p>
      <w:pPr>
        <w:pStyle w:val="style0"/>
        <w:spacing w:lineRule="auto" w:line="480"/>
        <w:rPr>
          <w:rFonts w:ascii="Times New Roman" w:hAnsi="Times New Roman"/>
          <w:sz w:val="24"/>
          <w:szCs w:val="24"/>
        </w:rPr>
      </w:pPr>
      <w:r>
        <w:rPr>
          <w:rFonts w:ascii="Times New Roman" w:hAnsi="Times New Roman"/>
          <w:sz w:val="24"/>
          <w:szCs w:val="24"/>
        </w:rPr>
        <w:t>3. Their product, program, service range and competitive edge</w:t>
      </w:r>
    </w:p>
    <w:p>
      <w:pPr>
        <w:pStyle w:val="style0"/>
        <w:spacing w:lineRule="auto" w:line="480"/>
        <w:rPr>
          <w:rFonts w:ascii="Times New Roman" w:hAnsi="Times New Roman"/>
          <w:sz w:val="24"/>
          <w:szCs w:val="24"/>
        </w:rPr>
      </w:pPr>
      <w:r>
        <w:rPr>
          <w:rFonts w:ascii="Times New Roman" w:hAnsi="Times New Roman"/>
          <w:sz w:val="24"/>
          <w:szCs w:val="24"/>
        </w:rPr>
        <w:t xml:space="preserve">Opportunity: The club has a stable cash flow. This provides them an opportunity to invest in new products and technologies to meet the demand of emerging customers. </w:t>
      </w:r>
    </w:p>
    <w:p>
      <w:pPr>
        <w:pStyle w:val="style0"/>
        <w:spacing w:lineRule="auto" w:line="480"/>
        <w:rPr>
          <w:rFonts w:ascii="Times New Roman" w:hAnsi="Times New Roman"/>
          <w:sz w:val="24"/>
          <w:szCs w:val="24"/>
        </w:rPr>
      </w:pPr>
      <w:r>
        <w:rPr>
          <w:rFonts w:ascii="Times New Roman" w:hAnsi="Times New Roman"/>
          <w:sz w:val="24"/>
          <w:szCs w:val="24"/>
        </w:rPr>
        <w:t>4. Their Strategies</w:t>
      </w:r>
    </w:p>
    <w:p>
      <w:pPr>
        <w:pStyle w:val="style0"/>
        <w:spacing w:lineRule="auto" w:line="480"/>
        <w:rPr>
          <w:rFonts w:ascii="Times New Roman" w:hAnsi="Times New Roman"/>
          <w:sz w:val="24"/>
          <w:szCs w:val="24"/>
        </w:rPr>
      </w:pPr>
      <w:r>
        <w:rPr>
          <w:rFonts w:ascii="Times New Roman" w:hAnsi="Times New Roman"/>
          <w:sz w:val="24"/>
          <w:szCs w:val="24"/>
        </w:rPr>
        <w:t xml:space="preserve">Opportunity: Their strategy of penetrating new markets gives them an opportunity to secure broadcasting rights in such markets. </w:t>
      </w:r>
    </w:p>
    <w:p>
      <w:pPr>
        <w:pStyle w:val="style0"/>
        <w:spacing w:lineRule="auto" w:line="480"/>
        <w:rPr>
          <w:rFonts w:ascii="Times New Roman" w:hAnsi="Times New Roman"/>
          <w:sz w:val="24"/>
          <w:szCs w:val="24"/>
        </w:rPr>
      </w:pPr>
      <w:r>
        <w:rPr>
          <w:rFonts w:ascii="Times New Roman" w:hAnsi="Times New Roman"/>
          <w:sz w:val="24"/>
          <w:szCs w:val="24"/>
        </w:rPr>
        <w:t>5. Gap in the market</w:t>
      </w:r>
    </w:p>
    <w:p>
      <w:pPr>
        <w:pStyle w:val="style0"/>
        <w:spacing w:lineRule="auto" w:line="480"/>
        <w:rPr>
          <w:rFonts w:ascii="Times New Roman" w:hAnsi="Times New Roman"/>
          <w:sz w:val="24"/>
          <w:szCs w:val="24"/>
        </w:rPr>
      </w:pPr>
      <w:r>
        <w:rPr>
          <w:rFonts w:ascii="Times New Roman" w:hAnsi="Times New Roman"/>
          <w:sz w:val="24"/>
          <w:szCs w:val="24"/>
        </w:rPr>
        <w:t xml:space="preserve">Opportunity: One great opportunity to fill the gap in the market is invest in women's football team. Today, the women's league is gaining momentum in the world thus attracting many investors and sponsorships. Not so many clubs are paying attention to developing their women's football team. With free cash flow, MANU can ensure they pump more resources to fill this gap in the market. </w:t>
      </w:r>
    </w:p>
    <w:p>
      <w:pPr>
        <w:pStyle w:val="style0"/>
        <w:spacing w:lineRule="auto" w:line="480"/>
        <w:rPr>
          <w:rFonts w:ascii="Times New Roman" w:hAnsi="Times New Roman"/>
          <w:sz w:val="24"/>
          <w:szCs w:val="24"/>
        </w:rPr>
      </w:pPr>
      <w:r>
        <w:rPr>
          <w:rFonts w:ascii="Times New Roman" w:hAnsi="Times New Roman"/>
          <w:sz w:val="24"/>
          <w:szCs w:val="24"/>
        </w:rPr>
        <w:t>Environmental Scan/PESTLE</w:t>
      </w:r>
    </w:p>
    <w:p>
      <w:pPr>
        <w:pStyle w:val="style0"/>
        <w:spacing w:lineRule="auto" w:line="480"/>
        <w:rPr>
          <w:rFonts w:ascii="Times New Roman" w:hAnsi="Times New Roman"/>
          <w:sz w:val="24"/>
          <w:szCs w:val="24"/>
        </w:rPr>
      </w:pPr>
      <w:r>
        <w:rPr>
          <w:rFonts w:ascii="Times New Roman" w:hAnsi="Times New Roman"/>
          <w:sz w:val="24"/>
          <w:szCs w:val="24"/>
        </w:rPr>
        <w:t>1. Political Legal Changes</w:t>
      </w:r>
    </w:p>
    <w:p>
      <w:pPr>
        <w:pStyle w:val="style0"/>
        <w:spacing w:lineRule="auto" w:line="480"/>
        <w:rPr>
          <w:rFonts w:ascii="Times New Roman" w:hAnsi="Times New Roman"/>
          <w:sz w:val="24"/>
          <w:szCs w:val="24"/>
        </w:rPr>
      </w:pPr>
      <w:r>
        <w:rPr>
          <w:rFonts w:ascii="Times New Roman" w:hAnsi="Times New Roman"/>
          <w:sz w:val="24"/>
          <w:szCs w:val="24"/>
        </w:rPr>
        <w:t xml:space="preserve">Government stability has enabled enactment of effective policies </w:t>
      </w:r>
      <w:r>
        <w:rPr>
          <w:rFonts w:ascii="Times New Roman" w:hAnsi="Times New Roman"/>
          <w:sz w:val="24"/>
          <w:szCs w:val="24"/>
        </w:rPr>
        <w:t>that allow</w:t>
      </w:r>
      <w:r>
        <w:rPr>
          <w:rFonts w:ascii="Times New Roman" w:hAnsi="Times New Roman"/>
          <w:sz w:val="24"/>
          <w:szCs w:val="24"/>
        </w:rPr>
        <w:t xml:space="preserve"> the free movement of workers between member countries in European Union. The policy chapter </w:t>
      </w:r>
      <w:r>
        <w:rPr>
          <w:rFonts w:ascii="Times New Roman" w:hAnsi="Times New Roman"/>
          <w:sz w:val="24"/>
          <w:szCs w:val="24"/>
        </w:rPr>
        <w:t>acquis</w:t>
      </w:r>
      <w:r>
        <w:rPr>
          <w:rFonts w:ascii="Times New Roman" w:hAnsi="Times New Roman"/>
          <w:sz w:val="24"/>
          <w:szCs w:val="24"/>
        </w:rPr>
        <w:t xml:space="preserve"> </w:t>
      </w:r>
      <w:r>
        <w:rPr>
          <w:rFonts w:ascii="Times New Roman" w:hAnsi="Times New Roman"/>
          <w:sz w:val="24"/>
          <w:szCs w:val="24"/>
        </w:rPr>
        <w:t>communautaire</w:t>
      </w:r>
      <w:r>
        <w:rPr>
          <w:rFonts w:ascii="Times New Roman" w:hAnsi="Times New Roman"/>
          <w:sz w:val="24"/>
          <w:szCs w:val="24"/>
        </w:rPr>
        <w:t xml:space="preserve">, therefore, allows football clubs in Europe to buy players from European Union freely. Also worth considering is that the United Kingdom boasts of a strong political structure and institutions which support growth and development of football as an industry. The UK government is aware that the Premier League contributes immensely to the growth of the UK economy. And this is why the government recently has supported the expansion of broadcasting rights for Premier League clubs to channels like Sky Sports, BT Sport, and others who want to </w:t>
      </w:r>
      <w:r>
        <w:rPr>
          <w:rFonts w:ascii="Times New Roman" w:hAnsi="Times New Roman"/>
          <w:sz w:val="24"/>
          <w:szCs w:val="24"/>
        </w:rPr>
        <w:t>partner</w:t>
      </w:r>
      <w:r>
        <w:rPr>
          <w:rFonts w:ascii="Times New Roman" w:hAnsi="Times New Roman"/>
          <w:sz w:val="24"/>
          <w:szCs w:val="24"/>
        </w:rPr>
        <w:t xml:space="preserve"> with the clubs. Moreover, the UK has good trade relations with other countries across the globe and this allows clubs like Manchester United to maintain offshore business affiliations thus expanding internationally</w:t>
      </w:r>
      <w:r>
        <w:rPr>
          <w:rFonts w:ascii="Times New Roman" w:hAnsi="Times New Roman"/>
          <w:sz w:val="24"/>
          <w:szCs w:val="24"/>
        </w:rPr>
        <w:t xml:space="preserve"> (</w:t>
      </w:r>
      <w:r>
        <w:rPr>
          <w:rFonts w:ascii="Times New Roman" w:hAnsi="Times New Roman"/>
          <w:sz w:val="24"/>
          <w:szCs w:val="24"/>
        </w:rPr>
        <w:t>Gibril</w:t>
      </w:r>
      <w:r>
        <w:rPr>
          <w:rFonts w:ascii="Times New Roman" w:hAnsi="Times New Roman"/>
          <w:sz w:val="24"/>
          <w:szCs w:val="24"/>
        </w:rPr>
        <w:t>, 2018)</w:t>
      </w:r>
      <w:r>
        <w:rPr>
          <w:rFonts w:ascii="Times New Roman" w:hAnsi="Times New Roman"/>
          <w:sz w:val="24"/>
          <w:szCs w:val="24"/>
        </w:rPr>
        <w:t>. Desirable tax policies that create an ideal environment for conducting business will allow clubs like Manchester United to expand thus contribute to the growth of the country's economy. Also, Manchester United should strive to penetrate into markets with low taxation in order to generate more profit which can help the club to do more research and development.</w:t>
      </w:r>
    </w:p>
    <w:p>
      <w:pPr>
        <w:pStyle w:val="style0"/>
        <w:spacing w:lineRule="auto" w:line="480"/>
        <w:rPr>
          <w:rFonts w:ascii="Times New Roman" w:hAnsi="Times New Roman"/>
          <w:sz w:val="24"/>
          <w:szCs w:val="24"/>
        </w:rPr>
      </w:pPr>
      <w:r>
        <w:rPr>
          <w:rFonts w:ascii="Times New Roman" w:hAnsi="Times New Roman"/>
          <w:sz w:val="24"/>
          <w:szCs w:val="24"/>
        </w:rPr>
        <w:t>2. Economic, industrial, technological changes</w:t>
      </w:r>
    </w:p>
    <w:p>
      <w:pPr>
        <w:pStyle w:val="style0"/>
        <w:spacing w:lineRule="auto" w:line="480"/>
        <w:rPr>
          <w:rFonts w:ascii="Times New Roman" w:hAnsi="Times New Roman"/>
          <w:sz w:val="24"/>
          <w:szCs w:val="24"/>
        </w:rPr>
      </w:pPr>
      <w:r>
        <w:rPr>
          <w:rFonts w:ascii="Times New Roman" w:hAnsi="Times New Roman"/>
          <w:sz w:val="24"/>
          <w:szCs w:val="24"/>
        </w:rPr>
        <w:t xml:space="preserve">Countries which boast of developed economies provide a wide range of opportunities for Manchester United. Moreover, the business performance of the club is also </w:t>
      </w:r>
      <w:r>
        <w:rPr>
          <w:rFonts w:ascii="Times New Roman" w:hAnsi="Times New Roman"/>
          <w:sz w:val="24"/>
          <w:szCs w:val="24"/>
        </w:rPr>
        <w:t>dependent</w:t>
      </w:r>
      <w:r>
        <w:rPr>
          <w:rFonts w:ascii="Times New Roman" w:hAnsi="Times New Roman"/>
          <w:sz w:val="24"/>
          <w:szCs w:val="24"/>
        </w:rPr>
        <w:t xml:space="preserve"> on how well host countries support the development of infrastructure that enhances growth of football. A </w:t>
      </w:r>
      <w:r>
        <w:rPr>
          <w:rFonts w:ascii="Times New Roman" w:hAnsi="Times New Roman"/>
          <w:sz w:val="24"/>
          <w:szCs w:val="24"/>
        </w:rPr>
        <w:t>well-developed</w:t>
      </w:r>
      <w:r>
        <w:rPr>
          <w:rFonts w:ascii="Times New Roman" w:hAnsi="Times New Roman"/>
          <w:sz w:val="24"/>
          <w:szCs w:val="24"/>
        </w:rPr>
        <w:t xml:space="preserve"> infrastructure enhances the business environment and enhances the growth potential of the club</w:t>
      </w:r>
      <w:r>
        <w:rPr>
          <w:rFonts w:ascii="Times New Roman" w:hAnsi="Times New Roman"/>
          <w:sz w:val="24"/>
          <w:szCs w:val="24"/>
        </w:rPr>
        <w:t xml:space="preserve"> (</w:t>
      </w:r>
      <w:r>
        <w:rPr>
          <w:rFonts w:ascii="Times New Roman" w:hAnsi="Times New Roman"/>
          <w:sz w:val="24"/>
          <w:szCs w:val="24"/>
        </w:rPr>
        <w:t>Vrontis</w:t>
      </w:r>
      <w:r>
        <w:rPr>
          <w:rFonts w:ascii="Times New Roman" w:hAnsi="Times New Roman"/>
          <w:sz w:val="24"/>
          <w:szCs w:val="24"/>
        </w:rPr>
        <w:t>, 2012)</w:t>
      </w:r>
      <w:r>
        <w:rPr>
          <w:rFonts w:ascii="Times New Roman" w:hAnsi="Times New Roman"/>
          <w:sz w:val="24"/>
          <w:szCs w:val="24"/>
        </w:rPr>
        <w:t xml:space="preserve">. The club should also consider the impact of interest rate on </w:t>
      </w:r>
      <w:r>
        <w:rPr>
          <w:rFonts w:ascii="Times New Roman" w:hAnsi="Times New Roman"/>
          <w:sz w:val="24"/>
          <w:szCs w:val="24"/>
        </w:rPr>
        <w:t xml:space="preserve">borrowing ability and attitude towards investment. High interest rate signals the ability of investors to invest thus providing the club with an opportunity to grow. Also, demand and supply of labor dictates wage rates and availability of skilled workers. The club must analyze labor market conditions to understand how it can recruit skilled workers like football players and utilize their skills in generating profit for the organization. </w:t>
      </w:r>
    </w:p>
    <w:p>
      <w:pPr>
        <w:pStyle w:val="style0"/>
        <w:spacing w:lineRule="auto" w:line="480"/>
        <w:rPr>
          <w:rFonts w:ascii="Times New Roman" w:hAnsi="Times New Roman"/>
          <w:sz w:val="24"/>
          <w:szCs w:val="24"/>
        </w:rPr>
      </w:pPr>
      <w:r>
        <w:rPr>
          <w:rFonts w:ascii="Times New Roman" w:hAnsi="Times New Roman"/>
          <w:sz w:val="24"/>
          <w:szCs w:val="24"/>
        </w:rPr>
        <w:t>3. Social Changes</w:t>
      </w:r>
    </w:p>
    <w:p>
      <w:pPr>
        <w:pStyle w:val="style0"/>
        <w:spacing w:lineRule="auto" w:line="480"/>
        <w:rPr>
          <w:rFonts w:ascii="Times New Roman" w:hAnsi="Times New Roman"/>
          <w:sz w:val="24"/>
          <w:szCs w:val="24"/>
        </w:rPr>
      </w:pPr>
      <w:r>
        <w:rPr>
          <w:rFonts w:ascii="Times New Roman" w:hAnsi="Times New Roman"/>
          <w:sz w:val="24"/>
          <w:szCs w:val="24"/>
        </w:rPr>
        <w:t xml:space="preserve">Manchester United must study the demographic characteristics which can help the club to choose the right market </w:t>
      </w:r>
      <w:r>
        <w:rPr>
          <w:rFonts w:ascii="Times New Roman" w:hAnsi="Times New Roman"/>
          <w:sz w:val="24"/>
          <w:szCs w:val="24"/>
        </w:rPr>
        <w:t>segments</w:t>
      </w:r>
      <w:r>
        <w:rPr>
          <w:rFonts w:ascii="Times New Roman" w:hAnsi="Times New Roman"/>
          <w:sz w:val="24"/>
          <w:szCs w:val="24"/>
        </w:rPr>
        <w:t xml:space="preserve"> with high growth potential. Business and marketing strategies are also influenced by migration. It is important for the club to understand the people's general attitude towards migration because this can influence the club's ability to hire bring international coaches to host nation. Also, international marketing managers consider culture an important factor shaping consumer behavior. The club should invest in the development of local teams and partnerships to understand cultural practices in markets which can help in tailoring their marketing strategies to meet the demands of different markets. Moreover, the growing trend of e-commerce has encouraged many customers to shop online. The club needs to understand the consumer shopping behavior on online platforms by considering the generational differences as young people are more inclined to online shopping than the older generation. Therefore, the club must consider analyzing the use of mobile phones and social media platforms while developing their marketing strategies. </w:t>
      </w:r>
    </w:p>
    <w:p>
      <w:pPr>
        <w:pStyle w:val="style0"/>
        <w:spacing w:lineRule="auto" w:line="480"/>
        <w:rPr>
          <w:rFonts w:ascii="Times New Roman" w:hAnsi="Times New Roman"/>
          <w:sz w:val="24"/>
          <w:szCs w:val="24"/>
        </w:rPr>
      </w:pPr>
      <w:r>
        <w:rPr>
          <w:rFonts w:ascii="Times New Roman" w:hAnsi="Times New Roman"/>
          <w:sz w:val="24"/>
          <w:szCs w:val="24"/>
        </w:rPr>
        <w:t>4. Consumer Needs and Wants</w:t>
      </w:r>
    </w:p>
    <w:p>
      <w:pPr>
        <w:pStyle w:val="style0"/>
        <w:spacing w:lineRule="auto" w:line="480"/>
        <w:rPr>
          <w:rFonts w:ascii="Times New Roman" w:hAnsi="Times New Roman"/>
          <w:sz w:val="24"/>
          <w:szCs w:val="24"/>
        </w:rPr>
      </w:pPr>
      <w:r>
        <w:rPr>
          <w:rFonts w:ascii="Times New Roman" w:hAnsi="Times New Roman"/>
          <w:sz w:val="24"/>
          <w:szCs w:val="24"/>
        </w:rPr>
        <w:t xml:space="preserve">Today, many consumers are moving towards the consumption of eco-friendly products. This can be an opportunity for the club to adopt green business practices in order to attract customers. </w:t>
      </w:r>
      <w:r>
        <w:rPr>
          <w:rFonts w:ascii="Times New Roman" w:hAnsi="Times New Roman"/>
          <w:sz w:val="24"/>
          <w:szCs w:val="24"/>
        </w:rPr>
        <w:t>Today, regulatory bodies are emphasizing the need to comply with environmental norms and this is altering product innovation. Therefore, Manchester United should prioritize and focus on marketing eco-friendly products. Also, the club must do more research in the area of</w:t>
      </w:r>
      <w:r>
        <w:rPr>
          <w:rFonts w:ascii="Times New Roman" w:hAnsi="Times New Roman"/>
          <w:sz w:val="24"/>
          <w:szCs w:val="24"/>
        </w:rPr>
        <w:t xml:space="preserve"> technology. Technology today is</w:t>
      </w:r>
      <w:r>
        <w:rPr>
          <w:rFonts w:ascii="Times New Roman" w:hAnsi="Times New Roman"/>
          <w:sz w:val="24"/>
          <w:szCs w:val="24"/>
        </w:rPr>
        <w:t xml:space="preserve"> rapidly changing and affecting consumer behavior</w:t>
      </w:r>
      <w:r>
        <w:rPr>
          <w:rFonts w:ascii="Times New Roman" w:hAnsi="Times New Roman"/>
          <w:sz w:val="24"/>
          <w:szCs w:val="24"/>
        </w:rPr>
        <w:t xml:space="preserve"> (</w:t>
      </w:r>
      <w:r>
        <w:rPr>
          <w:rFonts w:ascii="Times New Roman" w:hAnsi="Times New Roman"/>
          <w:sz w:val="24"/>
          <w:szCs w:val="24"/>
        </w:rPr>
        <w:t>Lardo</w:t>
      </w:r>
      <w:r>
        <w:rPr>
          <w:rFonts w:ascii="Times New Roman" w:hAnsi="Times New Roman"/>
          <w:sz w:val="24"/>
          <w:szCs w:val="24"/>
        </w:rPr>
        <w:t>, 2017)</w:t>
      </w:r>
      <w:r>
        <w:rPr>
          <w:rFonts w:ascii="Times New Roman" w:hAnsi="Times New Roman"/>
          <w:sz w:val="24"/>
          <w:szCs w:val="24"/>
        </w:rPr>
        <w:t xml:space="preserve">. The club should keep a close eye in analyzing latest technology trends like AI and 5G network in determining their potential to bring major transformations in their business practices. </w:t>
      </w:r>
    </w:p>
    <w:p>
      <w:pPr>
        <w:pStyle w:val="style0"/>
        <w:spacing w:lineRule="auto" w:line="480"/>
        <w:rPr>
          <w:rFonts w:ascii="Times New Roman" w:hAnsi="Times New Roman"/>
          <w:b/>
          <w:sz w:val="24"/>
          <w:szCs w:val="24"/>
        </w:rPr>
      </w:pPr>
      <w:r>
        <w:rPr>
          <w:rFonts w:ascii="Times New Roman" w:hAnsi="Times New Roman"/>
          <w:b/>
          <w:sz w:val="24"/>
          <w:szCs w:val="24"/>
        </w:rPr>
        <w:t>Strategic Plan: Prognosis</w:t>
      </w:r>
    </w:p>
    <w:p>
      <w:pPr>
        <w:pStyle w:val="style0"/>
        <w:spacing w:lineRule="auto" w:line="480"/>
        <w:rPr>
          <w:rFonts w:ascii="Times New Roman" w:hAnsi="Times New Roman"/>
          <w:sz w:val="24"/>
          <w:szCs w:val="24"/>
        </w:rPr>
      </w:pPr>
      <w:r>
        <w:rPr>
          <w:rFonts w:ascii="Times New Roman" w:hAnsi="Times New Roman"/>
          <w:sz w:val="24"/>
          <w:szCs w:val="24"/>
        </w:rPr>
        <w:t>Mission</w:t>
      </w:r>
    </w:p>
    <w:p>
      <w:pPr>
        <w:pStyle w:val="style0"/>
        <w:spacing w:lineRule="auto" w:line="480"/>
        <w:rPr>
          <w:rFonts w:ascii="Times New Roman" w:hAnsi="Times New Roman"/>
          <w:sz w:val="24"/>
          <w:szCs w:val="24"/>
        </w:rPr>
      </w:pPr>
      <w:r>
        <w:rPr>
          <w:rFonts w:ascii="Times New Roman" w:hAnsi="Times New Roman"/>
          <w:sz w:val="24"/>
          <w:szCs w:val="24"/>
        </w:rPr>
        <w:t xml:space="preserve">Manchester United's mission is to become the best football club in the world, on and off the pitch. On the pitch, the club boasts of some of the best talented players in the world supported by excellent training facilities, 75000 capacity stadium and management team. Off the pitch, Manchester United is ranked highest in domestic league in terms of </w:t>
      </w:r>
      <w:r>
        <w:rPr>
          <w:rFonts w:ascii="Times New Roman" w:hAnsi="Times New Roman"/>
          <w:sz w:val="24"/>
          <w:szCs w:val="24"/>
        </w:rPr>
        <w:t>matchday</w:t>
      </w:r>
      <w:r>
        <w:rPr>
          <w:rFonts w:ascii="Times New Roman" w:hAnsi="Times New Roman"/>
          <w:sz w:val="24"/>
          <w:szCs w:val="24"/>
        </w:rPr>
        <w:t xml:space="preserve"> revenues, commercial revenues, and broadcasting revenues. The club also boasts of some of the best sponsors in the world.</w:t>
      </w:r>
    </w:p>
    <w:p>
      <w:pPr>
        <w:pStyle w:val="style0"/>
        <w:spacing w:lineRule="auto" w:line="480"/>
        <w:rPr>
          <w:rFonts w:ascii="Times New Roman" w:hAnsi="Times New Roman"/>
          <w:sz w:val="24"/>
          <w:szCs w:val="24"/>
        </w:rPr>
      </w:pPr>
      <w:r>
        <w:rPr>
          <w:rFonts w:ascii="Times New Roman" w:hAnsi="Times New Roman"/>
          <w:sz w:val="24"/>
          <w:szCs w:val="24"/>
        </w:rPr>
        <w:t>Objectives</w:t>
      </w:r>
    </w:p>
    <w:p>
      <w:pPr>
        <w:pStyle w:val="style0"/>
        <w:spacing w:lineRule="auto" w:line="480"/>
        <w:rPr>
          <w:rFonts w:ascii="Times New Roman" w:hAnsi="Times New Roman"/>
          <w:sz w:val="24"/>
          <w:szCs w:val="24"/>
        </w:rPr>
      </w:pPr>
      <w:r>
        <w:rPr>
          <w:rFonts w:ascii="Times New Roman" w:hAnsi="Times New Roman"/>
          <w:sz w:val="24"/>
          <w:szCs w:val="24"/>
        </w:rPr>
        <w:t>1. Participation-Target Market Segment</w:t>
      </w:r>
    </w:p>
    <w:p>
      <w:pPr>
        <w:pStyle w:val="style0"/>
        <w:spacing w:lineRule="auto" w:line="480"/>
        <w:rPr>
          <w:rFonts w:ascii="Times New Roman" w:hAnsi="Times New Roman"/>
          <w:sz w:val="24"/>
          <w:szCs w:val="24"/>
        </w:rPr>
      </w:pPr>
      <w:r>
        <w:rPr>
          <w:rFonts w:ascii="Times New Roman" w:hAnsi="Times New Roman"/>
          <w:sz w:val="24"/>
          <w:szCs w:val="24"/>
        </w:rPr>
        <w:t xml:space="preserve">Objective: One of the key objectives of the club is to expand their brand portfolio of sponsors. The club is focused on securing more </w:t>
      </w:r>
      <w:r>
        <w:rPr>
          <w:rFonts w:ascii="Times New Roman" w:hAnsi="Times New Roman"/>
          <w:sz w:val="24"/>
          <w:szCs w:val="24"/>
        </w:rPr>
        <w:t>sponsorship</w:t>
      </w:r>
      <w:r>
        <w:rPr>
          <w:rFonts w:ascii="Times New Roman" w:hAnsi="Times New Roman"/>
          <w:sz w:val="24"/>
          <w:szCs w:val="24"/>
        </w:rPr>
        <w:t xml:space="preserve"> with established brands across the globe. Partnerships and sponsorships are fundamental to the continuous growth of the club</w:t>
      </w:r>
      <w:r>
        <w:rPr>
          <w:rFonts w:ascii="Times New Roman" w:hAnsi="Times New Roman"/>
          <w:sz w:val="24"/>
          <w:szCs w:val="24"/>
        </w:rPr>
        <w:t xml:space="preserve"> (Solberg, 2010)</w:t>
      </w:r>
      <w:r>
        <w:rPr>
          <w:rFonts w:ascii="Times New Roman" w:hAnsi="Times New Roman"/>
          <w:sz w:val="24"/>
          <w:szCs w:val="24"/>
        </w:rPr>
        <w:t xml:space="preserve">. </w:t>
      </w:r>
    </w:p>
    <w:p>
      <w:pPr>
        <w:pStyle w:val="style0"/>
        <w:spacing w:lineRule="auto" w:line="480"/>
        <w:rPr>
          <w:rFonts w:ascii="Times New Roman" w:hAnsi="Times New Roman"/>
          <w:sz w:val="24"/>
          <w:szCs w:val="24"/>
        </w:rPr>
      </w:pPr>
      <w:r>
        <w:rPr>
          <w:rFonts w:ascii="Times New Roman" w:hAnsi="Times New Roman"/>
          <w:sz w:val="24"/>
          <w:szCs w:val="24"/>
        </w:rPr>
        <w:t xml:space="preserve">KPI: The performance indicator to be utilized is percentage utilization of corporate facilities on </w:t>
      </w:r>
      <w:r>
        <w:rPr>
          <w:rFonts w:ascii="Times New Roman" w:hAnsi="Times New Roman"/>
          <w:sz w:val="24"/>
          <w:szCs w:val="24"/>
        </w:rPr>
        <w:t>matchdays</w:t>
      </w:r>
      <w:r>
        <w:rPr>
          <w:rFonts w:ascii="Times New Roman" w:hAnsi="Times New Roman"/>
          <w:sz w:val="24"/>
          <w:szCs w:val="24"/>
        </w:rPr>
        <w:t>. This can be calculated by dividing the number of boxes and corporate used by number of boxes and corporate seats available.</w:t>
      </w:r>
    </w:p>
    <w:p>
      <w:pPr>
        <w:pStyle w:val="style0"/>
        <w:spacing w:lineRule="auto" w:line="480"/>
        <w:rPr>
          <w:rFonts w:ascii="Times New Roman" w:hAnsi="Times New Roman"/>
          <w:sz w:val="24"/>
          <w:szCs w:val="24"/>
        </w:rPr>
      </w:pPr>
      <w:r>
        <w:rPr>
          <w:rFonts w:ascii="Times New Roman" w:hAnsi="Times New Roman"/>
          <w:sz w:val="24"/>
          <w:szCs w:val="24"/>
        </w:rPr>
        <w:t>Strategies</w:t>
      </w:r>
    </w:p>
    <w:p>
      <w:pPr>
        <w:pStyle w:val="style0"/>
        <w:numPr>
          <w:ilvl w:val="0"/>
          <w:numId w:val="2"/>
        </w:numPr>
        <w:spacing w:lineRule="auto" w:line="480"/>
        <w:rPr>
          <w:rFonts w:ascii="Times New Roman" w:hAnsi="Times New Roman"/>
          <w:sz w:val="24"/>
          <w:szCs w:val="24"/>
        </w:rPr>
      </w:pPr>
      <w:r>
        <w:rPr>
          <w:rFonts w:ascii="Times New Roman" w:hAnsi="Times New Roman"/>
          <w:sz w:val="24"/>
          <w:szCs w:val="24"/>
        </w:rPr>
        <w:t>One key strategy for Manchester United to lure sponsors is to develop its social media platforms and media landscape. Social media today is an important tool to be utilized by a club like Manchester United to penetrate new markets and get sponsorship deals.</w:t>
      </w:r>
    </w:p>
    <w:p>
      <w:pPr>
        <w:pStyle w:val="style0"/>
        <w:numPr>
          <w:ilvl w:val="0"/>
          <w:numId w:val="2"/>
        </w:numPr>
        <w:spacing w:lineRule="auto" w:line="480"/>
        <w:rPr>
          <w:rFonts w:ascii="Times New Roman" w:hAnsi="Times New Roman"/>
          <w:sz w:val="24"/>
          <w:szCs w:val="24"/>
        </w:rPr>
      </w:pPr>
      <w:r>
        <w:rPr>
          <w:rFonts w:ascii="Times New Roman" w:hAnsi="Times New Roman"/>
          <w:sz w:val="24"/>
          <w:szCs w:val="24"/>
        </w:rPr>
        <w:t>Another strategy is to encourage the development of women football. Research indicates that women's football is attracting sponsorship across the globe in order to reach female customers who go unnoticed in men football.</w:t>
      </w:r>
    </w:p>
    <w:p>
      <w:pPr>
        <w:pStyle w:val="style0"/>
        <w:numPr>
          <w:ilvl w:val="0"/>
          <w:numId w:val="2"/>
        </w:numPr>
        <w:spacing w:lineRule="auto" w:line="480"/>
        <w:rPr>
          <w:rFonts w:ascii="Times New Roman" w:hAnsi="Times New Roman"/>
          <w:sz w:val="24"/>
          <w:szCs w:val="24"/>
        </w:rPr>
      </w:pPr>
      <w:r>
        <w:rPr>
          <w:rFonts w:ascii="Times New Roman" w:hAnsi="Times New Roman"/>
          <w:sz w:val="24"/>
          <w:szCs w:val="24"/>
        </w:rPr>
        <w:t>Finally, the club should aim at luring best football talents in the market in order to attract sponsorship. Many sponsors today want to work with players with status both in the field and off the field in terms of following on social media platforms. This will help sponsors to market their brand globally.</w:t>
      </w:r>
    </w:p>
    <w:p>
      <w:pPr>
        <w:pStyle w:val="style0"/>
        <w:spacing w:lineRule="auto" w:line="480"/>
        <w:rPr>
          <w:rFonts w:ascii="Times New Roman" w:hAnsi="Times New Roman"/>
          <w:sz w:val="24"/>
          <w:szCs w:val="24"/>
        </w:rPr>
      </w:pPr>
      <w:r>
        <w:rPr>
          <w:rFonts w:ascii="Times New Roman" w:hAnsi="Times New Roman"/>
          <w:sz w:val="24"/>
          <w:szCs w:val="24"/>
        </w:rPr>
        <w:t>2. Performance: Products, Services, Programs</w:t>
      </w:r>
    </w:p>
    <w:p>
      <w:pPr>
        <w:pStyle w:val="style0"/>
        <w:spacing w:lineRule="auto" w:line="480"/>
        <w:rPr>
          <w:rFonts w:ascii="Times New Roman" w:hAnsi="Times New Roman"/>
          <w:sz w:val="24"/>
          <w:szCs w:val="24"/>
        </w:rPr>
      </w:pPr>
      <w:r>
        <w:rPr>
          <w:rFonts w:ascii="Times New Roman" w:hAnsi="Times New Roman"/>
          <w:sz w:val="24"/>
          <w:szCs w:val="24"/>
        </w:rPr>
        <w:t>Objective: Development of retail, merchandising, apparel and product licensing business</w:t>
      </w:r>
    </w:p>
    <w:p>
      <w:pPr>
        <w:pStyle w:val="style0"/>
        <w:spacing w:lineRule="auto" w:line="480"/>
        <w:rPr>
          <w:rFonts w:ascii="Times New Roman" w:hAnsi="Times New Roman"/>
          <w:sz w:val="24"/>
          <w:szCs w:val="24"/>
        </w:rPr>
      </w:pPr>
      <w:r>
        <w:rPr>
          <w:rFonts w:ascii="Times New Roman" w:hAnsi="Times New Roman"/>
          <w:sz w:val="24"/>
          <w:szCs w:val="24"/>
        </w:rPr>
        <w:t xml:space="preserve">KPI: Number of replica shirts sales. The club has to calculate the number of shirts sales of each playing kit sold. Analysis by distribution point and by product size is important. </w:t>
      </w:r>
    </w:p>
    <w:p>
      <w:pPr>
        <w:pStyle w:val="style0"/>
        <w:spacing w:lineRule="auto" w:line="480"/>
        <w:rPr>
          <w:rFonts w:ascii="Times New Roman" w:hAnsi="Times New Roman"/>
          <w:sz w:val="24"/>
          <w:szCs w:val="24"/>
        </w:rPr>
      </w:pPr>
      <w:r>
        <w:rPr>
          <w:rFonts w:ascii="Times New Roman" w:hAnsi="Times New Roman"/>
          <w:sz w:val="24"/>
          <w:szCs w:val="24"/>
        </w:rPr>
        <w:t>Strategies</w:t>
      </w:r>
    </w:p>
    <w:p>
      <w:pPr>
        <w:pStyle w:val="style0"/>
        <w:numPr>
          <w:ilvl w:val="0"/>
          <w:numId w:val="4"/>
        </w:numPr>
        <w:spacing w:lineRule="auto" w:line="480"/>
        <w:rPr>
          <w:rFonts w:ascii="Times New Roman" w:hAnsi="Times New Roman"/>
          <w:sz w:val="24"/>
          <w:szCs w:val="24"/>
        </w:rPr>
      </w:pPr>
      <w:r>
        <w:rPr>
          <w:rFonts w:ascii="Times New Roman" w:hAnsi="Times New Roman"/>
          <w:sz w:val="24"/>
          <w:szCs w:val="24"/>
        </w:rPr>
        <w:t xml:space="preserve">One key strategy to be utilized is the use of e-commerce retail channels. </w:t>
      </w:r>
    </w:p>
    <w:p>
      <w:pPr>
        <w:pStyle w:val="style0"/>
        <w:numPr>
          <w:ilvl w:val="0"/>
          <w:numId w:val="4"/>
        </w:numPr>
        <w:spacing w:lineRule="auto" w:line="480"/>
        <w:rPr>
          <w:rFonts w:ascii="Times New Roman" w:hAnsi="Times New Roman"/>
          <w:sz w:val="24"/>
          <w:szCs w:val="24"/>
        </w:rPr>
      </w:pPr>
      <w:r>
        <w:rPr>
          <w:rFonts w:ascii="Times New Roman" w:hAnsi="Times New Roman"/>
          <w:sz w:val="24"/>
          <w:szCs w:val="24"/>
        </w:rPr>
        <w:t>Another key strategy is expansion of portfolio of product licensees to enhance the range of product offerings available to fans.</w:t>
      </w:r>
    </w:p>
    <w:p>
      <w:pPr>
        <w:pStyle w:val="style0"/>
        <w:numPr>
          <w:ilvl w:val="0"/>
          <w:numId w:val="4"/>
        </w:numPr>
        <w:spacing w:lineRule="auto" w:line="480"/>
        <w:rPr>
          <w:rFonts w:ascii="Times New Roman" w:hAnsi="Times New Roman"/>
          <w:sz w:val="24"/>
          <w:szCs w:val="24"/>
        </w:rPr>
      </w:pPr>
      <w:r>
        <w:rPr>
          <w:rFonts w:ascii="Times New Roman" w:hAnsi="Times New Roman"/>
          <w:sz w:val="24"/>
          <w:szCs w:val="24"/>
        </w:rPr>
        <w:t xml:space="preserve">Securing established brands for sponsorship </w:t>
      </w:r>
    </w:p>
    <w:p>
      <w:pPr>
        <w:pStyle w:val="style0"/>
        <w:spacing w:lineRule="auto" w:line="480"/>
        <w:rPr>
          <w:rFonts w:ascii="Times New Roman" w:hAnsi="Times New Roman"/>
          <w:sz w:val="24"/>
          <w:szCs w:val="24"/>
        </w:rPr>
      </w:pPr>
      <w:r>
        <w:rPr>
          <w:rFonts w:ascii="Times New Roman" w:hAnsi="Times New Roman"/>
          <w:sz w:val="24"/>
          <w:szCs w:val="24"/>
        </w:rPr>
        <w:t>3. Promotion</w:t>
      </w:r>
    </w:p>
    <w:p>
      <w:pPr>
        <w:pStyle w:val="style0"/>
        <w:spacing w:lineRule="auto" w:line="480"/>
        <w:rPr>
          <w:rFonts w:ascii="Times New Roman" w:hAnsi="Times New Roman"/>
          <w:sz w:val="24"/>
          <w:szCs w:val="24"/>
        </w:rPr>
      </w:pPr>
      <w:r>
        <w:rPr>
          <w:rFonts w:ascii="Times New Roman" w:hAnsi="Times New Roman"/>
          <w:sz w:val="24"/>
          <w:szCs w:val="24"/>
        </w:rPr>
        <w:t>Objective: Enhance the reach and distribution of broadcasting rights</w:t>
      </w:r>
    </w:p>
    <w:p>
      <w:pPr>
        <w:pStyle w:val="style0"/>
        <w:spacing w:lineRule="auto" w:line="480"/>
        <w:rPr>
          <w:rFonts w:ascii="Times New Roman" w:hAnsi="Times New Roman"/>
          <w:sz w:val="24"/>
          <w:szCs w:val="24"/>
        </w:rPr>
      </w:pPr>
      <w:r>
        <w:rPr>
          <w:rFonts w:ascii="Times New Roman" w:hAnsi="Times New Roman"/>
          <w:sz w:val="24"/>
          <w:szCs w:val="24"/>
        </w:rPr>
        <w:t xml:space="preserve">KPI: Program penetration rate. This can be calculated by dividing the number of programs sold by number of attendees. </w:t>
      </w:r>
    </w:p>
    <w:p>
      <w:pPr>
        <w:pStyle w:val="style0"/>
        <w:spacing w:lineRule="auto" w:line="480"/>
        <w:rPr>
          <w:rFonts w:ascii="Times New Roman" w:hAnsi="Times New Roman"/>
          <w:sz w:val="24"/>
          <w:szCs w:val="24"/>
        </w:rPr>
      </w:pPr>
      <w:r>
        <w:rPr>
          <w:rFonts w:ascii="Times New Roman" w:hAnsi="Times New Roman"/>
          <w:sz w:val="24"/>
          <w:szCs w:val="24"/>
        </w:rPr>
        <w:t>Strategies</w:t>
      </w:r>
    </w:p>
    <w:p>
      <w:pPr>
        <w:pStyle w:val="style0"/>
        <w:numPr>
          <w:ilvl w:val="0"/>
          <w:numId w:val="3"/>
        </w:numPr>
        <w:spacing w:lineRule="auto" w:line="480"/>
        <w:rPr>
          <w:rFonts w:ascii="Times New Roman" w:hAnsi="Times New Roman"/>
          <w:sz w:val="24"/>
          <w:szCs w:val="24"/>
        </w:rPr>
      </w:pPr>
      <w:r>
        <w:rPr>
          <w:rFonts w:ascii="Times New Roman" w:hAnsi="Times New Roman"/>
          <w:sz w:val="24"/>
          <w:szCs w:val="24"/>
        </w:rPr>
        <w:t xml:space="preserve">Development of digital infrastructure. The club has to invest heavily in their presence of social media platforms and other digital platforms to improve customer base. This will help secure broadcasting rights in markets with huge fan base. </w:t>
      </w:r>
    </w:p>
    <w:p>
      <w:pPr>
        <w:pStyle w:val="style0"/>
        <w:numPr>
          <w:ilvl w:val="0"/>
          <w:numId w:val="3"/>
        </w:numPr>
        <w:spacing w:lineRule="auto" w:line="480"/>
        <w:rPr>
          <w:rFonts w:ascii="Times New Roman" w:hAnsi="Times New Roman"/>
          <w:sz w:val="24"/>
          <w:szCs w:val="24"/>
        </w:rPr>
      </w:pPr>
      <w:r>
        <w:rPr>
          <w:rFonts w:ascii="Times New Roman" w:hAnsi="Times New Roman"/>
          <w:sz w:val="24"/>
          <w:szCs w:val="24"/>
        </w:rPr>
        <w:t>Touring new market. The club has focused on utilizing pre-season tours to secure broadcasting rights in emerging markets. For example, many EPL clubs are touring Asia and South America to tap into these emerging markets.</w:t>
      </w:r>
    </w:p>
    <w:p>
      <w:pPr>
        <w:pStyle w:val="style0"/>
        <w:numPr>
          <w:ilvl w:val="0"/>
          <w:numId w:val="3"/>
        </w:numPr>
        <w:spacing w:lineRule="auto" w:line="480"/>
        <w:rPr>
          <w:rFonts w:ascii="Times New Roman" w:hAnsi="Times New Roman"/>
          <w:sz w:val="24"/>
          <w:szCs w:val="24"/>
        </w:rPr>
      </w:pPr>
      <w:r>
        <w:rPr>
          <w:rFonts w:ascii="Times New Roman" w:hAnsi="Times New Roman"/>
          <w:sz w:val="24"/>
          <w:szCs w:val="24"/>
        </w:rPr>
        <w:t>Enhance social media platforms</w:t>
      </w:r>
    </w:p>
    <w:p>
      <w:pPr>
        <w:pStyle w:val="style0"/>
        <w:spacing w:lineRule="auto" w:line="480"/>
        <w:rPr>
          <w:rFonts w:ascii="Times New Roman" w:hAnsi="Times New Roman"/>
          <w:sz w:val="24"/>
          <w:szCs w:val="24"/>
        </w:rPr>
      </w:pPr>
      <w:r>
        <w:rPr>
          <w:rFonts w:ascii="Times New Roman" w:hAnsi="Times New Roman"/>
          <w:sz w:val="24"/>
          <w:szCs w:val="24"/>
        </w:rPr>
        <w:t>4. Profit</w:t>
      </w:r>
    </w:p>
    <w:p>
      <w:pPr>
        <w:pStyle w:val="style0"/>
        <w:spacing w:lineRule="auto" w:line="480"/>
        <w:rPr>
          <w:rFonts w:ascii="Times New Roman" w:hAnsi="Times New Roman"/>
          <w:sz w:val="24"/>
          <w:szCs w:val="24"/>
        </w:rPr>
      </w:pPr>
      <w:r>
        <w:rPr>
          <w:rFonts w:ascii="Times New Roman" w:hAnsi="Times New Roman"/>
          <w:sz w:val="24"/>
          <w:szCs w:val="24"/>
        </w:rPr>
        <w:t xml:space="preserve">Objective: Generate profit through commercials </w:t>
      </w:r>
    </w:p>
    <w:p>
      <w:pPr>
        <w:pStyle w:val="style0"/>
        <w:spacing w:lineRule="auto" w:line="480"/>
        <w:rPr>
          <w:rFonts w:ascii="Times New Roman" w:hAnsi="Times New Roman"/>
          <w:sz w:val="24"/>
          <w:szCs w:val="24"/>
        </w:rPr>
      </w:pPr>
      <w:r>
        <w:rPr>
          <w:rFonts w:ascii="Times New Roman" w:hAnsi="Times New Roman"/>
          <w:sz w:val="24"/>
          <w:szCs w:val="24"/>
        </w:rPr>
        <w:t>KPI: Operating profit before player trading or exceptional items</w:t>
      </w:r>
    </w:p>
    <w:p>
      <w:pPr>
        <w:pStyle w:val="style0"/>
        <w:spacing w:lineRule="auto" w:line="480"/>
        <w:rPr>
          <w:rFonts w:ascii="Times New Roman" w:hAnsi="Times New Roman"/>
          <w:sz w:val="24"/>
          <w:szCs w:val="24"/>
        </w:rPr>
      </w:pPr>
      <w:r>
        <w:rPr>
          <w:rFonts w:ascii="Times New Roman" w:hAnsi="Times New Roman"/>
          <w:sz w:val="24"/>
          <w:szCs w:val="24"/>
        </w:rPr>
        <w:t>Strategies</w:t>
      </w:r>
    </w:p>
    <w:p>
      <w:pPr>
        <w:pStyle w:val="style0"/>
        <w:numPr>
          <w:ilvl w:val="0"/>
          <w:numId w:val="1"/>
        </w:numPr>
        <w:spacing w:lineRule="auto" w:line="480"/>
        <w:rPr>
          <w:rFonts w:ascii="Times New Roman" w:hAnsi="Times New Roman"/>
          <w:sz w:val="24"/>
          <w:szCs w:val="24"/>
        </w:rPr>
      </w:pPr>
      <w:r>
        <w:rPr>
          <w:rFonts w:ascii="Times New Roman" w:hAnsi="Times New Roman"/>
          <w:sz w:val="24"/>
          <w:szCs w:val="24"/>
        </w:rPr>
        <w:t xml:space="preserve">One key strategy is trading star players who can feature in commercials to generate revenue for the club. An example is star players like Paul </w:t>
      </w:r>
      <w:r>
        <w:rPr>
          <w:rFonts w:ascii="Times New Roman" w:hAnsi="Times New Roman"/>
          <w:sz w:val="24"/>
          <w:szCs w:val="24"/>
        </w:rPr>
        <w:t>Pogba</w:t>
      </w:r>
      <w:r>
        <w:rPr>
          <w:rFonts w:ascii="Times New Roman" w:hAnsi="Times New Roman"/>
          <w:sz w:val="24"/>
          <w:szCs w:val="24"/>
        </w:rPr>
        <w:t xml:space="preserve"> and </w:t>
      </w:r>
      <w:r>
        <w:rPr>
          <w:rFonts w:ascii="Times New Roman" w:hAnsi="Times New Roman"/>
          <w:sz w:val="24"/>
          <w:szCs w:val="24"/>
        </w:rPr>
        <w:t>Christiano</w:t>
      </w:r>
      <w:r>
        <w:rPr>
          <w:rFonts w:ascii="Times New Roman" w:hAnsi="Times New Roman"/>
          <w:sz w:val="24"/>
          <w:szCs w:val="24"/>
        </w:rPr>
        <w:t xml:space="preserve"> Ronaldo who can be hired by brands to feature in commercials thus generating profit for the club.</w:t>
      </w:r>
    </w:p>
    <w:p>
      <w:pPr>
        <w:pStyle w:val="style0"/>
        <w:numPr>
          <w:ilvl w:val="0"/>
          <w:numId w:val="1"/>
        </w:numPr>
        <w:spacing w:lineRule="auto" w:line="480"/>
        <w:rPr>
          <w:rFonts w:ascii="Times New Roman" w:hAnsi="Times New Roman"/>
          <w:sz w:val="24"/>
          <w:szCs w:val="24"/>
        </w:rPr>
      </w:pPr>
      <w:r>
        <w:rPr>
          <w:rFonts w:ascii="Times New Roman" w:hAnsi="Times New Roman"/>
          <w:sz w:val="24"/>
          <w:szCs w:val="24"/>
        </w:rPr>
        <w:t xml:space="preserve">Another key strategy is the use of social media. Social media platforms help the club reach a wide audience thus attracting investors. </w:t>
      </w:r>
    </w:p>
    <w:p>
      <w:pPr>
        <w:pStyle w:val="style0"/>
        <w:numPr>
          <w:ilvl w:val="0"/>
          <w:numId w:val="1"/>
        </w:numPr>
        <w:spacing w:lineRule="auto" w:line="480"/>
        <w:rPr>
          <w:rFonts w:ascii="Times New Roman" w:hAnsi="Times New Roman"/>
          <w:sz w:val="24"/>
          <w:szCs w:val="24"/>
        </w:rPr>
      </w:pPr>
      <w:r>
        <w:rPr>
          <w:rFonts w:ascii="Times New Roman" w:hAnsi="Times New Roman"/>
          <w:sz w:val="24"/>
          <w:szCs w:val="24"/>
        </w:rPr>
        <w:t xml:space="preserve">Finally, ensuring they perform well in the domestic competitions and European competitions like UEFA champions league guarantees the club generates profit to the club. </w:t>
      </w: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rPr>
          <w:rFonts w:ascii="Times New Roman" w:hAnsi="Times New Roman"/>
          <w:sz w:val="24"/>
          <w:szCs w:val="24"/>
        </w:rPr>
      </w:pPr>
    </w:p>
    <w:p>
      <w:pPr>
        <w:pStyle w:val="style0"/>
        <w:spacing w:lineRule="auto" w:line="480"/>
        <w:jc w:val="center"/>
        <w:rPr>
          <w:rFonts w:ascii="Times New Roman" w:hAnsi="Times New Roman"/>
          <w:sz w:val="24"/>
          <w:szCs w:val="24"/>
        </w:rPr>
      </w:pPr>
      <w:r>
        <w:rPr>
          <w:rFonts w:ascii="Times New Roman" w:hAnsi="Times New Roman"/>
          <w:sz w:val="24"/>
          <w:szCs w:val="24"/>
        </w:rPr>
        <w:t>References</w:t>
      </w:r>
    </w:p>
    <w:p>
      <w:pPr>
        <w:pStyle w:val="style0"/>
        <w:spacing w:lineRule="auto" w:line="240"/>
        <w:ind w:left="720" w:hanging="720"/>
        <w:rPr>
          <w:rFonts w:ascii="Times New Roman" w:hAnsi="Times New Roman"/>
          <w:sz w:val="24"/>
          <w:szCs w:val="24"/>
        </w:rPr>
      </w:pPr>
      <w:r>
        <w:rPr>
          <w:rFonts w:ascii="Times New Roman" w:hAnsi="Times New Roman"/>
          <w:sz w:val="24"/>
          <w:szCs w:val="24"/>
        </w:rPr>
        <w:t>Amara, M., Henry, I., Liang, J. and Uchiumi, K., 2005.</w:t>
      </w:r>
      <w:r>
        <w:rPr>
          <w:rFonts w:ascii="Times New Roman" w:hAnsi="Times New Roman"/>
          <w:sz w:val="24"/>
          <w:szCs w:val="24"/>
        </w:rPr>
        <w:t xml:space="preserve"> The governance of professional soccer: Five case studies–Algeria, China, England, France and Japan. </w:t>
      </w:r>
      <w:r>
        <w:rPr>
          <w:rFonts w:ascii="Times New Roman" w:hAnsi="Times New Roman"/>
          <w:i/>
          <w:iCs/>
          <w:sz w:val="24"/>
          <w:szCs w:val="24"/>
        </w:rPr>
        <w:t>European Journal of Sport Science</w:t>
      </w:r>
      <w:r>
        <w:rPr>
          <w:rFonts w:ascii="Times New Roman" w:hAnsi="Times New Roman"/>
          <w:sz w:val="24"/>
          <w:szCs w:val="24"/>
        </w:rPr>
        <w:t>, </w:t>
      </w:r>
      <w:r>
        <w:rPr>
          <w:rFonts w:ascii="Times New Roman" w:hAnsi="Times New Roman"/>
          <w:i/>
          <w:iCs/>
          <w:sz w:val="24"/>
          <w:szCs w:val="24"/>
        </w:rPr>
        <w:t>5</w:t>
      </w:r>
      <w:r>
        <w:rPr>
          <w:rFonts w:ascii="Times New Roman" w:hAnsi="Times New Roman"/>
          <w:sz w:val="24"/>
          <w:szCs w:val="24"/>
        </w:rPr>
        <w:t>(4), pp.189-206.</w:t>
      </w:r>
    </w:p>
    <w:p>
      <w:pPr>
        <w:pStyle w:val="style0"/>
        <w:spacing w:lineRule="auto" w:line="240"/>
        <w:ind w:left="720" w:hanging="720"/>
        <w:rPr>
          <w:rFonts w:ascii="Times New Roman" w:hAnsi="Times New Roman"/>
          <w:sz w:val="24"/>
          <w:szCs w:val="24"/>
        </w:rPr>
      </w:pPr>
      <w:r>
        <w:rPr>
          <w:rFonts w:ascii="Times New Roman" w:hAnsi="Times New Roman"/>
          <w:sz w:val="24"/>
          <w:szCs w:val="24"/>
        </w:rPr>
        <w:t>Bodet</w:t>
      </w:r>
      <w:r>
        <w:rPr>
          <w:rFonts w:ascii="Times New Roman" w:hAnsi="Times New Roman"/>
          <w:sz w:val="24"/>
          <w:szCs w:val="24"/>
        </w:rPr>
        <w:t xml:space="preserve">, G. and </w:t>
      </w:r>
      <w:r>
        <w:rPr>
          <w:rFonts w:ascii="Times New Roman" w:hAnsi="Times New Roman"/>
          <w:sz w:val="24"/>
          <w:szCs w:val="24"/>
        </w:rPr>
        <w:t>Chanavat</w:t>
      </w:r>
      <w:r>
        <w:rPr>
          <w:rFonts w:ascii="Times New Roman" w:hAnsi="Times New Roman"/>
          <w:sz w:val="24"/>
          <w:szCs w:val="24"/>
        </w:rPr>
        <w:t xml:space="preserve">, N., 2010. </w:t>
      </w:r>
      <w:r>
        <w:rPr>
          <w:rFonts w:ascii="Times New Roman" w:hAnsi="Times New Roman"/>
          <w:sz w:val="24"/>
          <w:szCs w:val="24"/>
        </w:rPr>
        <w:t>Building global football brand equity: Lessons from the Chinese market.</w:t>
      </w:r>
      <w:r>
        <w:rPr>
          <w:rFonts w:ascii="Times New Roman" w:hAnsi="Times New Roman"/>
          <w:sz w:val="24"/>
          <w:szCs w:val="24"/>
        </w:rPr>
        <w:t> </w:t>
      </w:r>
      <w:r>
        <w:rPr>
          <w:rFonts w:ascii="Times New Roman" w:hAnsi="Times New Roman"/>
          <w:i/>
          <w:iCs/>
          <w:sz w:val="24"/>
          <w:szCs w:val="24"/>
        </w:rPr>
        <w:t>Asia Pacific Journal of Marketing and Logistics</w:t>
      </w:r>
      <w:r>
        <w:rPr>
          <w:rFonts w:ascii="Times New Roman" w:hAnsi="Times New Roman"/>
          <w:sz w:val="24"/>
          <w:szCs w:val="24"/>
        </w:rPr>
        <w:t>.</w:t>
      </w:r>
    </w:p>
    <w:p>
      <w:pPr>
        <w:pStyle w:val="style0"/>
        <w:spacing w:lineRule="auto" w:line="240"/>
        <w:ind w:left="720" w:hanging="720"/>
        <w:rPr>
          <w:rFonts w:ascii="Times New Roman" w:hAnsi="Times New Roman"/>
          <w:sz w:val="24"/>
          <w:szCs w:val="24"/>
        </w:rPr>
      </w:pPr>
      <w:r>
        <w:rPr>
          <w:rFonts w:ascii="Times New Roman" w:hAnsi="Times New Roman"/>
          <w:sz w:val="24"/>
          <w:szCs w:val="24"/>
        </w:rPr>
        <w:t>Grundy, T., 2004.</w:t>
      </w:r>
      <w:r>
        <w:rPr>
          <w:rFonts w:ascii="Times New Roman" w:hAnsi="Times New Roman"/>
          <w:sz w:val="24"/>
          <w:szCs w:val="24"/>
        </w:rPr>
        <w:t xml:space="preserve"> </w:t>
      </w:r>
      <w:r>
        <w:rPr>
          <w:rFonts w:ascii="Times New Roman" w:hAnsi="Times New Roman"/>
          <w:sz w:val="24"/>
          <w:szCs w:val="24"/>
        </w:rPr>
        <w:t>Strategy and financial management in the football industry.</w:t>
      </w:r>
      <w:r>
        <w:rPr>
          <w:rFonts w:ascii="Times New Roman" w:hAnsi="Times New Roman"/>
          <w:sz w:val="24"/>
          <w:szCs w:val="24"/>
        </w:rPr>
        <w:t> </w:t>
      </w:r>
      <w:r>
        <w:rPr>
          <w:rFonts w:ascii="Times New Roman" w:hAnsi="Times New Roman"/>
          <w:i/>
          <w:iCs/>
          <w:sz w:val="24"/>
          <w:szCs w:val="24"/>
        </w:rPr>
        <w:t>Strategic Change</w:t>
      </w:r>
      <w:r>
        <w:rPr>
          <w:rFonts w:ascii="Times New Roman" w:hAnsi="Times New Roman"/>
          <w:sz w:val="24"/>
          <w:szCs w:val="24"/>
        </w:rPr>
        <w:t>, </w:t>
      </w:r>
      <w:r>
        <w:rPr>
          <w:rFonts w:ascii="Times New Roman" w:hAnsi="Times New Roman"/>
          <w:i/>
          <w:iCs/>
          <w:sz w:val="24"/>
          <w:szCs w:val="24"/>
        </w:rPr>
        <w:t>13</w:t>
      </w:r>
      <w:r>
        <w:rPr>
          <w:rFonts w:ascii="Times New Roman" w:hAnsi="Times New Roman"/>
          <w:sz w:val="24"/>
          <w:szCs w:val="24"/>
        </w:rPr>
        <w:t>(8), pp.405-422.</w:t>
      </w:r>
    </w:p>
    <w:p>
      <w:pPr>
        <w:pStyle w:val="style0"/>
        <w:spacing w:lineRule="auto" w:line="240"/>
        <w:ind w:left="720" w:hanging="720"/>
        <w:rPr>
          <w:rFonts w:ascii="Times New Roman" w:hAnsi="Times New Roman"/>
          <w:i/>
          <w:iCs/>
          <w:sz w:val="24"/>
          <w:szCs w:val="24"/>
        </w:rPr>
      </w:pPr>
      <w:r>
        <w:rPr>
          <w:rFonts w:ascii="Times New Roman" w:hAnsi="Times New Roman"/>
          <w:sz w:val="24"/>
          <w:szCs w:val="24"/>
        </w:rPr>
        <w:t>Lardo</w:t>
      </w:r>
      <w:r>
        <w:rPr>
          <w:rFonts w:ascii="Times New Roman" w:hAnsi="Times New Roman"/>
          <w:sz w:val="24"/>
          <w:szCs w:val="24"/>
        </w:rPr>
        <w:t xml:space="preserve">, A., </w:t>
      </w:r>
      <w:r>
        <w:rPr>
          <w:rFonts w:ascii="Times New Roman" w:hAnsi="Times New Roman"/>
          <w:sz w:val="24"/>
          <w:szCs w:val="24"/>
        </w:rPr>
        <w:t>Dumay</w:t>
      </w:r>
      <w:r>
        <w:rPr>
          <w:rFonts w:ascii="Times New Roman" w:hAnsi="Times New Roman"/>
          <w:sz w:val="24"/>
          <w:szCs w:val="24"/>
        </w:rPr>
        <w:t xml:space="preserve">, J., </w:t>
      </w:r>
      <w:r>
        <w:rPr>
          <w:rFonts w:ascii="Times New Roman" w:hAnsi="Times New Roman"/>
          <w:sz w:val="24"/>
          <w:szCs w:val="24"/>
        </w:rPr>
        <w:t>Trequattrini</w:t>
      </w:r>
      <w:r>
        <w:rPr>
          <w:rFonts w:ascii="Times New Roman" w:hAnsi="Times New Roman"/>
          <w:sz w:val="24"/>
          <w:szCs w:val="24"/>
        </w:rPr>
        <w:t>, R. and Russo, G., 2017.</w:t>
      </w:r>
      <w:r>
        <w:rPr>
          <w:rFonts w:ascii="Times New Roman" w:hAnsi="Times New Roman"/>
          <w:sz w:val="24"/>
          <w:szCs w:val="24"/>
        </w:rPr>
        <w:t xml:space="preserve"> Social media networks as drivers for intellectual capital disclosure: Evidence from professional football clubs. </w:t>
      </w:r>
      <w:r>
        <w:rPr>
          <w:rFonts w:ascii="Times New Roman" w:hAnsi="Times New Roman"/>
          <w:i/>
          <w:iCs/>
          <w:sz w:val="24"/>
          <w:szCs w:val="24"/>
        </w:rPr>
        <w:t>Journal of Intellect</w:t>
      </w:r>
    </w:p>
    <w:p>
      <w:pPr>
        <w:pStyle w:val="style0"/>
        <w:spacing w:lineRule="auto" w:line="240"/>
        <w:ind w:left="720" w:hanging="720"/>
        <w:rPr>
          <w:rFonts w:ascii="Times New Roman" w:hAnsi="Times New Roman"/>
          <w:sz w:val="24"/>
          <w:szCs w:val="24"/>
        </w:rPr>
      </w:pPr>
      <w:r>
        <w:rPr>
          <w:rFonts w:ascii="Times New Roman" w:hAnsi="Times New Roman"/>
          <w:sz w:val="24"/>
          <w:szCs w:val="24"/>
        </w:rPr>
        <w:t>Solberg, H.A. and Turner, P., 2010. Exporting sports rights to overseas markets: the case of European football. </w:t>
      </w:r>
      <w:r>
        <w:rPr>
          <w:rFonts w:ascii="Times New Roman" w:hAnsi="Times New Roman"/>
          <w:i/>
          <w:iCs/>
          <w:sz w:val="24"/>
          <w:szCs w:val="24"/>
        </w:rPr>
        <w:t>Sport in Society</w:t>
      </w:r>
      <w:r>
        <w:rPr>
          <w:rFonts w:ascii="Times New Roman" w:hAnsi="Times New Roman"/>
          <w:sz w:val="24"/>
          <w:szCs w:val="24"/>
        </w:rPr>
        <w:t>, </w:t>
      </w:r>
      <w:r>
        <w:rPr>
          <w:rFonts w:ascii="Times New Roman" w:hAnsi="Times New Roman"/>
          <w:i/>
          <w:iCs/>
          <w:sz w:val="24"/>
          <w:szCs w:val="24"/>
        </w:rPr>
        <w:t>13</w:t>
      </w:r>
      <w:r>
        <w:rPr>
          <w:rFonts w:ascii="Times New Roman" w:hAnsi="Times New Roman"/>
          <w:sz w:val="24"/>
          <w:szCs w:val="24"/>
        </w:rPr>
        <w:t>(2), pp.354-366.</w:t>
      </w:r>
    </w:p>
    <w:p>
      <w:pPr>
        <w:pStyle w:val="style0"/>
        <w:spacing w:lineRule="auto" w:line="240"/>
        <w:ind w:left="720" w:hanging="720"/>
        <w:rPr>
          <w:rFonts w:ascii="Times New Roman" w:hAnsi="Times New Roman"/>
          <w:sz w:val="24"/>
          <w:szCs w:val="24"/>
        </w:rPr>
      </w:pPr>
      <w:r>
        <w:rPr>
          <w:rFonts w:ascii="Times New Roman" w:hAnsi="Times New Roman"/>
          <w:sz w:val="24"/>
          <w:szCs w:val="24"/>
        </w:rPr>
        <w:t>Spaaij</w:t>
      </w:r>
      <w:r>
        <w:rPr>
          <w:rFonts w:ascii="Times New Roman" w:hAnsi="Times New Roman"/>
          <w:sz w:val="24"/>
          <w:szCs w:val="24"/>
        </w:rPr>
        <w:t xml:space="preserve">, R., De </w:t>
      </w:r>
      <w:r>
        <w:rPr>
          <w:rFonts w:ascii="Times New Roman" w:hAnsi="Times New Roman"/>
          <w:sz w:val="24"/>
          <w:szCs w:val="24"/>
        </w:rPr>
        <w:t>Waele</w:t>
      </w:r>
      <w:r>
        <w:rPr>
          <w:rFonts w:ascii="Times New Roman" w:hAnsi="Times New Roman"/>
          <w:sz w:val="24"/>
          <w:szCs w:val="24"/>
        </w:rPr>
        <w:t xml:space="preserve">, J.M., </w:t>
      </w:r>
      <w:r>
        <w:rPr>
          <w:rFonts w:ascii="Times New Roman" w:hAnsi="Times New Roman"/>
          <w:sz w:val="24"/>
          <w:szCs w:val="24"/>
        </w:rPr>
        <w:t>Gibril</w:t>
      </w:r>
      <w:r>
        <w:rPr>
          <w:rFonts w:ascii="Times New Roman" w:hAnsi="Times New Roman"/>
          <w:sz w:val="24"/>
          <w:szCs w:val="24"/>
        </w:rPr>
        <w:t xml:space="preserve">, S. and </w:t>
      </w:r>
      <w:r>
        <w:rPr>
          <w:rFonts w:ascii="Times New Roman" w:hAnsi="Times New Roman"/>
          <w:sz w:val="24"/>
          <w:szCs w:val="24"/>
        </w:rPr>
        <w:t>Gloriozova</w:t>
      </w:r>
      <w:r>
        <w:rPr>
          <w:rFonts w:ascii="Times New Roman" w:hAnsi="Times New Roman"/>
          <w:sz w:val="24"/>
          <w:szCs w:val="24"/>
        </w:rPr>
        <w:t xml:space="preserve">, E., 2018. Football and politics: Between the local and the global. </w:t>
      </w:r>
      <w:r>
        <w:rPr>
          <w:rFonts w:ascii="Times New Roman" w:hAnsi="Times New Roman"/>
          <w:sz w:val="24"/>
          <w:szCs w:val="24"/>
        </w:rPr>
        <w:t>In </w:t>
      </w:r>
      <w:r>
        <w:rPr>
          <w:rFonts w:ascii="Times New Roman" w:hAnsi="Times New Roman"/>
          <w:i/>
          <w:iCs/>
          <w:sz w:val="24"/>
          <w:szCs w:val="24"/>
        </w:rPr>
        <w:t>The Palgrave International Handbook of Football and Politics</w:t>
      </w:r>
      <w:r>
        <w:rPr>
          <w:rFonts w:ascii="Times New Roman" w:hAnsi="Times New Roman"/>
          <w:sz w:val="24"/>
          <w:szCs w:val="24"/>
        </w:rPr>
        <w:t> (pp. 3-17).</w:t>
      </w:r>
      <w:r>
        <w:rPr>
          <w:rFonts w:ascii="Times New Roman" w:hAnsi="Times New Roman"/>
          <w:sz w:val="24"/>
          <w:szCs w:val="24"/>
        </w:rPr>
        <w:t xml:space="preserve"> Palgrave Macmillan, Cham.</w:t>
      </w:r>
    </w:p>
    <w:p>
      <w:pPr>
        <w:pStyle w:val="style0"/>
        <w:spacing w:lineRule="auto" w:line="240"/>
        <w:ind w:left="720" w:hanging="720"/>
        <w:rPr>
          <w:rFonts w:ascii="Times New Roman" w:hAnsi="Times New Roman"/>
          <w:sz w:val="24"/>
          <w:szCs w:val="24"/>
        </w:rPr>
      </w:pPr>
      <w:r>
        <w:rPr>
          <w:rFonts w:ascii="Times New Roman" w:hAnsi="Times New Roman"/>
          <w:sz w:val="24"/>
          <w:szCs w:val="24"/>
        </w:rPr>
        <w:t>Thrassou</w:t>
      </w:r>
      <w:r>
        <w:rPr>
          <w:rFonts w:ascii="Times New Roman" w:hAnsi="Times New Roman"/>
          <w:sz w:val="24"/>
          <w:szCs w:val="24"/>
        </w:rPr>
        <w:t xml:space="preserve">, A., </w:t>
      </w:r>
      <w:r>
        <w:rPr>
          <w:rFonts w:ascii="Times New Roman" w:hAnsi="Times New Roman"/>
          <w:sz w:val="24"/>
          <w:szCs w:val="24"/>
        </w:rPr>
        <w:t>Vrontis</w:t>
      </w:r>
      <w:r>
        <w:rPr>
          <w:rFonts w:ascii="Times New Roman" w:hAnsi="Times New Roman"/>
          <w:sz w:val="24"/>
          <w:szCs w:val="24"/>
        </w:rPr>
        <w:t xml:space="preserve">, D., </w:t>
      </w:r>
      <w:r>
        <w:rPr>
          <w:rFonts w:ascii="Times New Roman" w:hAnsi="Times New Roman"/>
          <w:sz w:val="24"/>
          <w:szCs w:val="24"/>
        </w:rPr>
        <w:t>Kartakoullis</w:t>
      </w:r>
      <w:r>
        <w:rPr>
          <w:rFonts w:ascii="Times New Roman" w:hAnsi="Times New Roman"/>
          <w:sz w:val="24"/>
          <w:szCs w:val="24"/>
        </w:rPr>
        <w:t xml:space="preserve">, N.L. and </w:t>
      </w:r>
      <w:r>
        <w:rPr>
          <w:rFonts w:ascii="Times New Roman" w:hAnsi="Times New Roman"/>
          <w:sz w:val="24"/>
          <w:szCs w:val="24"/>
        </w:rPr>
        <w:t>Kriemadis</w:t>
      </w:r>
      <w:r>
        <w:rPr>
          <w:rFonts w:ascii="Times New Roman" w:hAnsi="Times New Roman"/>
          <w:sz w:val="24"/>
          <w:szCs w:val="24"/>
        </w:rPr>
        <w:t>, T., 2012.</w:t>
      </w:r>
      <w:r>
        <w:rPr>
          <w:rFonts w:ascii="Times New Roman" w:hAnsi="Times New Roman"/>
          <w:sz w:val="24"/>
          <w:szCs w:val="24"/>
        </w:rPr>
        <w:t xml:space="preserve"> </w:t>
      </w:r>
      <w:r>
        <w:rPr>
          <w:rFonts w:ascii="Times New Roman" w:hAnsi="Times New Roman"/>
          <w:sz w:val="24"/>
          <w:szCs w:val="24"/>
        </w:rPr>
        <w:t>Contemporary marketing communications framework for football clubs.</w:t>
      </w:r>
      <w:r>
        <w:rPr>
          <w:rFonts w:ascii="Times New Roman" w:hAnsi="Times New Roman"/>
          <w:sz w:val="24"/>
          <w:szCs w:val="24"/>
        </w:rPr>
        <w:t> </w:t>
      </w:r>
      <w:r>
        <w:rPr>
          <w:rFonts w:ascii="Times New Roman" w:hAnsi="Times New Roman"/>
          <w:i/>
          <w:iCs/>
          <w:sz w:val="24"/>
          <w:szCs w:val="24"/>
        </w:rPr>
        <w:t>Journal of Promotion Management</w:t>
      </w:r>
      <w:r>
        <w:rPr>
          <w:rFonts w:ascii="Times New Roman" w:hAnsi="Times New Roman"/>
          <w:sz w:val="24"/>
          <w:szCs w:val="24"/>
        </w:rPr>
        <w:t>, </w:t>
      </w:r>
      <w:r>
        <w:rPr>
          <w:rFonts w:ascii="Times New Roman" w:hAnsi="Times New Roman"/>
          <w:i/>
          <w:iCs/>
          <w:sz w:val="24"/>
          <w:szCs w:val="24"/>
        </w:rPr>
        <w:t>18</w:t>
      </w:r>
      <w:r>
        <w:rPr>
          <w:rFonts w:ascii="Times New Roman" w:hAnsi="Times New Roman"/>
          <w:sz w:val="24"/>
          <w:szCs w:val="24"/>
        </w:rPr>
        <w:t>(3), pp.278-305.</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AFF" w:usb1="C0007841" w:usb2="00000009" w:usb3="00000000" w:csb0="000001FF" w:csb1="00000000"/>
  </w:font>
  <w:font w:name="Courier New">
    <w:altName w:val="Courier New"/>
    <w:panose1 w:val="02070309020002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10002FF" w:usb1="4000ACFF" w:usb2="00000009" w:usb3="00000000" w:csb0="0000019F" w:csb1="00000000"/>
  </w:font>
  <w:font w:name="SimSun">
    <w:altName w:val="宋体"/>
    <w:panose1 w:val="02010600030001010101"/>
    <w:charset w:val="86"/>
    <w:family w:val="auto"/>
    <w:pitch w:val="variable"/>
    <w:sig w:usb0="00000003" w:usb1="288F0000" w:usb2="00000016" w:usb3="00000000" w:csb0="00040001"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hAnsi="Times New Roman"/>
        <w:sz w:val="24"/>
        <w:szCs w:val="24"/>
      </w:rPr>
    </w:pPr>
    <w:r>
      <w:rPr>
        <w:rFonts w:ascii="Times New Roman" w:hAnsi="Times New Roman"/>
        <w:sz w:val="24"/>
        <w:szCs w:val="24"/>
      </w:rPr>
      <w:t>STRATEGIC PLAN</w:t>
    </w: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noProof/>
        <w:sz w:val="24"/>
        <w:szCs w:val="24"/>
      </w:rPr>
      <w:t>13</w:t>
    </w:r>
    <w:r>
      <w:rPr>
        <w:rFonts w:ascii="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hAnsi="Times New Roman"/>
        <w:sz w:val="24"/>
        <w:szCs w:val="24"/>
      </w:rPr>
    </w:pPr>
    <w:r>
      <w:rPr>
        <w:rFonts w:ascii="Times New Roman" w:hAnsi="Times New Roman"/>
        <w:sz w:val="24"/>
        <w:szCs w:val="24"/>
      </w:rPr>
      <w:t>Running Head: STRATEGIC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E64CB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5E94D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1EB46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5E683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oNotShadeFormData/>
  <w:characterSpacingControl w:val="doNotCompress"/>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SimSun"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c1020706-9aaa-4281-8289-8d8b2748dcf4"/>
    <w:basedOn w:val="style65"/>
    <w:next w:val="style4097"/>
    <w:link w:val="style31"/>
    <w:uiPriority w:val="99"/>
    <w:rPr>
      <w:sz w:val="22"/>
      <w:szCs w:val="22"/>
    </w:rPr>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c5f7c22-ba18-4fbd-8ef5-21cc83acbdeb"/>
    <w:basedOn w:val="style65"/>
    <w:next w:val="style4098"/>
    <w:link w:val="style32"/>
    <w:uiPriority w:val="99"/>
    <w:rPr>
      <w:sz w:val="22"/>
      <w:szCs w:val="22"/>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2808</Words>
  <Pages>13</Pages>
  <Characters>15280</Characters>
  <Application>WPS Office</Application>
  <DocSecurity>0</DocSecurity>
  <Paragraphs>113</Paragraphs>
  <ScaleCrop>false</ScaleCrop>
  <LinksUpToDate>false</LinksUpToDate>
  <CharactersWithSpaces>18146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2021-11-11T22:03:51Z</dcterms:created>
  <dc:creator>CPH1923</dc:creator>
  <lastModifiedBy>SM-N935F</lastModifiedBy>
  <dcterms:modified xsi:type="dcterms:W3CDTF">2021-11-11T22:03:51Z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678fca5a237b4640b78bac6337d90894</vt:lpwstr>
  </property>
</Properties>
</file>