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363D94" w14:textId="77777777" w:rsidR="00342F04" w:rsidRDefault="00342F04" w:rsidP="00342F04">
      <w:pPr>
        <w:spacing w:line="480" w:lineRule="auto"/>
        <w:rPr>
          <w:rFonts w:ascii="Times New Roman" w:hAnsi="Times New Roman" w:cs="Times New Roman"/>
          <w:sz w:val="24"/>
          <w:szCs w:val="24"/>
        </w:rPr>
      </w:pPr>
    </w:p>
    <w:p w14:paraId="5DD61D05" w14:textId="64A7EA4E" w:rsidR="003829D4" w:rsidRPr="003829D4" w:rsidRDefault="003829D4" w:rsidP="003829D4">
      <w:pPr>
        <w:spacing w:line="480" w:lineRule="auto"/>
        <w:jc w:val="center"/>
        <w:rPr>
          <w:rFonts w:ascii="Times New Roman" w:hAnsi="Times New Roman" w:cs="Times New Roman"/>
          <w:b/>
          <w:bCs/>
          <w:sz w:val="24"/>
          <w:szCs w:val="24"/>
        </w:rPr>
      </w:pPr>
      <w:r w:rsidRPr="003829D4">
        <w:rPr>
          <w:rFonts w:ascii="Times New Roman" w:hAnsi="Times New Roman" w:cs="Times New Roman"/>
          <w:b/>
          <w:bCs/>
          <w:sz w:val="24"/>
          <w:szCs w:val="24"/>
        </w:rPr>
        <w:t xml:space="preserve">Symptoms </w:t>
      </w:r>
      <w:r>
        <w:rPr>
          <w:rFonts w:ascii="Times New Roman" w:hAnsi="Times New Roman" w:cs="Times New Roman"/>
          <w:b/>
          <w:bCs/>
          <w:sz w:val="24"/>
          <w:szCs w:val="24"/>
        </w:rPr>
        <w:t>a</w:t>
      </w:r>
      <w:r w:rsidRPr="003829D4">
        <w:rPr>
          <w:rFonts w:ascii="Times New Roman" w:hAnsi="Times New Roman" w:cs="Times New Roman"/>
          <w:b/>
          <w:bCs/>
          <w:sz w:val="24"/>
          <w:szCs w:val="24"/>
        </w:rPr>
        <w:t>n</w:t>
      </w:r>
      <w:bookmarkStart w:id="0" w:name="_GoBack"/>
      <w:bookmarkEnd w:id="0"/>
      <w:r w:rsidRPr="003829D4">
        <w:rPr>
          <w:rFonts w:ascii="Times New Roman" w:hAnsi="Times New Roman" w:cs="Times New Roman"/>
          <w:b/>
          <w:bCs/>
          <w:sz w:val="24"/>
          <w:szCs w:val="24"/>
        </w:rPr>
        <w:t xml:space="preserve">d Etiology </w:t>
      </w:r>
      <w:r>
        <w:rPr>
          <w:rFonts w:ascii="Times New Roman" w:hAnsi="Times New Roman" w:cs="Times New Roman"/>
          <w:b/>
          <w:bCs/>
          <w:sz w:val="24"/>
          <w:szCs w:val="24"/>
        </w:rPr>
        <w:t>o</w:t>
      </w:r>
      <w:r w:rsidRPr="003829D4">
        <w:rPr>
          <w:rFonts w:ascii="Times New Roman" w:hAnsi="Times New Roman" w:cs="Times New Roman"/>
          <w:b/>
          <w:bCs/>
          <w:sz w:val="24"/>
          <w:szCs w:val="24"/>
        </w:rPr>
        <w:t>f Anorexia.</w:t>
      </w:r>
    </w:p>
    <w:p w14:paraId="0C06AA93" w14:textId="77777777" w:rsidR="003829D4" w:rsidRPr="003829D4" w:rsidRDefault="003829D4" w:rsidP="003829D4">
      <w:pPr>
        <w:spacing w:line="480" w:lineRule="auto"/>
        <w:jc w:val="center"/>
        <w:rPr>
          <w:rFonts w:ascii="Times New Roman" w:hAnsi="Times New Roman" w:cs="Times New Roman"/>
          <w:sz w:val="24"/>
          <w:szCs w:val="24"/>
        </w:rPr>
      </w:pPr>
      <w:r w:rsidRPr="003829D4">
        <w:rPr>
          <w:rFonts w:ascii="Times New Roman" w:hAnsi="Times New Roman" w:cs="Times New Roman"/>
          <w:sz w:val="24"/>
          <w:szCs w:val="24"/>
        </w:rPr>
        <w:t>Student’s name.</w:t>
      </w:r>
    </w:p>
    <w:p w14:paraId="76CA8E7C" w14:textId="77777777" w:rsidR="003829D4" w:rsidRPr="003829D4" w:rsidRDefault="003829D4" w:rsidP="003829D4">
      <w:pPr>
        <w:spacing w:line="480" w:lineRule="auto"/>
        <w:jc w:val="center"/>
        <w:rPr>
          <w:rFonts w:ascii="Times New Roman" w:hAnsi="Times New Roman" w:cs="Times New Roman"/>
          <w:sz w:val="24"/>
          <w:szCs w:val="24"/>
        </w:rPr>
      </w:pPr>
      <w:r w:rsidRPr="003829D4">
        <w:rPr>
          <w:rFonts w:ascii="Times New Roman" w:hAnsi="Times New Roman" w:cs="Times New Roman"/>
          <w:sz w:val="24"/>
          <w:szCs w:val="24"/>
        </w:rPr>
        <w:t>Institutional affiliation.</w:t>
      </w:r>
    </w:p>
    <w:p w14:paraId="53C91705" w14:textId="77777777" w:rsidR="003829D4" w:rsidRPr="003829D4" w:rsidRDefault="003829D4" w:rsidP="003829D4">
      <w:pPr>
        <w:spacing w:line="480" w:lineRule="auto"/>
        <w:jc w:val="center"/>
        <w:rPr>
          <w:rFonts w:ascii="Times New Roman" w:hAnsi="Times New Roman" w:cs="Times New Roman"/>
          <w:sz w:val="24"/>
          <w:szCs w:val="24"/>
        </w:rPr>
      </w:pPr>
      <w:r w:rsidRPr="003829D4">
        <w:rPr>
          <w:rFonts w:ascii="Times New Roman" w:hAnsi="Times New Roman" w:cs="Times New Roman"/>
          <w:sz w:val="24"/>
          <w:szCs w:val="24"/>
        </w:rPr>
        <w:t>Course name.</w:t>
      </w:r>
    </w:p>
    <w:p w14:paraId="6484EAEA" w14:textId="77777777" w:rsidR="003829D4" w:rsidRPr="003829D4" w:rsidRDefault="003829D4" w:rsidP="003829D4">
      <w:pPr>
        <w:spacing w:line="480" w:lineRule="auto"/>
        <w:jc w:val="center"/>
        <w:rPr>
          <w:rFonts w:ascii="Times New Roman" w:hAnsi="Times New Roman" w:cs="Times New Roman"/>
          <w:sz w:val="24"/>
          <w:szCs w:val="24"/>
        </w:rPr>
      </w:pPr>
      <w:r w:rsidRPr="003829D4">
        <w:rPr>
          <w:rFonts w:ascii="Times New Roman" w:hAnsi="Times New Roman" w:cs="Times New Roman"/>
          <w:sz w:val="24"/>
          <w:szCs w:val="24"/>
        </w:rPr>
        <w:t>Course number.</w:t>
      </w:r>
    </w:p>
    <w:p w14:paraId="32BA90AC" w14:textId="5A34F384" w:rsidR="00342F04" w:rsidRDefault="003829D4" w:rsidP="003829D4">
      <w:pPr>
        <w:spacing w:line="480" w:lineRule="auto"/>
        <w:jc w:val="center"/>
        <w:rPr>
          <w:rFonts w:ascii="Times New Roman" w:hAnsi="Times New Roman" w:cs="Times New Roman"/>
          <w:sz w:val="24"/>
          <w:szCs w:val="24"/>
        </w:rPr>
      </w:pPr>
      <w:r w:rsidRPr="003829D4">
        <w:rPr>
          <w:rFonts w:ascii="Times New Roman" w:hAnsi="Times New Roman" w:cs="Times New Roman"/>
          <w:sz w:val="24"/>
          <w:szCs w:val="24"/>
        </w:rPr>
        <w:t>Date of submission</w:t>
      </w:r>
    </w:p>
    <w:p w14:paraId="35AF2630" w14:textId="77777777" w:rsidR="00342F04" w:rsidRDefault="00342F04" w:rsidP="00342F04">
      <w:pPr>
        <w:spacing w:line="480" w:lineRule="auto"/>
        <w:rPr>
          <w:rFonts w:ascii="Times New Roman" w:hAnsi="Times New Roman" w:cs="Times New Roman"/>
          <w:sz w:val="24"/>
          <w:szCs w:val="24"/>
        </w:rPr>
      </w:pPr>
    </w:p>
    <w:p w14:paraId="36ABF779" w14:textId="77777777" w:rsidR="00342F04" w:rsidRDefault="00342F04" w:rsidP="00342F04">
      <w:pPr>
        <w:spacing w:line="480" w:lineRule="auto"/>
        <w:rPr>
          <w:rFonts w:ascii="Times New Roman" w:hAnsi="Times New Roman" w:cs="Times New Roman"/>
          <w:sz w:val="24"/>
          <w:szCs w:val="24"/>
        </w:rPr>
      </w:pPr>
    </w:p>
    <w:p w14:paraId="3670EB6D" w14:textId="77777777" w:rsidR="00342F04" w:rsidRDefault="00342F04" w:rsidP="00342F04">
      <w:pPr>
        <w:spacing w:line="480" w:lineRule="auto"/>
        <w:rPr>
          <w:rFonts w:ascii="Times New Roman" w:hAnsi="Times New Roman" w:cs="Times New Roman"/>
          <w:sz w:val="24"/>
          <w:szCs w:val="24"/>
        </w:rPr>
      </w:pPr>
    </w:p>
    <w:p w14:paraId="386C4C4B" w14:textId="77777777" w:rsidR="00342F04" w:rsidRDefault="00342F04" w:rsidP="00342F04">
      <w:pPr>
        <w:spacing w:line="480" w:lineRule="auto"/>
        <w:rPr>
          <w:rFonts w:ascii="Times New Roman" w:hAnsi="Times New Roman" w:cs="Times New Roman"/>
          <w:sz w:val="24"/>
          <w:szCs w:val="24"/>
        </w:rPr>
      </w:pPr>
    </w:p>
    <w:p w14:paraId="7C77D7FD" w14:textId="77777777" w:rsidR="00342F04" w:rsidRDefault="00342F04" w:rsidP="00342F04">
      <w:pPr>
        <w:spacing w:line="480" w:lineRule="auto"/>
        <w:rPr>
          <w:rFonts w:ascii="Times New Roman" w:hAnsi="Times New Roman" w:cs="Times New Roman"/>
          <w:sz w:val="24"/>
          <w:szCs w:val="24"/>
        </w:rPr>
      </w:pPr>
    </w:p>
    <w:p w14:paraId="25059EFA" w14:textId="77777777" w:rsidR="00342F04" w:rsidRDefault="00342F04" w:rsidP="00342F04">
      <w:pPr>
        <w:spacing w:line="480" w:lineRule="auto"/>
        <w:rPr>
          <w:rFonts w:ascii="Times New Roman" w:hAnsi="Times New Roman" w:cs="Times New Roman"/>
          <w:sz w:val="24"/>
          <w:szCs w:val="24"/>
        </w:rPr>
      </w:pPr>
    </w:p>
    <w:p w14:paraId="0C50EF19" w14:textId="77777777" w:rsidR="00342F04" w:rsidRDefault="00342F04" w:rsidP="00342F04">
      <w:pPr>
        <w:spacing w:line="480" w:lineRule="auto"/>
        <w:rPr>
          <w:rFonts w:ascii="Times New Roman" w:hAnsi="Times New Roman" w:cs="Times New Roman"/>
          <w:sz w:val="24"/>
          <w:szCs w:val="24"/>
        </w:rPr>
      </w:pPr>
    </w:p>
    <w:p w14:paraId="1DE6B20C" w14:textId="77777777" w:rsidR="00342F04" w:rsidRDefault="00342F04" w:rsidP="00342F04">
      <w:pPr>
        <w:spacing w:line="480" w:lineRule="auto"/>
        <w:rPr>
          <w:rFonts w:ascii="Times New Roman" w:hAnsi="Times New Roman" w:cs="Times New Roman"/>
          <w:sz w:val="24"/>
          <w:szCs w:val="24"/>
        </w:rPr>
      </w:pPr>
    </w:p>
    <w:p w14:paraId="5C14C051" w14:textId="77777777" w:rsidR="00342F04" w:rsidRDefault="00342F04" w:rsidP="00342F04">
      <w:pPr>
        <w:spacing w:line="480" w:lineRule="auto"/>
        <w:rPr>
          <w:rFonts w:ascii="Times New Roman" w:hAnsi="Times New Roman" w:cs="Times New Roman"/>
          <w:sz w:val="24"/>
          <w:szCs w:val="24"/>
        </w:rPr>
      </w:pPr>
    </w:p>
    <w:p w14:paraId="069B6D30" w14:textId="77777777" w:rsidR="00342F04" w:rsidRDefault="00342F04" w:rsidP="00342F04">
      <w:pPr>
        <w:spacing w:line="480" w:lineRule="auto"/>
        <w:rPr>
          <w:rFonts w:ascii="Times New Roman" w:hAnsi="Times New Roman" w:cs="Times New Roman"/>
          <w:sz w:val="24"/>
          <w:szCs w:val="24"/>
        </w:rPr>
      </w:pPr>
    </w:p>
    <w:p w14:paraId="458978E6" w14:textId="2322BC38" w:rsidR="00233BC0" w:rsidRPr="00342F04" w:rsidRDefault="00543E61" w:rsidP="00342F04">
      <w:pPr>
        <w:spacing w:line="480" w:lineRule="auto"/>
        <w:rPr>
          <w:rFonts w:ascii="Times New Roman" w:hAnsi="Times New Roman" w:cs="Times New Roman"/>
          <w:sz w:val="24"/>
          <w:szCs w:val="24"/>
        </w:rPr>
      </w:pPr>
      <w:r w:rsidRPr="00342F04">
        <w:rPr>
          <w:rFonts w:ascii="Times New Roman" w:hAnsi="Times New Roman" w:cs="Times New Roman"/>
          <w:sz w:val="24"/>
          <w:szCs w:val="24"/>
        </w:rPr>
        <w:lastRenderedPageBreak/>
        <w:t>Introduction.</w:t>
      </w:r>
    </w:p>
    <w:p w14:paraId="7D80FC2A" w14:textId="5EFDB158" w:rsidR="00273E6F" w:rsidRPr="00342F04" w:rsidRDefault="00543E61" w:rsidP="00342F04">
      <w:pPr>
        <w:spacing w:line="480" w:lineRule="auto"/>
        <w:ind w:firstLine="720"/>
        <w:rPr>
          <w:rFonts w:ascii="Times New Roman" w:hAnsi="Times New Roman" w:cs="Times New Roman"/>
          <w:sz w:val="24"/>
          <w:szCs w:val="24"/>
        </w:rPr>
      </w:pPr>
      <w:r w:rsidRPr="00342F04">
        <w:rPr>
          <w:rFonts w:ascii="Times New Roman" w:hAnsi="Times New Roman" w:cs="Times New Roman"/>
          <w:sz w:val="24"/>
          <w:szCs w:val="24"/>
        </w:rPr>
        <w:t xml:space="preserve">Psychological disorders </w:t>
      </w:r>
      <w:r w:rsidR="009758A9" w:rsidRPr="00342F04">
        <w:rPr>
          <w:rFonts w:ascii="Times New Roman" w:hAnsi="Times New Roman" w:cs="Times New Roman"/>
          <w:sz w:val="24"/>
          <w:szCs w:val="24"/>
        </w:rPr>
        <w:t>have</w:t>
      </w:r>
      <w:r w:rsidRPr="00342F04">
        <w:rPr>
          <w:rFonts w:ascii="Times New Roman" w:hAnsi="Times New Roman" w:cs="Times New Roman"/>
          <w:sz w:val="24"/>
          <w:szCs w:val="24"/>
        </w:rPr>
        <w:t xml:space="preserve"> become very common in modern society and have resulted in more mental complications, especially when intervention is not made as early as possible. Mental health is, therefore, a health concern that psychologists have engaged in research to determine intervention measures and therapy to such disorders. </w:t>
      </w:r>
      <w:r w:rsidR="009758A9" w:rsidRPr="00342F04">
        <w:rPr>
          <w:rFonts w:ascii="Times New Roman" w:hAnsi="Times New Roman" w:cs="Times New Roman"/>
          <w:sz w:val="24"/>
          <w:szCs w:val="24"/>
        </w:rPr>
        <w:t>The most emphasized mode of treatment proposed to begin with an initial step of self-acceptance to have a problem and being ready to seek help. Mass awareness, therefore on mental health, has been promoted to encourage suffering individuals to seek help. Among other disorders commonly faced by individuals include anorexia. Stigmatization of psychiatric patients in society</w:t>
      </w:r>
      <w:r w:rsidR="002320C1" w:rsidRPr="00342F04">
        <w:rPr>
          <w:rFonts w:ascii="Times New Roman" w:hAnsi="Times New Roman" w:cs="Times New Roman"/>
          <w:sz w:val="24"/>
          <w:szCs w:val="24"/>
        </w:rPr>
        <w:t xml:space="preserve"> </w:t>
      </w:r>
      <w:r w:rsidR="009758A9" w:rsidRPr="00342F04">
        <w:rPr>
          <w:rFonts w:ascii="Times New Roman" w:hAnsi="Times New Roman" w:cs="Times New Roman"/>
          <w:sz w:val="24"/>
          <w:szCs w:val="24"/>
        </w:rPr>
        <w:t>has discouraged the help-seeking behaviour of individuals.</w:t>
      </w:r>
    </w:p>
    <w:p w14:paraId="4BE8A3D4" w14:textId="6A0AE4DD" w:rsidR="003C7FB9" w:rsidRPr="00342F04" w:rsidRDefault="00543E61" w:rsidP="00342F04">
      <w:pPr>
        <w:spacing w:line="480" w:lineRule="auto"/>
        <w:rPr>
          <w:rFonts w:ascii="Times New Roman" w:hAnsi="Times New Roman" w:cs="Times New Roman"/>
          <w:sz w:val="24"/>
          <w:szCs w:val="24"/>
        </w:rPr>
      </w:pPr>
      <w:r w:rsidRPr="00342F04">
        <w:rPr>
          <w:rFonts w:ascii="Times New Roman" w:hAnsi="Times New Roman" w:cs="Times New Roman"/>
          <w:sz w:val="24"/>
          <w:szCs w:val="24"/>
        </w:rPr>
        <w:t>Analysis.</w:t>
      </w:r>
    </w:p>
    <w:p w14:paraId="1EE72AA8" w14:textId="12A43263" w:rsidR="00233BC0" w:rsidRPr="00342F04" w:rsidRDefault="00543E61" w:rsidP="00342F04">
      <w:pPr>
        <w:spacing w:line="480" w:lineRule="auto"/>
        <w:ind w:firstLine="720"/>
        <w:rPr>
          <w:rFonts w:ascii="Times New Roman" w:hAnsi="Times New Roman" w:cs="Times New Roman"/>
          <w:sz w:val="24"/>
          <w:szCs w:val="24"/>
        </w:rPr>
      </w:pPr>
      <w:r w:rsidRPr="00342F04">
        <w:rPr>
          <w:rFonts w:ascii="Times New Roman" w:hAnsi="Times New Roman" w:cs="Times New Roman"/>
          <w:sz w:val="24"/>
          <w:szCs w:val="24"/>
        </w:rPr>
        <w:t xml:space="preserve">Research on mental health continues to propose different opinions in the provision of therapy services, and new approaches have been developed for successful intervention. This paper aims at describing one of the mental disorders affecting the brain of human beings. As described in the video by Natasha is suffering from a specific condition that even affected the nutritional health. The paper will, therefore, explain aetiology of anorexia and the symptoms that are associated with the disease as experienced by Natasha from the video. Mental illness sometimes creates some level of disruption in mental capacity and hallucinations. Individuals take up behaviours that are focused on maintaining their normal </w:t>
      </w:r>
      <w:r w:rsidR="00FD013E" w:rsidRPr="00342F04">
        <w:rPr>
          <w:rFonts w:ascii="Times New Roman" w:hAnsi="Times New Roman" w:cs="Times New Roman"/>
          <w:sz w:val="24"/>
          <w:szCs w:val="24"/>
        </w:rPr>
        <w:t>body conditions as they consider themselves physically unfit. Symptoms, however, vary from one individual to another. They vary from physical, behavioural and psychological symptoms</w:t>
      </w:r>
      <w:r w:rsidR="00342F04">
        <w:rPr>
          <w:rFonts w:ascii="Times New Roman" w:hAnsi="Times New Roman" w:cs="Times New Roman"/>
          <w:sz w:val="24"/>
          <w:szCs w:val="24"/>
        </w:rPr>
        <w:t xml:space="preserve"> (</w:t>
      </w:r>
      <w:r w:rsidR="00342F04" w:rsidRPr="00342F04">
        <w:rPr>
          <w:rFonts w:ascii="Times New Roman" w:hAnsi="Times New Roman" w:cs="Times New Roman"/>
          <w:sz w:val="24"/>
          <w:szCs w:val="24"/>
        </w:rPr>
        <w:t>Westmoreland, P</w:t>
      </w:r>
      <w:r w:rsidR="00342F04">
        <w:rPr>
          <w:rFonts w:ascii="Times New Roman" w:hAnsi="Times New Roman" w:cs="Times New Roman"/>
          <w:sz w:val="24"/>
          <w:szCs w:val="24"/>
        </w:rPr>
        <w:t xml:space="preserve"> et al 2016).</w:t>
      </w:r>
    </w:p>
    <w:p w14:paraId="36F4339B" w14:textId="5A2DA666" w:rsidR="003C7FB9" w:rsidRPr="00342F04" w:rsidRDefault="00342F04" w:rsidP="00342F0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According to </w:t>
      </w:r>
      <w:r w:rsidRPr="00342F04">
        <w:rPr>
          <w:rFonts w:ascii="Times New Roman" w:hAnsi="Times New Roman" w:cs="Times New Roman"/>
          <w:sz w:val="24"/>
          <w:szCs w:val="24"/>
        </w:rPr>
        <w:t xml:space="preserve">Medalia, A </w:t>
      </w:r>
      <w:r>
        <w:rPr>
          <w:rFonts w:ascii="Times New Roman" w:hAnsi="Times New Roman" w:cs="Times New Roman"/>
          <w:sz w:val="24"/>
          <w:szCs w:val="24"/>
        </w:rPr>
        <w:t>et al (2017) u</w:t>
      </w:r>
      <w:r w:rsidR="00543E61" w:rsidRPr="00342F04">
        <w:rPr>
          <w:rFonts w:ascii="Times New Roman" w:hAnsi="Times New Roman" w:cs="Times New Roman"/>
          <w:sz w:val="24"/>
          <w:szCs w:val="24"/>
        </w:rPr>
        <w:t xml:space="preserve">nderstanding the issues or factors that contribute to an </w:t>
      </w:r>
      <w:r w:rsidR="001555DE" w:rsidRPr="00342F04">
        <w:rPr>
          <w:rFonts w:ascii="Times New Roman" w:hAnsi="Times New Roman" w:cs="Times New Roman"/>
          <w:sz w:val="24"/>
          <w:szCs w:val="24"/>
        </w:rPr>
        <w:t>individual developing symptom</w:t>
      </w:r>
      <w:r w:rsidR="00543E61" w:rsidRPr="00342F04">
        <w:rPr>
          <w:rFonts w:ascii="Times New Roman" w:hAnsi="Times New Roman" w:cs="Times New Roman"/>
          <w:sz w:val="24"/>
          <w:szCs w:val="24"/>
        </w:rPr>
        <w:t xml:space="preserve"> or being diagnosed from anorexia is the first step in creating awareness of public health facilities. The disease is rarely noticed because som</w:t>
      </w:r>
      <w:r w:rsidR="001555DE" w:rsidRPr="00342F04">
        <w:rPr>
          <w:rFonts w:ascii="Times New Roman" w:hAnsi="Times New Roman" w:cs="Times New Roman"/>
          <w:sz w:val="24"/>
          <w:szCs w:val="24"/>
        </w:rPr>
        <w:t>e</w:t>
      </w:r>
      <w:r w:rsidR="00543E61" w:rsidRPr="00342F04">
        <w:rPr>
          <w:rFonts w:ascii="Times New Roman" w:hAnsi="Times New Roman" w:cs="Times New Roman"/>
          <w:sz w:val="24"/>
          <w:szCs w:val="24"/>
        </w:rPr>
        <w:t xml:space="preserve"> of the mild symptoms and changes in behaviour may be less relevant to warrant or raise the alarm about the diseases. </w:t>
      </w:r>
      <w:r w:rsidR="001555DE" w:rsidRPr="00342F04">
        <w:rPr>
          <w:rFonts w:ascii="Times New Roman" w:hAnsi="Times New Roman" w:cs="Times New Roman"/>
          <w:sz w:val="24"/>
          <w:szCs w:val="24"/>
        </w:rPr>
        <w:t>Since it is mainly concerned with an individual developing mental formations that they do not look good regarding their body weight, patients, therefore, make efforts towards attaining their desired body weight and shape. It may be caused by some psychological hardships that are mostly behavioural and results from the influence of the society that they live in or fixation during childhood development. Depression and poor response to stress are also possible causes of the disorder</w:t>
      </w:r>
      <w:r>
        <w:rPr>
          <w:rFonts w:ascii="Times New Roman" w:hAnsi="Times New Roman" w:cs="Times New Roman"/>
          <w:sz w:val="24"/>
          <w:szCs w:val="24"/>
        </w:rPr>
        <w:t>.</w:t>
      </w:r>
    </w:p>
    <w:p w14:paraId="2F9FABEC" w14:textId="3229F596" w:rsidR="00F97F6C" w:rsidRPr="00342F04" w:rsidRDefault="00342F04" w:rsidP="00342F04">
      <w:pPr>
        <w:spacing w:line="480" w:lineRule="auto"/>
        <w:ind w:firstLine="720"/>
        <w:rPr>
          <w:rFonts w:ascii="Times New Roman" w:hAnsi="Times New Roman" w:cs="Times New Roman"/>
          <w:sz w:val="24"/>
          <w:szCs w:val="24"/>
        </w:rPr>
      </w:pPr>
      <w:bookmarkStart w:id="1" w:name="_Hlk46895664"/>
      <w:r w:rsidRPr="00342F04">
        <w:rPr>
          <w:rFonts w:ascii="Times New Roman" w:hAnsi="Times New Roman" w:cs="Times New Roman"/>
          <w:sz w:val="24"/>
          <w:szCs w:val="24"/>
        </w:rPr>
        <w:t xml:space="preserve">Elliott, H </w:t>
      </w:r>
      <w:r>
        <w:rPr>
          <w:rFonts w:ascii="Times New Roman" w:hAnsi="Times New Roman" w:cs="Times New Roman"/>
          <w:sz w:val="24"/>
          <w:szCs w:val="24"/>
        </w:rPr>
        <w:t xml:space="preserve">et al (2020) </w:t>
      </w:r>
      <w:bookmarkEnd w:id="1"/>
      <w:r>
        <w:rPr>
          <w:rFonts w:ascii="Times New Roman" w:hAnsi="Times New Roman" w:cs="Times New Roman"/>
          <w:sz w:val="24"/>
          <w:szCs w:val="24"/>
        </w:rPr>
        <w:t>states that t</w:t>
      </w:r>
      <w:r w:rsidR="00543E61" w:rsidRPr="00342F04">
        <w:rPr>
          <w:rFonts w:ascii="Times New Roman" w:hAnsi="Times New Roman" w:cs="Times New Roman"/>
          <w:sz w:val="24"/>
          <w:szCs w:val="24"/>
        </w:rPr>
        <w:t xml:space="preserve">he disease is indicated by a change in body image, as well as unsubstantiated fear of being overweight and therefore not physically fit. Individuals thus discredit their physical appearance and make some unhealthy behaviours aiming at reshaping their bodies their own desired looks. </w:t>
      </w:r>
      <w:r w:rsidR="00C73B33" w:rsidRPr="00342F04">
        <w:rPr>
          <w:rFonts w:ascii="Times New Roman" w:hAnsi="Times New Roman" w:cs="Times New Roman"/>
          <w:sz w:val="24"/>
          <w:szCs w:val="24"/>
        </w:rPr>
        <w:t xml:space="preserve">Natasha narrates that every other time she was provided with food, she would deliberately throw it away for she felt it was causing all the body issues she was going through then. </w:t>
      </w:r>
      <w:r w:rsidR="00543E61" w:rsidRPr="00342F04">
        <w:rPr>
          <w:rFonts w:ascii="Times New Roman" w:hAnsi="Times New Roman" w:cs="Times New Roman"/>
          <w:sz w:val="24"/>
          <w:szCs w:val="24"/>
        </w:rPr>
        <w:t>With cultural stigmatizations of individuals considered overweight, people suffering from this disease usually tend to develop self-esteem issues which therefore motivate them to start working on their way towards claiming societal acceptance by attaining the socially acceptable standard of body shape. Such patients are willing to undertake both behavioural and physical methods that would help in achieving their desired objectives.</w:t>
      </w:r>
    </w:p>
    <w:p w14:paraId="52C52C99" w14:textId="12C65705" w:rsidR="00657C95" w:rsidRPr="00342F04" w:rsidRDefault="00543E61" w:rsidP="00342F04">
      <w:pPr>
        <w:spacing w:line="480" w:lineRule="auto"/>
        <w:ind w:firstLine="720"/>
        <w:rPr>
          <w:rFonts w:ascii="Times New Roman" w:hAnsi="Times New Roman" w:cs="Times New Roman"/>
          <w:sz w:val="24"/>
          <w:szCs w:val="24"/>
        </w:rPr>
      </w:pPr>
      <w:r w:rsidRPr="00342F04">
        <w:rPr>
          <w:rFonts w:ascii="Times New Roman" w:hAnsi="Times New Roman" w:cs="Times New Roman"/>
          <w:sz w:val="24"/>
          <w:szCs w:val="24"/>
        </w:rPr>
        <w:t xml:space="preserve">Patients show the behaviour of seeking to consume less food than usual and engaging in excess physical exercises for not gaining weight anymore. They put themselves under struggles and hardships that they believe would be efficient in assisting them to achieve their goals. This </w:t>
      </w:r>
      <w:r w:rsidRPr="00342F04">
        <w:rPr>
          <w:rFonts w:ascii="Times New Roman" w:hAnsi="Times New Roman" w:cs="Times New Roman"/>
          <w:sz w:val="24"/>
          <w:szCs w:val="24"/>
        </w:rPr>
        <w:lastRenderedPageBreak/>
        <w:t>may start by unnoticeable changes in behaviour that sometimes considered irrelevant as skipping meals. Skipping meals like Natasha decided to put herself through when she developed this disease. The mild behaviours become extreme of even missing meal for a week and seem to prefer starvation in the place of having meals that would contribute to them also adding one extra weight</w:t>
      </w:r>
      <w:r w:rsidR="003829D4">
        <w:rPr>
          <w:rFonts w:ascii="Times New Roman" w:hAnsi="Times New Roman" w:cs="Times New Roman"/>
          <w:sz w:val="24"/>
          <w:szCs w:val="24"/>
        </w:rPr>
        <w:t xml:space="preserve"> (</w:t>
      </w:r>
      <w:r w:rsidR="003829D4" w:rsidRPr="003829D4">
        <w:rPr>
          <w:rFonts w:ascii="Times New Roman" w:hAnsi="Times New Roman" w:cs="Times New Roman"/>
          <w:sz w:val="24"/>
          <w:szCs w:val="24"/>
        </w:rPr>
        <w:t>Elliott, H et al 2020)</w:t>
      </w:r>
      <w:r w:rsidR="003829D4">
        <w:rPr>
          <w:rFonts w:ascii="Times New Roman" w:hAnsi="Times New Roman" w:cs="Times New Roman"/>
          <w:sz w:val="24"/>
          <w:szCs w:val="24"/>
        </w:rPr>
        <w:t>.</w:t>
      </w:r>
    </w:p>
    <w:p w14:paraId="5EB34A10" w14:textId="3F66097A" w:rsidR="00F97F6C" w:rsidRPr="00342F04" w:rsidRDefault="00543E61" w:rsidP="00342F04">
      <w:pPr>
        <w:spacing w:line="480" w:lineRule="auto"/>
        <w:ind w:firstLine="720"/>
        <w:rPr>
          <w:rFonts w:ascii="Times New Roman" w:hAnsi="Times New Roman" w:cs="Times New Roman"/>
          <w:sz w:val="24"/>
          <w:szCs w:val="24"/>
        </w:rPr>
      </w:pPr>
      <w:r w:rsidRPr="00342F04">
        <w:rPr>
          <w:rFonts w:ascii="Times New Roman" w:hAnsi="Times New Roman" w:cs="Times New Roman"/>
          <w:sz w:val="24"/>
          <w:szCs w:val="24"/>
        </w:rPr>
        <w:t>Another symptom of such patients</w:t>
      </w:r>
      <w:r w:rsidR="00C33070" w:rsidRPr="00342F04">
        <w:rPr>
          <w:rFonts w:ascii="Times New Roman" w:hAnsi="Times New Roman" w:cs="Times New Roman"/>
          <w:sz w:val="24"/>
          <w:szCs w:val="24"/>
        </w:rPr>
        <w:t xml:space="preserve"> </w:t>
      </w:r>
      <w:r w:rsidR="003D3975" w:rsidRPr="00342F04">
        <w:rPr>
          <w:rFonts w:ascii="Times New Roman" w:hAnsi="Times New Roman" w:cs="Times New Roman"/>
          <w:sz w:val="24"/>
          <w:szCs w:val="24"/>
        </w:rPr>
        <w:t>experiences</w:t>
      </w:r>
      <w:r w:rsidR="00C33070" w:rsidRPr="00342F04">
        <w:rPr>
          <w:rFonts w:ascii="Times New Roman" w:hAnsi="Times New Roman" w:cs="Times New Roman"/>
          <w:sz w:val="24"/>
          <w:szCs w:val="24"/>
        </w:rPr>
        <w:t xml:space="preserve"> low body temperature, dehydration, fatigue and dizziness. These conditions experienced in the </w:t>
      </w:r>
      <w:r w:rsidR="003D3975" w:rsidRPr="00342F04">
        <w:rPr>
          <w:rFonts w:ascii="Times New Roman" w:hAnsi="Times New Roman" w:cs="Times New Roman"/>
          <w:sz w:val="24"/>
          <w:szCs w:val="24"/>
        </w:rPr>
        <w:t>whole-body</w:t>
      </w:r>
      <w:r w:rsidR="00C33070" w:rsidRPr="00342F04">
        <w:rPr>
          <w:rFonts w:ascii="Times New Roman" w:hAnsi="Times New Roman" w:cs="Times New Roman"/>
          <w:sz w:val="24"/>
          <w:szCs w:val="24"/>
        </w:rPr>
        <w:t xml:space="preserve"> result from the hard conditions that patients take themselves through, to lose weight. Patients decide starvation is the best and only way that they could use to achieve the intended aim. Starvation results in loss of important minerals and nutrients. This, therefore, contributes to malnutrition and loss of body health </w:t>
      </w:r>
      <w:r w:rsidR="003D3975" w:rsidRPr="00342F04">
        <w:rPr>
          <w:rFonts w:ascii="Times New Roman" w:hAnsi="Times New Roman" w:cs="Times New Roman"/>
          <w:sz w:val="24"/>
          <w:szCs w:val="24"/>
        </w:rPr>
        <w:t>and water levels. Such conditions, therefore, make the body unstable and less resistant to diseases.  With body developing less immunity opportunistic health issues, therefore, start arising from and are characterized by low body temperatures and dizziness. Dehydration and loss of antibodies expose patients to health risks and more complicated diseases just as a result of anorexia symptoms.</w:t>
      </w:r>
    </w:p>
    <w:p w14:paraId="0F69672A" w14:textId="35727166" w:rsidR="00AB4431" w:rsidRPr="00342F04" w:rsidRDefault="00543E61" w:rsidP="00342F04">
      <w:pPr>
        <w:spacing w:line="480" w:lineRule="auto"/>
        <w:ind w:firstLine="720"/>
        <w:rPr>
          <w:rFonts w:ascii="Times New Roman" w:hAnsi="Times New Roman" w:cs="Times New Roman"/>
          <w:sz w:val="24"/>
          <w:szCs w:val="24"/>
        </w:rPr>
      </w:pPr>
      <w:r w:rsidRPr="00342F04">
        <w:rPr>
          <w:rFonts w:ascii="Times New Roman" w:hAnsi="Times New Roman" w:cs="Times New Roman"/>
          <w:sz w:val="24"/>
          <w:szCs w:val="24"/>
        </w:rPr>
        <w:t>Female patients, as described by Natasha</w:t>
      </w:r>
      <w:r w:rsidR="00C73B33" w:rsidRPr="00342F04">
        <w:rPr>
          <w:rFonts w:ascii="Times New Roman" w:hAnsi="Times New Roman" w:cs="Times New Roman"/>
          <w:sz w:val="24"/>
          <w:szCs w:val="24"/>
        </w:rPr>
        <w:t>, do not</w:t>
      </w:r>
      <w:r w:rsidRPr="00342F04">
        <w:rPr>
          <w:rFonts w:ascii="Times New Roman" w:hAnsi="Times New Roman" w:cs="Times New Roman"/>
          <w:sz w:val="24"/>
          <w:szCs w:val="24"/>
        </w:rPr>
        <w:t xml:space="preserve"> experience</w:t>
      </w:r>
      <w:r w:rsidR="00C73B33" w:rsidRPr="00342F04">
        <w:rPr>
          <w:rFonts w:ascii="Times New Roman" w:hAnsi="Times New Roman" w:cs="Times New Roman"/>
          <w:sz w:val="24"/>
          <w:szCs w:val="24"/>
        </w:rPr>
        <w:t xml:space="preserve"> a </w:t>
      </w:r>
      <w:r w:rsidRPr="00342F04">
        <w:rPr>
          <w:rFonts w:ascii="Times New Roman" w:hAnsi="Times New Roman" w:cs="Times New Roman"/>
          <w:sz w:val="24"/>
          <w:szCs w:val="24"/>
        </w:rPr>
        <w:t xml:space="preserve">regular menstrual cycle. </w:t>
      </w:r>
      <w:r w:rsidR="00DD00F6" w:rsidRPr="00342F04">
        <w:rPr>
          <w:rFonts w:ascii="Times New Roman" w:hAnsi="Times New Roman" w:cs="Times New Roman"/>
          <w:sz w:val="24"/>
          <w:szCs w:val="24"/>
        </w:rPr>
        <w:t>Natasha explains that the symptoms she had, such as dizziness</w:t>
      </w:r>
      <w:r w:rsidR="00C73B33" w:rsidRPr="00342F04">
        <w:rPr>
          <w:rFonts w:ascii="Times New Roman" w:hAnsi="Times New Roman" w:cs="Times New Roman"/>
          <w:sz w:val="24"/>
          <w:szCs w:val="24"/>
        </w:rPr>
        <w:t xml:space="preserve"> due to the low energy levels as a result of dehydration and low sugar intake, which is the source of energy. Menstruation is considered to be triggered by general body conditions and response to changes in the external and internal environment</w:t>
      </w:r>
      <w:r w:rsidR="003829D4" w:rsidRPr="003829D4">
        <w:rPr>
          <w:rFonts w:ascii="Times New Roman" w:hAnsi="Times New Roman" w:cs="Times New Roman"/>
          <w:sz w:val="24"/>
          <w:szCs w:val="24"/>
        </w:rPr>
        <w:t xml:space="preserve"> </w:t>
      </w:r>
      <w:r w:rsidR="003829D4">
        <w:rPr>
          <w:rFonts w:ascii="Times New Roman" w:hAnsi="Times New Roman" w:cs="Times New Roman"/>
          <w:sz w:val="24"/>
          <w:szCs w:val="24"/>
        </w:rPr>
        <w:t>(</w:t>
      </w:r>
      <w:r w:rsidR="003829D4" w:rsidRPr="003829D4">
        <w:rPr>
          <w:rFonts w:ascii="Times New Roman" w:hAnsi="Times New Roman" w:cs="Times New Roman"/>
          <w:sz w:val="24"/>
          <w:szCs w:val="24"/>
        </w:rPr>
        <w:t>Westmoreland, P</w:t>
      </w:r>
      <w:r w:rsidR="003829D4">
        <w:rPr>
          <w:rFonts w:ascii="Times New Roman" w:hAnsi="Times New Roman" w:cs="Times New Roman"/>
          <w:sz w:val="24"/>
          <w:szCs w:val="24"/>
        </w:rPr>
        <w:t xml:space="preserve"> et al 2020)</w:t>
      </w:r>
      <w:r w:rsidR="00C73B33" w:rsidRPr="00342F04">
        <w:rPr>
          <w:rFonts w:ascii="Times New Roman" w:hAnsi="Times New Roman" w:cs="Times New Roman"/>
          <w:sz w:val="24"/>
          <w:szCs w:val="24"/>
        </w:rPr>
        <w:t>. Release of hormones that are responsible for regulating ovulation is dependent on not just the energy levels of the body but also stres</w:t>
      </w:r>
      <w:r w:rsidRPr="00342F04">
        <w:rPr>
          <w:rFonts w:ascii="Times New Roman" w:hAnsi="Times New Roman" w:cs="Times New Roman"/>
          <w:sz w:val="24"/>
          <w:szCs w:val="24"/>
        </w:rPr>
        <w:t xml:space="preserve">s or change in the lifestyle of an individual. Abrupt physical and physiological conditions of the body have a significant impact on the performance of these hormones and therefore, may cause an </w:t>
      </w:r>
      <w:r w:rsidRPr="00342F04">
        <w:rPr>
          <w:rFonts w:ascii="Times New Roman" w:hAnsi="Times New Roman" w:cs="Times New Roman"/>
          <w:sz w:val="24"/>
          <w:szCs w:val="24"/>
        </w:rPr>
        <w:lastRenderedPageBreak/>
        <w:t>irregular menstrual cycle. Natasha was undergoing both physical and psychological struggles, and this was more than enough to the menstrual cycle pattern. Anorexia, therefore, leads patients to more situations that nobody would anticipate. Diet changes and loss or gain of weight contributes to disruptions of the regular menstrual cycle.</w:t>
      </w:r>
    </w:p>
    <w:p w14:paraId="3DD9E061" w14:textId="12144FAE" w:rsidR="001555DE" w:rsidRPr="00342F04" w:rsidRDefault="00543E61" w:rsidP="00342F04">
      <w:pPr>
        <w:spacing w:line="480" w:lineRule="auto"/>
        <w:rPr>
          <w:rFonts w:ascii="Times New Roman" w:hAnsi="Times New Roman" w:cs="Times New Roman"/>
          <w:sz w:val="24"/>
          <w:szCs w:val="24"/>
        </w:rPr>
      </w:pPr>
      <w:r w:rsidRPr="00342F04">
        <w:rPr>
          <w:rFonts w:ascii="Times New Roman" w:hAnsi="Times New Roman" w:cs="Times New Roman"/>
          <w:sz w:val="24"/>
          <w:szCs w:val="24"/>
        </w:rPr>
        <w:t>Conclusion.</w:t>
      </w:r>
    </w:p>
    <w:p w14:paraId="3041709F" w14:textId="7633DAFE" w:rsidR="001555DE" w:rsidRPr="00342F04" w:rsidRDefault="00543E61" w:rsidP="00342F04">
      <w:pPr>
        <w:spacing w:line="480" w:lineRule="auto"/>
        <w:ind w:firstLine="720"/>
        <w:rPr>
          <w:rFonts w:ascii="Times New Roman" w:hAnsi="Times New Roman" w:cs="Times New Roman"/>
          <w:sz w:val="24"/>
          <w:szCs w:val="24"/>
        </w:rPr>
      </w:pPr>
      <w:r w:rsidRPr="00342F04">
        <w:rPr>
          <w:rFonts w:ascii="Times New Roman" w:hAnsi="Times New Roman" w:cs="Times New Roman"/>
          <w:sz w:val="24"/>
          <w:szCs w:val="24"/>
        </w:rPr>
        <w:t xml:space="preserve">Mental health is increasing and becoming a health concern globally due to increased cases of suicide and </w:t>
      </w:r>
      <w:r w:rsidR="004C7D4C" w:rsidRPr="00342F04">
        <w:rPr>
          <w:rFonts w:ascii="Times New Roman" w:hAnsi="Times New Roman" w:cs="Times New Roman"/>
          <w:sz w:val="24"/>
          <w:szCs w:val="24"/>
        </w:rPr>
        <w:t>depression. Its psychological care for individuals to ensure that they can believe in their strength and physical energy can be of positive impact in to their lives. Counselling and psychological therapy are one of the intervention measures that individuals with mental conditions would consider to save themselves from stress and depression. The first step towards healing from psychological disorder is accepting that all is not well and be ready to seek help.</w:t>
      </w:r>
    </w:p>
    <w:p w14:paraId="04C83003" w14:textId="1CE8F22F" w:rsidR="00FD013E" w:rsidRPr="00342F04" w:rsidRDefault="00543E61" w:rsidP="00342F04">
      <w:pPr>
        <w:spacing w:line="480" w:lineRule="auto"/>
        <w:rPr>
          <w:rFonts w:ascii="Times New Roman" w:hAnsi="Times New Roman" w:cs="Times New Roman"/>
          <w:sz w:val="24"/>
          <w:szCs w:val="24"/>
        </w:rPr>
      </w:pPr>
      <w:r w:rsidRPr="00342F04">
        <w:rPr>
          <w:rFonts w:ascii="Times New Roman" w:hAnsi="Times New Roman" w:cs="Times New Roman"/>
          <w:sz w:val="24"/>
          <w:szCs w:val="24"/>
        </w:rPr>
        <w:t xml:space="preserve"> </w:t>
      </w:r>
    </w:p>
    <w:p w14:paraId="105AA741" w14:textId="77777777" w:rsidR="00FD013E" w:rsidRPr="00342F04" w:rsidRDefault="00FD013E" w:rsidP="00342F04">
      <w:pPr>
        <w:spacing w:line="480" w:lineRule="auto"/>
        <w:rPr>
          <w:rFonts w:ascii="Times New Roman" w:hAnsi="Times New Roman" w:cs="Times New Roman"/>
          <w:sz w:val="24"/>
          <w:szCs w:val="24"/>
        </w:rPr>
      </w:pPr>
    </w:p>
    <w:p w14:paraId="0BBA1FF3" w14:textId="77777777" w:rsidR="00FD013E" w:rsidRPr="00342F04" w:rsidRDefault="00FD013E" w:rsidP="00342F04">
      <w:pPr>
        <w:spacing w:line="480" w:lineRule="auto"/>
        <w:rPr>
          <w:rFonts w:ascii="Times New Roman" w:hAnsi="Times New Roman" w:cs="Times New Roman"/>
          <w:sz w:val="24"/>
          <w:szCs w:val="24"/>
        </w:rPr>
      </w:pPr>
    </w:p>
    <w:p w14:paraId="2440CC83" w14:textId="03924ED6" w:rsidR="009758A9" w:rsidRPr="00342F04" w:rsidRDefault="00543E61" w:rsidP="00342F04">
      <w:pPr>
        <w:spacing w:line="480" w:lineRule="auto"/>
        <w:rPr>
          <w:rFonts w:ascii="Times New Roman" w:hAnsi="Times New Roman" w:cs="Times New Roman"/>
          <w:sz w:val="24"/>
          <w:szCs w:val="24"/>
        </w:rPr>
      </w:pPr>
      <w:r w:rsidRPr="00342F04">
        <w:rPr>
          <w:rFonts w:ascii="Times New Roman" w:hAnsi="Times New Roman" w:cs="Times New Roman"/>
          <w:sz w:val="24"/>
          <w:szCs w:val="24"/>
        </w:rPr>
        <w:t xml:space="preserve"> </w:t>
      </w:r>
    </w:p>
    <w:p w14:paraId="367A2EDA" w14:textId="13B890CC" w:rsidR="009758A9" w:rsidRDefault="009758A9" w:rsidP="00342F04">
      <w:pPr>
        <w:spacing w:line="480" w:lineRule="auto"/>
        <w:rPr>
          <w:rFonts w:ascii="Times New Roman" w:hAnsi="Times New Roman" w:cs="Times New Roman"/>
          <w:sz w:val="24"/>
          <w:szCs w:val="24"/>
        </w:rPr>
      </w:pPr>
    </w:p>
    <w:p w14:paraId="2A97AB17" w14:textId="178B680D" w:rsidR="00342F04" w:rsidRDefault="00342F04" w:rsidP="00342F04">
      <w:pPr>
        <w:spacing w:line="480" w:lineRule="auto"/>
        <w:rPr>
          <w:rFonts w:ascii="Times New Roman" w:hAnsi="Times New Roman" w:cs="Times New Roman"/>
          <w:sz w:val="24"/>
          <w:szCs w:val="24"/>
        </w:rPr>
      </w:pPr>
    </w:p>
    <w:p w14:paraId="5A237444" w14:textId="1D3041BA" w:rsidR="00342F04" w:rsidRDefault="00342F04" w:rsidP="00342F04">
      <w:pPr>
        <w:spacing w:line="480" w:lineRule="auto"/>
        <w:rPr>
          <w:rFonts w:ascii="Times New Roman" w:hAnsi="Times New Roman" w:cs="Times New Roman"/>
          <w:sz w:val="24"/>
          <w:szCs w:val="24"/>
        </w:rPr>
      </w:pPr>
    </w:p>
    <w:p w14:paraId="5F563B0F" w14:textId="0A249B06" w:rsidR="00342F04" w:rsidRDefault="00342F04" w:rsidP="00342F04">
      <w:pPr>
        <w:spacing w:line="480" w:lineRule="auto"/>
        <w:rPr>
          <w:rFonts w:ascii="Times New Roman" w:hAnsi="Times New Roman" w:cs="Times New Roman"/>
          <w:sz w:val="24"/>
          <w:szCs w:val="24"/>
        </w:rPr>
      </w:pPr>
    </w:p>
    <w:p w14:paraId="5005BB57" w14:textId="6252B3BA" w:rsidR="00342F04" w:rsidRDefault="00342F04" w:rsidP="00342F0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721318F" w14:textId="77777777" w:rsidR="003829D4" w:rsidRDefault="003829D4" w:rsidP="003829D4">
      <w:pPr>
        <w:spacing w:line="480" w:lineRule="auto"/>
        <w:ind w:left="720" w:hanging="720"/>
        <w:rPr>
          <w:rFonts w:ascii="Times New Roman" w:hAnsi="Times New Roman" w:cs="Times New Roman"/>
          <w:sz w:val="24"/>
          <w:szCs w:val="24"/>
        </w:rPr>
      </w:pPr>
      <w:bookmarkStart w:id="2" w:name="_Hlk46895476"/>
      <w:r w:rsidRPr="00342F04">
        <w:rPr>
          <w:rFonts w:ascii="Times New Roman" w:hAnsi="Times New Roman" w:cs="Times New Roman"/>
          <w:sz w:val="24"/>
          <w:szCs w:val="24"/>
        </w:rPr>
        <w:t>Elliott, H</w:t>
      </w:r>
      <w:bookmarkEnd w:id="2"/>
      <w:r w:rsidRPr="00342F04">
        <w:rPr>
          <w:rFonts w:ascii="Times New Roman" w:hAnsi="Times New Roman" w:cs="Times New Roman"/>
          <w:sz w:val="24"/>
          <w:szCs w:val="24"/>
        </w:rPr>
        <w:t>., Jones, P. J., &amp; Schmidt, U. (2020). Central symptoms predict posttreatment outcomes and clinical impairment in anorexia nervosa: A network analysis. </w:t>
      </w:r>
      <w:r w:rsidRPr="00342F04">
        <w:rPr>
          <w:rFonts w:ascii="Times New Roman" w:hAnsi="Times New Roman" w:cs="Times New Roman"/>
          <w:i/>
          <w:iCs/>
          <w:sz w:val="24"/>
          <w:szCs w:val="24"/>
        </w:rPr>
        <w:t>Clinical Psychological Science</w:t>
      </w:r>
      <w:r w:rsidRPr="00342F04">
        <w:rPr>
          <w:rFonts w:ascii="Times New Roman" w:hAnsi="Times New Roman" w:cs="Times New Roman"/>
          <w:sz w:val="24"/>
          <w:szCs w:val="24"/>
        </w:rPr>
        <w:t>, </w:t>
      </w:r>
      <w:r w:rsidRPr="00342F04">
        <w:rPr>
          <w:rFonts w:ascii="Times New Roman" w:hAnsi="Times New Roman" w:cs="Times New Roman"/>
          <w:i/>
          <w:iCs/>
          <w:sz w:val="24"/>
          <w:szCs w:val="24"/>
        </w:rPr>
        <w:t>8</w:t>
      </w:r>
      <w:r w:rsidRPr="00342F04">
        <w:rPr>
          <w:rFonts w:ascii="Times New Roman" w:hAnsi="Times New Roman" w:cs="Times New Roman"/>
          <w:sz w:val="24"/>
          <w:szCs w:val="24"/>
        </w:rPr>
        <w:t>(1), 139-154.</w:t>
      </w:r>
    </w:p>
    <w:p w14:paraId="3F76F88A" w14:textId="77777777" w:rsidR="003829D4" w:rsidRDefault="0092361E" w:rsidP="003829D4">
      <w:pPr>
        <w:spacing w:line="480" w:lineRule="auto"/>
        <w:ind w:left="720" w:hanging="720"/>
        <w:rPr>
          <w:rFonts w:ascii="Times New Roman" w:hAnsi="Times New Roman" w:cs="Times New Roman"/>
          <w:sz w:val="24"/>
          <w:szCs w:val="24"/>
        </w:rPr>
      </w:pPr>
      <w:hyperlink r:id="rId6" w:history="1">
        <w:r w:rsidR="003829D4" w:rsidRPr="007B1689">
          <w:rPr>
            <w:rStyle w:val="Hyperlink"/>
            <w:rFonts w:ascii="Times New Roman" w:hAnsi="Times New Roman" w:cs="Times New Roman"/>
            <w:sz w:val="24"/>
            <w:szCs w:val="24"/>
          </w:rPr>
          <w:t>http://visual.pearsoncmg.com/mypsychlababnormal/index.php?clipId=14</w:t>
        </w:r>
      </w:hyperlink>
    </w:p>
    <w:p w14:paraId="5229ABCF" w14:textId="77777777" w:rsidR="003829D4" w:rsidRDefault="0092361E" w:rsidP="003829D4">
      <w:pPr>
        <w:spacing w:line="480" w:lineRule="auto"/>
        <w:ind w:left="720" w:hanging="720"/>
        <w:rPr>
          <w:rFonts w:ascii="Times New Roman" w:hAnsi="Times New Roman" w:cs="Times New Roman"/>
          <w:sz w:val="24"/>
          <w:szCs w:val="24"/>
        </w:rPr>
      </w:pPr>
      <w:hyperlink r:id="rId7" w:history="1">
        <w:r w:rsidR="003829D4" w:rsidRPr="007B1689">
          <w:rPr>
            <w:rStyle w:val="Hyperlink"/>
            <w:rFonts w:ascii="Times New Roman" w:hAnsi="Times New Roman" w:cs="Times New Roman"/>
            <w:sz w:val="24"/>
            <w:szCs w:val="24"/>
          </w:rPr>
          <w:t>http://visual.pearsoncmg.com/mypsychlababnormal/index.php?clipId=14</w:t>
        </w:r>
      </w:hyperlink>
    </w:p>
    <w:p w14:paraId="23B110B3" w14:textId="77777777" w:rsidR="003829D4" w:rsidRDefault="003829D4" w:rsidP="003829D4">
      <w:pPr>
        <w:spacing w:line="480" w:lineRule="auto"/>
        <w:ind w:left="720" w:hanging="720"/>
        <w:rPr>
          <w:rFonts w:ascii="Times New Roman" w:hAnsi="Times New Roman" w:cs="Times New Roman"/>
          <w:sz w:val="24"/>
          <w:szCs w:val="24"/>
        </w:rPr>
      </w:pPr>
      <w:bookmarkStart w:id="3" w:name="_Hlk46895596"/>
      <w:r w:rsidRPr="00342F04">
        <w:rPr>
          <w:rFonts w:ascii="Times New Roman" w:hAnsi="Times New Roman" w:cs="Times New Roman"/>
          <w:sz w:val="24"/>
          <w:szCs w:val="24"/>
        </w:rPr>
        <w:t>Medalia, A</w:t>
      </w:r>
      <w:bookmarkEnd w:id="3"/>
      <w:r w:rsidRPr="00342F04">
        <w:rPr>
          <w:rFonts w:ascii="Times New Roman" w:hAnsi="Times New Roman" w:cs="Times New Roman"/>
          <w:sz w:val="24"/>
          <w:szCs w:val="24"/>
        </w:rPr>
        <w:t>., Herlands, T., Saperstein, A., &amp; Revheim, N. (2017). </w:t>
      </w:r>
      <w:r w:rsidRPr="00342F04">
        <w:rPr>
          <w:rFonts w:ascii="Times New Roman" w:hAnsi="Times New Roman" w:cs="Times New Roman"/>
          <w:i/>
          <w:iCs/>
          <w:sz w:val="24"/>
          <w:szCs w:val="24"/>
        </w:rPr>
        <w:t>Cognitive remediation for psychological disorders: therapist guide</w:t>
      </w:r>
      <w:r w:rsidRPr="00342F04">
        <w:rPr>
          <w:rFonts w:ascii="Times New Roman" w:hAnsi="Times New Roman" w:cs="Times New Roman"/>
          <w:sz w:val="24"/>
          <w:szCs w:val="24"/>
        </w:rPr>
        <w:t>. Oxford University Press.</w:t>
      </w:r>
    </w:p>
    <w:p w14:paraId="5ADA571A" w14:textId="77777777" w:rsidR="003829D4" w:rsidRDefault="003829D4" w:rsidP="003829D4">
      <w:pPr>
        <w:spacing w:line="480" w:lineRule="auto"/>
        <w:ind w:left="720" w:hanging="720"/>
        <w:rPr>
          <w:rFonts w:ascii="Times New Roman" w:hAnsi="Times New Roman" w:cs="Times New Roman"/>
          <w:sz w:val="24"/>
          <w:szCs w:val="24"/>
        </w:rPr>
      </w:pPr>
      <w:bookmarkStart w:id="4" w:name="_Hlk46895392"/>
      <w:r w:rsidRPr="00342F04">
        <w:rPr>
          <w:rFonts w:ascii="Times New Roman" w:hAnsi="Times New Roman" w:cs="Times New Roman"/>
          <w:sz w:val="24"/>
          <w:szCs w:val="24"/>
        </w:rPr>
        <w:t>Westmoreland, P</w:t>
      </w:r>
      <w:bookmarkEnd w:id="4"/>
      <w:r w:rsidRPr="00342F04">
        <w:rPr>
          <w:rFonts w:ascii="Times New Roman" w:hAnsi="Times New Roman" w:cs="Times New Roman"/>
          <w:sz w:val="24"/>
          <w:szCs w:val="24"/>
        </w:rPr>
        <w:t>., Krantz, M. J., &amp; Mehler, P. S. (2016). Medical complications of anorexia nervosa and bulimia. </w:t>
      </w:r>
      <w:r w:rsidRPr="00342F04">
        <w:rPr>
          <w:rFonts w:ascii="Times New Roman" w:hAnsi="Times New Roman" w:cs="Times New Roman"/>
          <w:i/>
          <w:iCs/>
          <w:sz w:val="24"/>
          <w:szCs w:val="24"/>
        </w:rPr>
        <w:t>The American journal of medicine</w:t>
      </w:r>
      <w:r w:rsidRPr="00342F04">
        <w:rPr>
          <w:rFonts w:ascii="Times New Roman" w:hAnsi="Times New Roman" w:cs="Times New Roman"/>
          <w:sz w:val="24"/>
          <w:szCs w:val="24"/>
        </w:rPr>
        <w:t>, </w:t>
      </w:r>
      <w:r w:rsidRPr="00342F04">
        <w:rPr>
          <w:rFonts w:ascii="Times New Roman" w:hAnsi="Times New Roman" w:cs="Times New Roman"/>
          <w:i/>
          <w:iCs/>
          <w:sz w:val="24"/>
          <w:szCs w:val="24"/>
        </w:rPr>
        <w:t>129</w:t>
      </w:r>
      <w:r w:rsidRPr="00342F04">
        <w:rPr>
          <w:rFonts w:ascii="Times New Roman" w:hAnsi="Times New Roman" w:cs="Times New Roman"/>
          <w:sz w:val="24"/>
          <w:szCs w:val="24"/>
        </w:rPr>
        <w:t>(1), 30-37.</w:t>
      </w:r>
    </w:p>
    <w:p w14:paraId="1F3AB92E" w14:textId="77777777" w:rsidR="003829D4" w:rsidRPr="00342F04" w:rsidRDefault="003829D4" w:rsidP="00342F04">
      <w:pPr>
        <w:spacing w:line="480" w:lineRule="auto"/>
        <w:rPr>
          <w:rFonts w:ascii="Times New Roman" w:hAnsi="Times New Roman" w:cs="Times New Roman"/>
          <w:sz w:val="24"/>
          <w:szCs w:val="24"/>
        </w:rPr>
      </w:pPr>
    </w:p>
    <w:sectPr w:rsidR="003829D4" w:rsidRPr="00342F04" w:rsidSect="003829D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3DF9B0" w14:textId="77777777" w:rsidR="0092361E" w:rsidRDefault="0092361E" w:rsidP="003829D4">
      <w:pPr>
        <w:spacing w:after="0" w:line="240" w:lineRule="auto"/>
      </w:pPr>
      <w:r>
        <w:separator/>
      </w:r>
    </w:p>
  </w:endnote>
  <w:endnote w:type="continuationSeparator" w:id="0">
    <w:p w14:paraId="0E89A611" w14:textId="77777777" w:rsidR="0092361E" w:rsidRDefault="0092361E" w:rsidP="003829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51D3C0" w14:textId="77777777" w:rsidR="0092361E" w:rsidRDefault="0092361E" w:rsidP="003829D4">
      <w:pPr>
        <w:spacing w:after="0" w:line="240" w:lineRule="auto"/>
      </w:pPr>
      <w:r>
        <w:separator/>
      </w:r>
    </w:p>
  </w:footnote>
  <w:footnote w:type="continuationSeparator" w:id="0">
    <w:p w14:paraId="1FEF6668" w14:textId="77777777" w:rsidR="0092361E" w:rsidRDefault="0092361E" w:rsidP="003829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9383300"/>
      <w:docPartObj>
        <w:docPartGallery w:val="Page Numbers (Top of Page)"/>
        <w:docPartUnique/>
      </w:docPartObj>
    </w:sdtPr>
    <w:sdtEndPr>
      <w:rPr>
        <w:noProof/>
      </w:rPr>
    </w:sdtEndPr>
    <w:sdtContent>
      <w:p w14:paraId="45D467F1" w14:textId="773232AC" w:rsidR="003829D4" w:rsidRDefault="003829D4">
        <w:pPr>
          <w:pStyle w:val="Header"/>
          <w:jc w:val="right"/>
        </w:pPr>
        <w:r>
          <w:fldChar w:fldCharType="begin"/>
        </w:r>
        <w:r>
          <w:instrText xml:space="preserve"> PAGE   \* MERGEFORMAT </w:instrText>
        </w:r>
        <w:r>
          <w:fldChar w:fldCharType="separate"/>
        </w:r>
        <w:r w:rsidR="00D14EC7">
          <w:rPr>
            <w:noProof/>
          </w:rPr>
          <w:t>6</w:t>
        </w:r>
        <w:r>
          <w:rPr>
            <w:noProof/>
          </w:rPr>
          <w:fldChar w:fldCharType="end"/>
        </w:r>
      </w:p>
    </w:sdtContent>
  </w:sdt>
  <w:p w14:paraId="23C5ED2F" w14:textId="60E43139" w:rsidR="003829D4" w:rsidRDefault="003829D4">
    <w:pPr>
      <w:pStyle w:val="Header"/>
    </w:pPr>
    <w:bookmarkStart w:id="5" w:name="_Hlk46896076"/>
    <w:bookmarkStart w:id="6" w:name="_Hlk46896077"/>
    <w:bookmarkStart w:id="7" w:name="_Hlk46896082"/>
    <w:bookmarkStart w:id="8" w:name="_Hlk46896083"/>
    <w:bookmarkStart w:id="9" w:name="_Hlk46896084"/>
    <w:bookmarkStart w:id="10" w:name="_Hlk46896085"/>
    <w:r>
      <w:t>SYMPTOMS AND ETIOLOGY OF ANOREXIA.</w:t>
    </w:r>
    <w:bookmarkEnd w:id="5"/>
    <w:bookmarkEnd w:id="6"/>
    <w:bookmarkEnd w:id="7"/>
    <w:bookmarkEnd w:id="8"/>
    <w:bookmarkEnd w:id="9"/>
    <w:bookmarkEnd w:id="10"/>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4D113" w14:textId="77777777" w:rsidR="003829D4" w:rsidRPr="003829D4" w:rsidRDefault="003829D4" w:rsidP="003829D4">
    <w:pPr>
      <w:pStyle w:val="Header"/>
    </w:pPr>
    <w:r>
      <w:t xml:space="preserve">Running Head: </w:t>
    </w:r>
    <w:r w:rsidRPr="003829D4">
      <w:t>SYMPTOMS AND ETIOLOGY OF ANOREXIA.</w:t>
    </w:r>
  </w:p>
  <w:p w14:paraId="0ED34002" w14:textId="73A56F43" w:rsidR="003829D4" w:rsidRDefault="003829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113"/>
    <w:rsid w:val="001555DE"/>
    <w:rsid w:val="002320C1"/>
    <w:rsid w:val="00233BC0"/>
    <w:rsid w:val="00273E6F"/>
    <w:rsid w:val="00342F04"/>
    <w:rsid w:val="003829D4"/>
    <w:rsid w:val="003C7FB9"/>
    <w:rsid w:val="003D3975"/>
    <w:rsid w:val="004C7D4C"/>
    <w:rsid w:val="00543E61"/>
    <w:rsid w:val="00642522"/>
    <w:rsid w:val="00657C95"/>
    <w:rsid w:val="00747D7E"/>
    <w:rsid w:val="00751786"/>
    <w:rsid w:val="0092361E"/>
    <w:rsid w:val="009758A9"/>
    <w:rsid w:val="009D5DA4"/>
    <w:rsid w:val="00A715B9"/>
    <w:rsid w:val="00AB4431"/>
    <w:rsid w:val="00BB4588"/>
    <w:rsid w:val="00C33070"/>
    <w:rsid w:val="00C73B33"/>
    <w:rsid w:val="00D14113"/>
    <w:rsid w:val="00D14EC7"/>
    <w:rsid w:val="00DD00F6"/>
    <w:rsid w:val="00F97F6C"/>
    <w:rsid w:val="00FD01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E93E6"/>
  <w15:chartTrackingRefBased/>
  <w15:docId w15:val="{CEADD4B3-EE90-4918-9CDC-06C6C74C6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29D4"/>
    <w:rPr>
      <w:color w:val="0000FF" w:themeColor="hyperlink"/>
      <w:u w:val="single"/>
    </w:rPr>
  </w:style>
  <w:style w:type="character" w:customStyle="1" w:styleId="UnresolvedMention">
    <w:name w:val="Unresolved Mention"/>
    <w:basedOn w:val="DefaultParagraphFont"/>
    <w:uiPriority w:val="99"/>
    <w:rsid w:val="003829D4"/>
    <w:rPr>
      <w:color w:val="605E5C"/>
      <w:shd w:val="clear" w:color="auto" w:fill="E1DFDD"/>
    </w:rPr>
  </w:style>
  <w:style w:type="paragraph" w:styleId="Header">
    <w:name w:val="header"/>
    <w:basedOn w:val="Normal"/>
    <w:link w:val="HeaderChar"/>
    <w:uiPriority w:val="99"/>
    <w:unhideWhenUsed/>
    <w:rsid w:val="003829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29D4"/>
  </w:style>
  <w:style w:type="paragraph" w:styleId="Footer">
    <w:name w:val="footer"/>
    <w:basedOn w:val="Normal"/>
    <w:link w:val="FooterChar"/>
    <w:uiPriority w:val="99"/>
    <w:unhideWhenUsed/>
    <w:rsid w:val="003829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29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visual.pearsoncmg.com/mypsychlababnormal/index.php?clipId=1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visual.pearsoncmg.com/mypsychlababnormal/index.php?clipId=14"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1154</Words>
  <Characters>6582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2020-07-29T03:29:00Z</dcterms:created>
  <dcterms:modified xsi:type="dcterms:W3CDTF">2020-07-29T03:29:00Z</dcterms:modified>
</cp:coreProperties>
</file>