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0044" w:rsidRPr="003077E5" w:rsidRDefault="00950044" w:rsidP="003077E5">
      <w:pPr>
        <w:spacing w:line="480" w:lineRule="auto"/>
        <w:ind w:firstLine="720"/>
        <w:jc w:val="center"/>
        <w:rPr>
          <w:rFonts w:ascii="Times New Roman" w:hAnsi="Times New Roman" w:cs="Times New Roman"/>
          <w:color w:val="000000" w:themeColor="text1"/>
          <w:sz w:val="24"/>
          <w:szCs w:val="24"/>
        </w:rPr>
      </w:pPr>
    </w:p>
    <w:p w:rsidR="00950044" w:rsidRPr="003077E5" w:rsidRDefault="00950044" w:rsidP="003077E5">
      <w:pPr>
        <w:spacing w:line="480" w:lineRule="auto"/>
        <w:ind w:firstLine="720"/>
        <w:jc w:val="center"/>
        <w:rPr>
          <w:rFonts w:ascii="Times New Roman" w:hAnsi="Times New Roman" w:cs="Times New Roman"/>
          <w:color w:val="000000" w:themeColor="text1"/>
          <w:sz w:val="24"/>
          <w:szCs w:val="24"/>
        </w:rPr>
      </w:pPr>
    </w:p>
    <w:p w:rsidR="00950044" w:rsidRPr="003077E5" w:rsidRDefault="00950044" w:rsidP="003077E5">
      <w:pPr>
        <w:spacing w:line="480" w:lineRule="auto"/>
        <w:ind w:firstLine="720"/>
        <w:jc w:val="center"/>
        <w:rPr>
          <w:rFonts w:ascii="Times New Roman" w:hAnsi="Times New Roman" w:cs="Times New Roman"/>
          <w:color w:val="000000" w:themeColor="text1"/>
          <w:sz w:val="24"/>
          <w:szCs w:val="24"/>
        </w:rPr>
      </w:pPr>
    </w:p>
    <w:p w:rsidR="0036449F" w:rsidRPr="003077E5" w:rsidRDefault="00743FFB" w:rsidP="00743FFB">
      <w:pPr>
        <w:spacing w:line="480" w:lineRule="auto"/>
        <w:ind w:firstLine="720"/>
        <w:jc w:val="center"/>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Target Corporation</w:t>
      </w:r>
    </w:p>
    <w:p w:rsidR="0036449F" w:rsidRPr="003077E5" w:rsidRDefault="0036449F" w:rsidP="00743FFB">
      <w:pPr>
        <w:pStyle w:val="NormalWeb"/>
        <w:shd w:val="clear" w:color="auto" w:fill="FFFFFF"/>
        <w:spacing w:before="0" w:beforeAutospacing="0" w:after="0" w:afterAutospacing="0" w:line="480" w:lineRule="auto"/>
        <w:ind w:firstLine="720"/>
        <w:jc w:val="center"/>
        <w:textAlignment w:val="baseline"/>
        <w:rPr>
          <w:color w:val="000000" w:themeColor="text1"/>
        </w:rPr>
      </w:pPr>
      <w:r w:rsidRPr="003077E5">
        <w:rPr>
          <w:color w:val="000000" w:themeColor="text1"/>
        </w:rPr>
        <w:t>Student Name</w:t>
      </w:r>
    </w:p>
    <w:p w:rsidR="0036449F" w:rsidRPr="003077E5" w:rsidRDefault="00743FFB" w:rsidP="003077E5">
      <w:pPr>
        <w:pStyle w:val="NormalWeb"/>
        <w:shd w:val="clear" w:color="auto" w:fill="FFFFFF"/>
        <w:spacing w:before="0" w:beforeAutospacing="0" w:after="0" w:afterAutospacing="0" w:line="480" w:lineRule="auto"/>
        <w:ind w:firstLine="720"/>
        <w:jc w:val="center"/>
        <w:textAlignment w:val="baseline"/>
        <w:rPr>
          <w:color w:val="000000" w:themeColor="text1"/>
        </w:rPr>
      </w:pPr>
      <w:r>
        <w:rPr>
          <w:color w:val="000000" w:themeColor="text1"/>
        </w:rPr>
        <w:t>Institution</w:t>
      </w:r>
    </w:p>
    <w:p w:rsidR="0036449F" w:rsidRPr="003077E5" w:rsidRDefault="0036449F" w:rsidP="003077E5">
      <w:pPr>
        <w:spacing w:line="480" w:lineRule="auto"/>
        <w:ind w:firstLine="720"/>
        <w:jc w:val="center"/>
        <w:rPr>
          <w:rFonts w:ascii="Times New Roman" w:hAnsi="Times New Roman" w:cs="Times New Roman"/>
          <w:b/>
          <w:color w:val="000000" w:themeColor="text1"/>
          <w:sz w:val="24"/>
          <w:szCs w:val="24"/>
        </w:rPr>
      </w:pPr>
    </w:p>
    <w:p w:rsidR="0036449F" w:rsidRPr="003077E5" w:rsidRDefault="0036449F" w:rsidP="003077E5">
      <w:pPr>
        <w:spacing w:line="480" w:lineRule="auto"/>
        <w:ind w:firstLine="720"/>
        <w:jc w:val="center"/>
        <w:rPr>
          <w:rFonts w:ascii="Times New Roman" w:hAnsi="Times New Roman" w:cs="Times New Roman"/>
          <w:b/>
          <w:color w:val="000000" w:themeColor="text1"/>
          <w:sz w:val="24"/>
          <w:szCs w:val="24"/>
        </w:rPr>
      </w:pPr>
    </w:p>
    <w:p w:rsidR="0036449F" w:rsidRPr="003077E5" w:rsidRDefault="0036449F" w:rsidP="003077E5">
      <w:pPr>
        <w:spacing w:line="480" w:lineRule="auto"/>
        <w:ind w:firstLine="720"/>
        <w:jc w:val="center"/>
        <w:rPr>
          <w:rFonts w:ascii="Times New Roman" w:hAnsi="Times New Roman" w:cs="Times New Roman"/>
          <w:b/>
          <w:color w:val="000000" w:themeColor="text1"/>
          <w:sz w:val="24"/>
          <w:szCs w:val="24"/>
        </w:rPr>
      </w:pPr>
    </w:p>
    <w:p w:rsidR="0036449F" w:rsidRPr="003077E5" w:rsidRDefault="0036449F" w:rsidP="003077E5">
      <w:pPr>
        <w:spacing w:line="480" w:lineRule="auto"/>
        <w:ind w:firstLine="720"/>
        <w:jc w:val="center"/>
        <w:rPr>
          <w:rFonts w:ascii="Times New Roman" w:hAnsi="Times New Roman" w:cs="Times New Roman"/>
          <w:b/>
          <w:color w:val="000000" w:themeColor="text1"/>
          <w:sz w:val="24"/>
          <w:szCs w:val="24"/>
        </w:rPr>
      </w:pPr>
    </w:p>
    <w:p w:rsidR="0036449F" w:rsidRPr="003077E5" w:rsidRDefault="0036449F" w:rsidP="003077E5">
      <w:pPr>
        <w:spacing w:line="480" w:lineRule="auto"/>
        <w:ind w:firstLine="720"/>
        <w:jc w:val="center"/>
        <w:rPr>
          <w:rFonts w:ascii="Times New Roman" w:hAnsi="Times New Roman" w:cs="Times New Roman"/>
          <w:b/>
          <w:color w:val="000000" w:themeColor="text1"/>
          <w:sz w:val="24"/>
          <w:szCs w:val="24"/>
        </w:rPr>
      </w:pPr>
    </w:p>
    <w:p w:rsidR="0036449F" w:rsidRPr="003077E5" w:rsidRDefault="0036449F" w:rsidP="003077E5">
      <w:pPr>
        <w:spacing w:line="480" w:lineRule="auto"/>
        <w:ind w:firstLine="720"/>
        <w:jc w:val="center"/>
        <w:rPr>
          <w:rFonts w:ascii="Times New Roman" w:hAnsi="Times New Roman" w:cs="Times New Roman"/>
          <w:b/>
          <w:color w:val="000000" w:themeColor="text1"/>
          <w:sz w:val="24"/>
          <w:szCs w:val="24"/>
        </w:rPr>
      </w:pPr>
    </w:p>
    <w:p w:rsidR="0036449F" w:rsidRPr="003077E5" w:rsidRDefault="0036449F" w:rsidP="003077E5">
      <w:pPr>
        <w:spacing w:line="480" w:lineRule="auto"/>
        <w:ind w:firstLine="720"/>
        <w:jc w:val="center"/>
        <w:rPr>
          <w:rFonts w:ascii="Times New Roman" w:hAnsi="Times New Roman" w:cs="Times New Roman"/>
          <w:b/>
          <w:color w:val="000000" w:themeColor="text1"/>
          <w:sz w:val="24"/>
          <w:szCs w:val="24"/>
        </w:rPr>
      </w:pPr>
    </w:p>
    <w:p w:rsidR="0036449F" w:rsidRPr="003077E5" w:rsidRDefault="0036449F" w:rsidP="003077E5">
      <w:pPr>
        <w:spacing w:line="480" w:lineRule="auto"/>
        <w:ind w:firstLine="720"/>
        <w:jc w:val="center"/>
        <w:rPr>
          <w:rFonts w:ascii="Times New Roman" w:hAnsi="Times New Roman" w:cs="Times New Roman"/>
          <w:b/>
          <w:color w:val="000000" w:themeColor="text1"/>
          <w:sz w:val="24"/>
          <w:szCs w:val="24"/>
        </w:rPr>
      </w:pPr>
    </w:p>
    <w:p w:rsidR="0036449F" w:rsidRPr="003077E5" w:rsidRDefault="0036449F" w:rsidP="003077E5">
      <w:pPr>
        <w:spacing w:line="480" w:lineRule="auto"/>
        <w:ind w:firstLine="720"/>
        <w:jc w:val="center"/>
        <w:rPr>
          <w:rFonts w:ascii="Times New Roman" w:hAnsi="Times New Roman" w:cs="Times New Roman"/>
          <w:b/>
          <w:color w:val="000000" w:themeColor="text1"/>
          <w:sz w:val="24"/>
          <w:szCs w:val="24"/>
        </w:rPr>
      </w:pPr>
    </w:p>
    <w:p w:rsidR="0036449F" w:rsidRDefault="0036449F" w:rsidP="003077E5">
      <w:pPr>
        <w:spacing w:line="480" w:lineRule="auto"/>
        <w:ind w:firstLine="720"/>
        <w:jc w:val="center"/>
        <w:rPr>
          <w:rFonts w:ascii="Times New Roman" w:hAnsi="Times New Roman" w:cs="Times New Roman"/>
          <w:b/>
          <w:color w:val="000000" w:themeColor="text1"/>
          <w:sz w:val="24"/>
          <w:szCs w:val="24"/>
        </w:rPr>
      </w:pPr>
    </w:p>
    <w:p w:rsidR="00743FFB" w:rsidRDefault="00743FFB" w:rsidP="003077E5">
      <w:pPr>
        <w:spacing w:line="480" w:lineRule="auto"/>
        <w:ind w:firstLine="720"/>
        <w:jc w:val="center"/>
        <w:rPr>
          <w:rFonts w:ascii="Times New Roman" w:hAnsi="Times New Roman" w:cs="Times New Roman"/>
          <w:b/>
          <w:color w:val="000000" w:themeColor="text1"/>
          <w:sz w:val="24"/>
          <w:szCs w:val="24"/>
        </w:rPr>
      </w:pPr>
    </w:p>
    <w:p w:rsidR="00743FFB" w:rsidRPr="003077E5" w:rsidRDefault="00743FFB" w:rsidP="003077E5">
      <w:pPr>
        <w:spacing w:line="480" w:lineRule="auto"/>
        <w:ind w:firstLine="720"/>
        <w:jc w:val="center"/>
        <w:rPr>
          <w:rFonts w:ascii="Times New Roman" w:hAnsi="Times New Roman" w:cs="Times New Roman"/>
          <w:b/>
          <w:color w:val="000000" w:themeColor="text1"/>
          <w:sz w:val="24"/>
          <w:szCs w:val="24"/>
        </w:rPr>
      </w:pPr>
    </w:p>
    <w:p w:rsidR="0036449F" w:rsidRPr="00743FFB" w:rsidRDefault="00743FFB" w:rsidP="00743FFB">
      <w:pPr>
        <w:spacing w:line="480" w:lineRule="auto"/>
        <w:ind w:firstLine="720"/>
        <w:jc w:val="center"/>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lastRenderedPageBreak/>
        <w:t>Target Corporation</w:t>
      </w:r>
    </w:p>
    <w:p w:rsidR="009B4EA4" w:rsidRPr="003077E5" w:rsidRDefault="00456E51" w:rsidP="003077E5">
      <w:p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Target Corporation is among the largest retail stores in the United States, with around 1699 stores.</w:t>
      </w:r>
      <w:r w:rsidR="002C764F" w:rsidRPr="003077E5">
        <w:rPr>
          <w:rFonts w:ascii="Times New Roman" w:hAnsi="Times New Roman" w:cs="Times New Roman"/>
          <w:color w:val="000000" w:themeColor="text1"/>
          <w:sz w:val="24"/>
          <w:szCs w:val="24"/>
        </w:rPr>
        <w:t xml:space="preserve"> </w:t>
      </w:r>
      <w:r w:rsidR="004647B1" w:rsidRPr="003077E5">
        <w:rPr>
          <w:rFonts w:ascii="Times New Roman" w:hAnsi="Times New Roman" w:cs="Times New Roman"/>
          <w:color w:val="000000" w:themeColor="text1"/>
          <w:sz w:val="24"/>
          <w:szCs w:val="24"/>
        </w:rPr>
        <w:t>It is</w:t>
      </w:r>
      <w:r w:rsidR="002C764F" w:rsidRPr="003077E5">
        <w:rPr>
          <w:rFonts w:ascii="Times New Roman" w:hAnsi="Times New Roman" w:cs="Times New Roman"/>
          <w:color w:val="000000" w:themeColor="text1"/>
          <w:sz w:val="24"/>
          <w:szCs w:val="24"/>
        </w:rPr>
        <w:t xml:space="preserve"> second only to W</w:t>
      </w:r>
      <w:r w:rsidR="001F7E51" w:rsidRPr="003077E5">
        <w:rPr>
          <w:rFonts w:ascii="Times New Roman" w:hAnsi="Times New Roman" w:cs="Times New Roman"/>
          <w:color w:val="000000" w:themeColor="text1"/>
          <w:sz w:val="24"/>
          <w:szCs w:val="24"/>
        </w:rPr>
        <w:t>al-M</w:t>
      </w:r>
      <w:r w:rsidR="002C764F" w:rsidRPr="003077E5">
        <w:rPr>
          <w:rFonts w:ascii="Times New Roman" w:hAnsi="Times New Roman" w:cs="Times New Roman"/>
          <w:color w:val="000000" w:themeColor="text1"/>
          <w:sz w:val="24"/>
          <w:szCs w:val="24"/>
        </w:rPr>
        <w:t>art.</w:t>
      </w:r>
      <w:r w:rsidR="00B361AC" w:rsidRPr="003077E5">
        <w:rPr>
          <w:rFonts w:ascii="Times New Roman" w:hAnsi="Times New Roman" w:cs="Times New Roman"/>
          <w:color w:val="000000" w:themeColor="text1"/>
          <w:sz w:val="24"/>
          <w:szCs w:val="24"/>
        </w:rPr>
        <w:t xml:space="preserve"> Target Corporation sells food, household goods, pet supplies, electronics, and other national and exclusive brands.</w:t>
      </w:r>
      <w:r w:rsidR="00CF0FEF" w:rsidRPr="003077E5">
        <w:rPr>
          <w:rFonts w:ascii="Times New Roman" w:hAnsi="Times New Roman" w:cs="Times New Roman"/>
          <w:color w:val="000000" w:themeColor="text1"/>
          <w:sz w:val="24"/>
          <w:szCs w:val="24"/>
        </w:rPr>
        <w:t xml:space="preserve"> </w:t>
      </w:r>
      <w:r w:rsidRPr="003077E5">
        <w:rPr>
          <w:rFonts w:ascii="Times New Roman" w:hAnsi="Times New Roman" w:cs="Times New Roman"/>
          <w:color w:val="000000" w:themeColor="text1"/>
          <w:sz w:val="24"/>
          <w:szCs w:val="24"/>
        </w:rPr>
        <w:t xml:space="preserve">The company was first incorporated by George Draper Dayton in 1902 when he bought </w:t>
      </w:r>
      <w:proofErr w:type="spellStart"/>
      <w:r w:rsidRPr="003077E5">
        <w:rPr>
          <w:rFonts w:ascii="Times New Roman" w:hAnsi="Times New Roman" w:cs="Times New Roman"/>
          <w:color w:val="000000" w:themeColor="text1"/>
          <w:sz w:val="24"/>
          <w:szCs w:val="24"/>
        </w:rPr>
        <w:t>Goodfellow</w:t>
      </w:r>
      <w:proofErr w:type="spellEnd"/>
      <w:r w:rsidRPr="003077E5">
        <w:rPr>
          <w:rFonts w:ascii="Times New Roman" w:hAnsi="Times New Roman" w:cs="Times New Roman"/>
          <w:color w:val="000000" w:themeColor="text1"/>
          <w:sz w:val="24"/>
          <w:szCs w:val="24"/>
        </w:rPr>
        <w:t xml:space="preserve"> Dry Goods Store.</w:t>
      </w:r>
      <w:r w:rsidR="00754206" w:rsidRPr="003077E5">
        <w:rPr>
          <w:rFonts w:ascii="Times New Roman" w:hAnsi="Times New Roman" w:cs="Times New Roman"/>
          <w:color w:val="000000" w:themeColor="text1"/>
          <w:sz w:val="24"/>
          <w:szCs w:val="24"/>
        </w:rPr>
        <w:t xml:space="preserve"> After Dayton's death in 1950, his son became president and began expanding the company</w:t>
      </w:r>
      <w:r w:rsidR="009872C2" w:rsidRPr="003077E5">
        <w:rPr>
          <w:rFonts w:ascii="Times New Roman" w:hAnsi="Times New Roman" w:cs="Times New Roman"/>
          <w:color w:val="000000" w:themeColor="text1"/>
          <w:sz w:val="24"/>
          <w:szCs w:val="24"/>
        </w:rPr>
        <w:t>. From</w:t>
      </w:r>
      <w:r w:rsidR="00754206" w:rsidRPr="003077E5">
        <w:rPr>
          <w:rFonts w:ascii="Times New Roman" w:hAnsi="Times New Roman" w:cs="Times New Roman"/>
          <w:color w:val="000000" w:themeColor="text1"/>
          <w:sz w:val="24"/>
          <w:szCs w:val="24"/>
        </w:rPr>
        <w:t xml:space="preserve"> </w:t>
      </w:r>
      <w:r w:rsidRPr="003077E5">
        <w:rPr>
          <w:rFonts w:ascii="Times New Roman" w:hAnsi="Times New Roman" w:cs="Times New Roman"/>
          <w:color w:val="000000" w:themeColor="text1"/>
          <w:sz w:val="24"/>
          <w:szCs w:val="24"/>
        </w:rPr>
        <w:t>1911-1969, the company was referred to as Dayton Company. The name changed to Dayton-Hudson Corporation from 1969-2000, where it then changed to Target</w:t>
      </w:r>
      <w:sdt>
        <w:sdtPr>
          <w:rPr>
            <w:rFonts w:ascii="Times New Roman" w:hAnsi="Times New Roman" w:cs="Times New Roman"/>
            <w:color w:val="000000" w:themeColor="text1"/>
            <w:sz w:val="24"/>
            <w:szCs w:val="24"/>
          </w:rPr>
          <w:id w:val="1108537869"/>
          <w:citation/>
        </w:sdtPr>
        <w:sdtEndPr/>
        <w:sdtContent>
          <w:r w:rsidR="001F71DB">
            <w:rPr>
              <w:rFonts w:ascii="Times New Roman" w:hAnsi="Times New Roman" w:cs="Times New Roman"/>
              <w:color w:val="000000" w:themeColor="text1"/>
              <w:sz w:val="24"/>
              <w:szCs w:val="24"/>
            </w:rPr>
            <w:fldChar w:fldCharType="begin"/>
          </w:r>
          <w:r w:rsidR="001F71DB">
            <w:rPr>
              <w:rFonts w:ascii="Times New Roman" w:hAnsi="Times New Roman" w:cs="Times New Roman"/>
              <w:color w:val="000000" w:themeColor="text1"/>
              <w:sz w:val="24"/>
              <w:szCs w:val="24"/>
            </w:rPr>
            <w:instrText xml:space="preserve"> CITATION Nol19 \l 1033 </w:instrText>
          </w:r>
          <w:r w:rsidR="001F71DB">
            <w:rPr>
              <w:rFonts w:ascii="Times New Roman" w:hAnsi="Times New Roman" w:cs="Times New Roman"/>
              <w:color w:val="000000" w:themeColor="text1"/>
              <w:sz w:val="24"/>
              <w:szCs w:val="24"/>
            </w:rPr>
            <w:fldChar w:fldCharType="separate"/>
          </w:r>
          <w:r w:rsidR="00743FFB">
            <w:rPr>
              <w:rFonts w:ascii="Times New Roman" w:hAnsi="Times New Roman" w:cs="Times New Roman"/>
              <w:noProof/>
              <w:color w:val="000000" w:themeColor="text1"/>
              <w:sz w:val="24"/>
              <w:szCs w:val="24"/>
            </w:rPr>
            <w:t xml:space="preserve"> </w:t>
          </w:r>
          <w:r w:rsidR="00743FFB" w:rsidRPr="00743FFB">
            <w:rPr>
              <w:rFonts w:ascii="Times New Roman" w:hAnsi="Times New Roman" w:cs="Times New Roman"/>
              <w:noProof/>
              <w:color w:val="000000" w:themeColor="text1"/>
              <w:sz w:val="24"/>
              <w:szCs w:val="24"/>
            </w:rPr>
            <w:t>(Nolen, 2019)</w:t>
          </w:r>
          <w:r w:rsidR="001F71DB">
            <w:rPr>
              <w:rFonts w:ascii="Times New Roman" w:hAnsi="Times New Roman" w:cs="Times New Roman"/>
              <w:color w:val="000000" w:themeColor="text1"/>
              <w:sz w:val="24"/>
              <w:szCs w:val="24"/>
            </w:rPr>
            <w:fldChar w:fldCharType="end"/>
          </w:r>
        </w:sdtContent>
      </w:sdt>
      <w:r w:rsidRPr="003077E5">
        <w:rPr>
          <w:rFonts w:ascii="Times New Roman" w:hAnsi="Times New Roman" w:cs="Times New Roman"/>
          <w:color w:val="000000" w:themeColor="text1"/>
          <w:sz w:val="24"/>
          <w:szCs w:val="24"/>
        </w:rPr>
        <w:t xml:space="preserve">. Target’s logo, which is a red bull’s-eye, is </w:t>
      </w:r>
      <w:r w:rsidR="00C337DA" w:rsidRPr="003077E5">
        <w:rPr>
          <w:rFonts w:ascii="Times New Roman" w:hAnsi="Times New Roman" w:cs="Times New Roman"/>
          <w:color w:val="000000" w:themeColor="text1"/>
          <w:sz w:val="24"/>
          <w:szCs w:val="24"/>
        </w:rPr>
        <w:t>familiar throughout</w:t>
      </w:r>
      <w:r w:rsidRPr="003077E5">
        <w:rPr>
          <w:rFonts w:ascii="Times New Roman" w:hAnsi="Times New Roman" w:cs="Times New Roman"/>
          <w:color w:val="000000" w:themeColor="text1"/>
          <w:sz w:val="24"/>
          <w:szCs w:val="24"/>
        </w:rPr>
        <w:t xml:space="preserve"> the United States. </w:t>
      </w:r>
      <w:r w:rsidR="002D7F88" w:rsidRPr="003077E5">
        <w:rPr>
          <w:rFonts w:ascii="Times New Roman" w:hAnsi="Times New Roman" w:cs="Times New Roman"/>
          <w:color w:val="000000" w:themeColor="text1"/>
          <w:sz w:val="24"/>
          <w:szCs w:val="24"/>
        </w:rPr>
        <w:t xml:space="preserve">Dayton-Hudson </w:t>
      </w:r>
      <w:r w:rsidR="00E17DA0" w:rsidRPr="003077E5">
        <w:rPr>
          <w:rFonts w:ascii="Times New Roman" w:hAnsi="Times New Roman" w:cs="Times New Roman"/>
          <w:color w:val="000000" w:themeColor="text1"/>
          <w:sz w:val="24"/>
          <w:szCs w:val="24"/>
        </w:rPr>
        <w:t>opened</w:t>
      </w:r>
      <w:r w:rsidR="002D7F88" w:rsidRPr="003077E5">
        <w:rPr>
          <w:rFonts w:ascii="Times New Roman" w:hAnsi="Times New Roman" w:cs="Times New Roman"/>
          <w:color w:val="000000" w:themeColor="text1"/>
          <w:sz w:val="24"/>
          <w:szCs w:val="24"/>
        </w:rPr>
        <w:t xml:space="preserve"> the first Target store on May 1</w:t>
      </w:r>
      <w:r w:rsidR="002D7F88" w:rsidRPr="003077E5">
        <w:rPr>
          <w:rFonts w:ascii="Times New Roman" w:hAnsi="Times New Roman" w:cs="Times New Roman"/>
          <w:color w:val="000000" w:themeColor="text1"/>
          <w:sz w:val="24"/>
          <w:szCs w:val="24"/>
          <w:vertAlign w:val="superscript"/>
        </w:rPr>
        <w:t>st</w:t>
      </w:r>
      <w:r w:rsidR="002D7F88" w:rsidRPr="003077E5">
        <w:rPr>
          <w:rFonts w:ascii="Times New Roman" w:hAnsi="Times New Roman" w:cs="Times New Roman"/>
          <w:color w:val="000000" w:themeColor="text1"/>
          <w:sz w:val="24"/>
          <w:szCs w:val="24"/>
        </w:rPr>
        <w:t>,</w:t>
      </w:r>
      <w:r w:rsidR="00E17DA0" w:rsidRPr="003077E5">
        <w:rPr>
          <w:rFonts w:ascii="Times New Roman" w:hAnsi="Times New Roman" w:cs="Times New Roman"/>
          <w:color w:val="000000" w:themeColor="text1"/>
          <w:sz w:val="24"/>
          <w:szCs w:val="24"/>
        </w:rPr>
        <w:t xml:space="preserve"> 1962, as a discount store. </w:t>
      </w:r>
      <w:r w:rsidR="003541D6" w:rsidRPr="003077E5">
        <w:rPr>
          <w:rFonts w:ascii="Times New Roman" w:hAnsi="Times New Roman" w:cs="Times New Roman"/>
          <w:color w:val="000000" w:themeColor="text1"/>
          <w:sz w:val="24"/>
          <w:szCs w:val="24"/>
        </w:rPr>
        <w:t xml:space="preserve">In 1978 and 1990, Dayton-Hudson set up two more retail stores, Mervyn’s, which was based in California, and Marshall Field and Company, respectively. Target became Dayton-Hudson’s leading retail store by 1975. Target’s annual sales had hit $1 billion by 1979. </w:t>
      </w:r>
      <w:r w:rsidR="00423A79" w:rsidRPr="003077E5">
        <w:rPr>
          <w:rFonts w:ascii="Times New Roman" w:hAnsi="Times New Roman" w:cs="Times New Roman"/>
          <w:color w:val="000000" w:themeColor="text1"/>
          <w:sz w:val="24"/>
          <w:szCs w:val="24"/>
        </w:rPr>
        <w:t>To show that they were focused on their Target stores, Dayton-Hudson changed their name to Target</w:t>
      </w:r>
      <w:r w:rsidR="003326BB" w:rsidRPr="003077E5">
        <w:rPr>
          <w:rFonts w:ascii="Times New Roman" w:hAnsi="Times New Roman" w:cs="Times New Roman"/>
          <w:color w:val="000000" w:themeColor="text1"/>
          <w:sz w:val="24"/>
          <w:szCs w:val="24"/>
        </w:rPr>
        <w:t xml:space="preserve"> Corporation</w:t>
      </w:r>
      <w:r w:rsidR="00423A79" w:rsidRPr="003077E5">
        <w:rPr>
          <w:rFonts w:ascii="Times New Roman" w:hAnsi="Times New Roman" w:cs="Times New Roman"/>
          <w:color w:val="000000" w:themeColor="text1"/>
          <w:sz w:val="24"/>
          <w:szCs w:val="24"/>
        </w:rPr>
        <w:t xml:space="preserve"> in 2000. </w:t>
      </w:r>
      <w:r w:rsidR="003326BB" w:rsidRPr="003077E5">
        <w:rPr>
          <w:rFonts w:ascii="Times New Roman" w:hAnsi="Times New Roman" w:cs="Times New Roman"/>
          <w:color w:val="000000" w:themeColor="text1"/>
          <w:sz w:val="24"/>
          <w:szCs w:val="24"/>
        </w:rPr>
        <w:t>In 2004, they sold Mervyn's and Marshall Field and Company.</w:t>
      </w:r>
      <w:r w:rsidR="008048E1" w:rsidRPr="003077E5">
        <w:rPr>
          <w:rFonts w:ascii="Times New Roman" w:hAnsi="Times New Roman" w:cs="Times New Roman"/>
          <w:color w:val="000000" w:themeColor="text1"/>
          <w:sz w:val="24"/>
          <w:szCs w:val="24"/>
        </w:rPr>
        <w:t xml:space="preserve"> Throughout the 20</w:t>
      </w:r>
      <w:r w:rsidR="008048E1" w:rsidRPr="003077E5">
        <w:rPr>
          <w:rFonts w:ascii="Times New Roman" w:hAnsi="Times New Roman" w:cs="Times New Roman"/>
          <w:color w:val="000000" w:themeColor="text1"/>
          <w:sz w:val="24"/>
          <w:szCs w:val="24"/>
          <w:vertAlign w:val="superscript"/>
        </w:rPr>
        <w:t>th</w:t>
      </w:r>
      <w:r w:rsidR="008048E1" w:rsidRPr="003077E5">
        <w:rPr>
          <w:rFonts w:ascii="Times New Roman" w:hAnsi="Times New Roman" w:cs="Times New Roman"/>
          <w:color w:val="000000" w:themeColor="text1"/>
          <w:sz w:val="24"/>
          <w:szCs w:val="24"/>
        </w:rPr>
        <w:t xml:space="preserve">, Target had done a great at distinguishing themselves from their competitors. </w:t>
      </w:r>
      <w:r w:rsidR="00002E31" w:rsidRPr="003077E5">
        <w:rPr>
          <w:rFonts w:ascii="Times New Roman" w:hAnsi="Times New Roman" w:cs="Times New Roman"/>
          <w:color w:val="000000" w:themeColor="text1"/>
          <w:sz w:val="24"/>
          <w:szCs w:val="24"/>
        </w:rPr>
        <w:t>They did this by offering stylish products and limited-edition clothing lines from famous designers such as Jason Wu, and Zac Posen, at affordable prices.</w:t>
      </w:r>
    </w:p>
    <w:p w:rsidR="002C133A" w:rsidRPr="00400350" w:rsidRDefault="00456E51" w:rsidP="003077E5">
      <w:pPr>
        <w:pStyle w:val="Heading1"/>
        <w:spacing w:line="480" w:lineRule="auto"/>
        <w:ind w:firstLine="720"/>
        <w:rPr>
          <w:rFonts w:ascii="Times New Roman" w:hAnsi="Times New Roman" w:cs="Times New Roman"/>
          <w:b/>
          <w:color w:val="000000" w:themeColor="text1"/>
          <w:sz w:val="24"/>
          <w:szCs w:val="24"/>
        </w:rPr>
      </w:pPr>
      <w:r w:rsidRPr="00400350">
        <w:rPr>
          <w:rFonts w:ascii="Times New Roman" w:hAnsi="Times New Roman" w:cs="Times New Roman"/>
          <w:b/>
          <w:color w:val="000000" w:themeColor="text1"/>
          <w:sz w:val="24"/>
          <w:szCs w:val="24"/>
        </w:rPr>
        <w:t>Operations</w:t>
      </w:r>
    </w:p>
    <w:p w:rsidR="00EE1897" w:rsidRPr="003077E5" w:rsidRDefault="00456E51" w:rsidP="003077E5">
      <w:p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Target Corporation mainly deals</w:t>
      </w:r>
      <w:bookmarkStart w:id="0" w:name="_GoBack"/>
      <w:bookmarkEnd w:id="0"/>
      <w:r w:rsidRPr="003077E5">
        <w:rPr>
          <w:rFonts w:ascii="Times New Roman" w:hAnsi="Times New Roman" w:cs="Times New Roman"/>
          <w:color w:val="000000" w:themeColor="text1"/>
          <w:sz w:val="24"/>
          <w:szCs w:val="24"/>
        </w:rPr>
        <w:t xml:space="preserve"> five product categories:</w:t>
      </w:r>
    </w:p>
    <w:p w:rsidR="00CF0FEF" w:rsidRPr="003077E5" w:rsidRDefault="00456E51" w:rsidP="003077E5">
      <w:pPr>
        <w:pStyle w:val="ListParagraph"/>
        <w:numPr>
          <w:ilvl w:val="0"/>
          <w:numId w:val="1"/>
        </w:num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 xml:space="preserve">Foods and </w:t>
      </w:r>
      <w:r w:rsidR="00037B40" w:rsidRPr="003077E5">
        <w:rPr>
          <w:rFonts w:ascii="Times New Roman" w:hAnsi="Times New Roman" w:cs="Times New Roman"/>
          <w:color w:val="000000" w:themeColor="text1"/>
          <w:sz w:val="24"/>
          <w:szCs w:val="24"/>
        </w:rPr>
        <w:t>beverages</w:t>
      </w:r>
      <w:r w:rsidRPr="003077E5">
        <w:rPr>
          <w:rFonts w:ascii="Times New Roman" w:hAnsi="Times New Roman" w:cs="Times New Roman"/>
          <w:color w:val="000000" w:themeColor="text1"/>
          <w:sz w:val="24"/>
          <w:szCs w:val="24"/>
        </w:rPr>
        <w:t>.</w:t>
      </w:r>
    </w:p>
    <w:p w:rsidR="00037B40" w:rsidRPr="003077E5" w:rsidRDefault="00456E51" w:rsidP="003077E5">
      <w:pPr>
        <w:pStyle w:val="ListParagraph"/>
        <w:numPr>
          <w:ilvl w:val="0"/>
          <w:numId w:val="1"/>
        </w:num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Beauty and household goods.</w:t>
      </w:r>
    </w:p>
    <w:p w:rsidR="00037B40" w:rsidRPr="003077E5" w:rsidRDefault="00456E51" w:rsidP="003077E5">
      <w:pPr>
        <w:pStyle w:val="ListParagraph"/>
        <w:numPr>
          <w:ilvl w:val="0"/>
          <w:numId w:val="1"/>
        </w:num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Home furnishing and decorations.</w:t>
      </w:r>
    </w:p>
    <w:p w:rsidR="00037B40" w:rsidRPr="003077E5" w:rsidRDefault="00456E51" w:rsidP="003077E5">
      <w:pPr>
        <w:pStyle w:val="ListParagraph"/>
        <w:numPr>
          <w:ilvl w:val="0"/>
          <w:numId w:val="1"/>
        </w:num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lastRenderedPageBreak/>
        <w:t xml:space="preserve">Apparel and accessories. </w:t>
      </w:r>
    </w:p>
    <w:p w:rsidR="00037B40" w:rsidRPr="003077E5" w:rsidRDefault="00456E51" w:rsidP="003077E5">
      <w:pPr>
        <w:pStyle w:val="ListParagraph"/>
        <w:numPr>
          <w:ilvl w:val="0"/>
          <w:numId w:val="1"/>
        </w:numPr>
        <w:spacing w:line="480" w:lineRule="auto"/>
        <w:ind w:firstLine="720"/>
        <w:rPr>
          <w:rFonts w:ascii="Times New Roman" w:hAnsi="Times New Roman" w:cs="Times New Roman"/>
          <w:color w:val="000000" w:themeColor="text1"/>
          <w:sz w:val="24"/>
          <w:szCs w:val="24"/>
        </w:rPr>
      </w:pPr>
      <w:proofErr w:type="spellStart"/>
      <w:r w:rsidRPr="003077E5">
        <w:rPr>
          <w:rFonts w:ascii="Times New Roman" w:hAnsi="Times New Roman" w:cs="Times New Roman"/>
          <w:color w:val="000000" w:themeColor="text1"/>
          <w:sz w:val="24"/>
          <w:szCs w:val="24"/>
        </w:rPr>
        <w:t>Hardlines</w:t>
      </w:r>
      <w:proofErr w:type="spellEnd"/>
    </w:p>
    <w:p w:rsidR="00037B40" w:rsidRPr="003077E5" w:rsidRDefault="00456E51" w:rsidP="003077E5">
      <w:p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These five products contribute a total of 15%-25% of the total</w:t>
      </w:r>
      <w:r w:rsidR="007A193B" w:rsidRPr="003077E5">
        <w:rPr>
          <w:rFonts w:ascii="Times New Roman" w:hAnsi="Times New Roman" w:cs="Times New Roman"/>
          <w:color w:val="000000" w:themeColor="text1"/>
          <w:sz w:val="24"/>
          <w:szCs w:val="24"/>
        </w:rPr>
        <w:t xml:space="preserve"> </w:t>
      </w:r>
      <w:r w:rsidRPr="003077E5">
        <w:rPr>
          <w:rFonts w:ascii="Times New Roman" w:hAnsi="Times New Roman" w:cs="Times New Roman"/>
          <w:color w:val="000000" w:themeColor="text1"/>
          <w:sz w:val="24"/>
          <w:szCs w:val="24"/>
        </w:rPr>
        <w:t>revenue.</w:t>
      </w:r>
    </w:p>
    <w:p w:rsidR="00CF0FEF" w:rsidRPr="00400350" w:rsidRDefault="00456E51" w:rsidP="003077E5">
      <w:pPr>
        <w:pStyle w:val="Heading1"/>
        <w:spacing w:line="480" w:lineRule="auto"/>
        <w:ind w:firstLine="720"/>
        <w:rPr>
          <w:rFonts w:ascii="Times New Roman" w:hAnsi="Times New Roman" w:cs="Times New Roman"/>
          <w:b/>
          <w:color w:val="000000" w:themeColor="text1"/>
          <w:sz w:val="24"/>
          <w:szCs w:val="24"/>
        </w:rPr>
      </w:pPr>
      <w:r w:rsidRPr="00400350">
        <w:rPr>
          <w:rFonts w:ascii="Times New Roman" w:hAnsi="Times New Roman" w:cs="Times New Roman"/>
          <w:b/>
          <w:color w:val="000000" w:themeColor="text1"/>
          <w:sz w:val="24"/>
          <w:szCs w:val="24"/>
        </w:rPr>
        <w:t>Geographic Reach</w:t>
      </w:r>
    </w:p>
    <w:p w:rsidR="002C133A" w:rsidRPr="003077E5" w:rsidRDefault="00456E51" w:rsidP="003077E5">
      <w:p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Target Corporation is based in Minnesota</w:t>
      </w:r>
      <w:r w:rsidR="0049031C" w:rsidRPr="003077E5">
        <w:rPr>
          <w:rFonts w:ascii="Times New Roman" w:hAnsi="Times New Roman" w:cs="Times New Roman"/>
          <w:color w:val="000000" w:themeColor="text1"/>
          <w:sz w:val="24"/>
          <w:szCs w:val="24"/>
        </w:rPr>
        <w:t xml:space="preserve">, operates across the United States. The five states of Texas, California, Illinois, Florida, and New York, contribute significant amounts of revenue and account for almost 40% of Target's store locations. </w:t>
      </w:r>
      <w:r w:rsidR="00924428" w:rsidRPr="003077E5">
        <w:rPr>
          <w:rFonts w:ascii="Times New Roman" w:hAnsi="Times New Roman" w:cs="Times New Roman"/>
          <w:color w:val="000000" w:themeColor="text1"/>
          <w:sz w:val="24"/>
          <w:szCs w:val="24"/>
        </w:rPr>
        <w:t xml:space="preserve">In the United States, the company has forty distribution centers. It also has over a dozen offices across the world to support shipping and trading activities. </w:t>
      </w:r>
    </w:p>
    <w:p w:rsidR="00C42C4C" w:rsidRPr="00400350" w:rsidRDefault="00456E51" w:rsidP="003077E5">
      <w:pPr>
        <w:pStyle w:val="Heading1"/>
        <w:spacing w:line="480" w:lineRule="auto"/>
        <w:ind w:firstLine="720"/>
        <w:rPr>
          <w:rFonts w:ascii="Times New Roman" w:hAnsi="Times New Roman" w:cs="Times New Roman"/>
          <w:b/>
          <w:color w:val="000000" w:themeColor="text1"/>
          <w:sz w:val="24"/>
          <w:szCs w:val="24"/>
        </w:rPr>
      </w:pPr>
      <w:r w:rsidRPr="00400350">
        <w:rPr>
          <w:rFonts w:ascii="Times New Roman" w:hAnsi="Times New Roman" w:cs="Times New Roman"/>
          <w:b/>
          <w:color w:val="000000" w:themeColor="text1"/>
          <w:sz w:val="24"/>
          <w:szCs w:val="24"/>
        </w:rPr>
        <w:t>Sales and Marketing</w:t>
      </w:r>
    </w:p>
    <w:p w:rsidR="00C42C4C" w:rsidRPr="003077E5" w:rsidRDefault="00456E51" w:rsidP="003077E5">
      <w:p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 xml:space="preserve">Most of Target's merchandise is delivered via the forty distribution centers. The stores generate almost 95% f the revenues. The rest of the income comes from online sales. </w:t>
      </w:r>
      <w:r w:rsidR="00681C8C" w:rsidRPr="003077E5">
        <w:rPr>
          <w:rFonts w:ascii="Times New Roman" w:hAnsi="Times New Roman" w:cs="Times New Roman"/>
          <w:color w:val="000000" w:themeColor="text1"/>
          <w:sz w:val="24"/>
          <w:szCs w:val="24"/>
        </w:rPr>
        <w:t xml:space="preserve">In terms of maintaining loyal customers, Target has been very successful. </w:t>
      </w:r>
      <w:r w:rsidR="00EE3493" w:rsidRPr="003077E5">
        <w:rPr>
          <w:rFonts w:ascii="Times New Roman" w:hAnsi="Times New Roman" w:cs="Times New Roman"/>
          <w:color w:val="000000" w:themeColor="text1"/>
          <w:sz w:val="24"/>
          <w:szCs w:val="24"/>
        </w:rPr>
        <w:t xml:space="preserve">The company can drive sales through debit and credit cards, with close to a quarter of their sales being paid for using </w:t>
      </w:r>
      <w:proofErr w:type="spellStart"/>
      <w:r w:rsidR="00EE3493" w:rsidRPr="003077E5">
        <w:rPr>
          <w:rFonts w:ascii="Times New Roman" w:hAnsi="Times New Roman" w:cs="Times New Roman"/>
          <w:color w:val="000000" w:themeColor="text1"/>
          <w:sz w:val="24"/>
          <w:szCs w:val="24"/>
        </w:rPr>
        <w:t>REDcards</w:t>
      </w:r>
      <w:proofErr w:type="spellEnd"/>
      <w:r w:rsidR="00EE3493" w:rsidRPr="003077E5">
        <w:rPr>
          <w:rFonts w:ascii="Times New Roman" w:hAnsi="Times New Roman" w:cs="Times New Roman"/>
          <w:color w:val="000000" w:themeColor="text1"/>
          <w:sz w:val="24"/>
          <w:szCs w:val="24"/>
        </w:rPr>
        <w:t>.</w:t>
      </w:r>
    </w:p>
    <w:p w:rsidR="00AC50AA" w:rsidRPr="00400350" w:rsidRDefault="00456E51" w:rsidP="003077E5">
      <w:pPr>
        <w:pStyle w:val="Heading1"/>
        <w:spacing w:line="480" w:lineRule="auto"/>
        <w:ind w:firstLine="720"/>
        <w:rPr>
          <w:rFonts w:ascii="Times New Roman" w:hAnsi="Times New Roman" w:cs="Times New Roman"/>
          <w:b/>
          <w:color w:val="000000" w:themeColor="text1"/>
          <w:sz w:val="24"/>
          <w:szCs w:val="24"/>
        </w:rPr>
      </w:pPr>
      <w:r w:rsidRPr="00400350">
        <w:rPr>
          <w:rFonts w:ascii="Times New Roman" w:hAnsi="Times New Roman" w:cs="Times New Roman"/>
          <w:b/>
          <w:color w:val="000000" w:themeColor="text1"/>
          <w:sz w:val="24"/>
          <w:szCs w:val="24"/>
        </w:rPr>
        <w:t>Financial Performance</w:t>
      </w:r>
    </w:p>
    <w:p w:rsidR="00AC50AA" w:rsidRPr="003077E5" w:rsidRDefault="00456E51" w:rsidP="003077E5">
      <w:p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 xml:space="preserve">In the </w:t>
      </w:r>
      <w:r w:rsidR="005E1B6C" w:rsidRPr="003077E5">
        <w:rPr>
          <w:rFonts w:ascii="Times New Roman" w:hAnsi="Times New Roman" w:cs="Times New Roman"/>
          <w:color w:val="000000" w:themeColor="text1"/>
          <w:sz w:val="24"/>
          <w:szCs w:val="24"/>
        </w:rPr>
        <w:t xml:space="preserve">fiscal </w:t>
      </w:r>
      <w:r w:rsidRPr="003077E5">
        <w:rPr>
          <w:rFonts w:ascii="Times New Roman" w:hAnsi="Times New Roman" w:cs="Times New Roman"/>
          <w:color w:val="000000" w:themeColor="text1"/>
          <w:sz w:val="24"/>
          <w:szCs w:val="24"/>
        </w:rPr>
        <w:t>year 2016, Target Corporation experienced a 6% dip. This was experiencing close to a decade of steady revenue growth.</w:t>
      </w:r>
      <w:r w:rsidR="005E1B6C" w:rsidRPr="003077E5">
        <w:rPr>
          <w:rFonts w:ascii="Times New Roman" w:hAnsi="Times New Roman" w:cs="Times New Roman"/>
          <w:color w:val="000000" w:themeColor="text1"/>
          <w:sz w:val="24"/>
          <w:szCs w:val="24"/>
        </w:rPr>
        <w:t xml:space="preserve"> The drop was a result of Target Corporation selling its clinic and pharmacy businesses. In the fiscal years 2017 and 2018, sales rebounded. </w:t>
      </w:r>
      <w:r w:rsidR="00BB12D1" w:rsidRPr="003077E5">
        <w:rPr>
          <w:rFonts w:ascii="Times New Roman" w:hAnsi="Times New Roman" w:cs="Times New Roman"/>
          <w:color w:val="000000" w:themeColor="text1"/>
          <w:sz w:val="24"/>
          <w:szCs w:val="24"/>
        </w:rPr>
        <w:t xml:space="preserve">In the fiscal year 2018, Target Corporation registered $75.4 billion. This was 4% up from the previous year. </w:t>
      </w:r>
      <w:r w:rsidR="00FC2329" w:rsidRPr="003077E5">
        <w:rPr>
          <w:rFonts w:ascii="Times New Roman" w:hAnsi="Times New Roman" w:cs="Times New Roman"/>
          <w:color w:val="000000" w:themeColor="text1"/>
          <w:sz w:val="24"/>
          <w:szCs w:val="24"/>
        </w:rPr>
        <w:t xml:space="preserve">Throughout the year, Target opened around 20 new </w:t>
      </w:r>
      <w:r w:rsidR="001805DD" w:rsidRPr="003077E5">
        <w:rPr>
          <w:rFonts w:ascii="Times New Roman" w:hAnsi="Times New Roman" w:cs="Times New Roman"/>
          <w:color w:val="000000" w:themeColor="text1"/>
          <w:sz w:val="24"/>
          <w:szCs w:val="24"/>
        </w:rPr>
        <w:t>stores.</w:t>
      </w:r>
      <w:r w:rsidR="00FC2329" w:rsidRPr="003077E5">
        <w:rPr>
          <w:rFonts w:ascii="Times New Roman" w:hAnsi="Times New Roman" w:cs="Times New Roman"/>
          <w:color w:val="000000" w:themeColor="text1"/>
          <w:sz w:val="24"/>
          <w:szCs w:val="24"/>
        </w:rPr>
        <w:t xml:space="preserve"> </w:t>
      </w:r>
      <w:r w:rsidR="001805DD" w:rsidRPr="003077E5">
        <w:rPr>
          <w:rFonts w:ascii="Times New Roman" w:hAnsi="Times New Roman" w:cs="Times New Roman"/>
          <w:color w:val="000000" w:themeColor="text1"/>
          <w:sz w:val="24"/>
          <w:szCs w:val="24"/>
        </w:rPr>
        <w:t xml:space="preserve"> In that same year, an increase </w:t>
      </w:r>
      <w:r w:rsidR="001805DD" w:rsidRPr="003077E5">
        <w:rPr>
          <w:rFonts w:ascii="Times New Roman" w:hAnsi="Times New Roman" w:cs="Times New Roman"/>
          <w:color w:val="000000" w:themeColor="text1"/>
          <w:sz w:val="24"/>
          <w:szCs w:val="24"/>
        </w:rPr>
        <w:lastRenderedPageBreak/>
        <w:t xml:space="preserve">in revenue was matched by an increased cost of sales. The net income was $2.9 billion. </w:t>
      </w:r>
      <w:r w:rsidR="00FC4B03" w:rsidRPr="003077E5">
        <w:rPr>
          <w:rFonts w:ascii="Times New Roman" w:hAnsi="Times New Roman" w:cs="Times New Roman"/>
          <w:color w:val="000000" w:themeColor="text1"/>
          <w:sz w:val="24"/>
          <w:szCs w:val="24"/>
        </w:rPr>
        <w:t>By the end of the fiscal year 2018, cash was $1.6 billion. This was a decrease from the previous year, where the cash was $2.1 billion. Operation cost amounted to $6 billion. Activities involving investments took up close to $3.4 billion, with the company mainly focusing on capital expenditures. $3.6 billion was used on financial operations for Target Corporation's repurchase program and stockholders' dividends</w:t>
      </w:r>
      <w:sdt>
        <w:sdtPr>
          <w:rPr>
            <w:rFonts w:ascii="Times New Roman" w:hAnsi="Times New Roman" w:cs="Times New Roman"/>
            <w:color w:val="000000" w:themeColor="text1"/>
            <w:sz w:val="24"/>
            <w:szCs w:val="24"/>
          </w:rPr>
          <w:id w:val="-2052997815"/>
          <w:citation/>
        </w:sdtPr>
        <w:sdtEndPr/>
        <w:sdtContent>
          <w:r w:rsidR="00922442">
            <w:rPr>
              <w:rFonts w:ascii="Times New Roman" w:hAnsi="Times New Roman" w:cs="Times New Roman"/>
              <w:color w:val="000000" w:themeColor="text1"/>
              <w:sz w:val="24"/>
              <w:szCs w:val="24"/>
            </w:rPr>
            <w:fldChar w:fldCharType="begin"/>
          </w:r>
          <w:r w:rsidR="00922442">
            <w:rPr>
              <w:rFonts w:ascii="Times New Roman" w:hAnsi="Times New Roman" w:cs="Times New Roman"/>
              <w:color w:val="000000" w:themeColor="text1"/>
              <w:sz w:val="24"/>
              <w:szCs w:val="24"/>
            </w:rPr>
            <w:instrText xml:space="preserve"> CITATION Vau19 \l 1033 </w:instrText>
          </w:r>
          <w:r w:rsidR="00922442">
            <w:rPr>
              <w:rFonts w:ascii="Times New Roman" w:hAnsi="Times New Roman" w:cs="Times New Roman"/>
              <w:color w:val="000000" w:themeColor="text1"/>
              <w:sz w:val="24"/>
              <w:szCs w:val="24"/>
            </w:rPr>
            <w:fldChar w:fldCharType="separate"/>
          </w:r>
          <w:r w:rsidR="00743FFB">
            <w:rPr>
              <w:rFonts w:ascii="Times New Roman" w:hAnsi="Times New Roman" w:cs="Times New Roman"/>
              <w:noProof/>
              <w:color w:val="000000" w:themeColor="text1"/>
              <w:sz w:val="24"/>
              <w:szCs w:val="24"/>
            </w:rPr>
            <w:t xml:space="preserve"> </w:t>
          </w:r>
          <w:r w:rsidR="00743FFB" w:rsidRPr="00743FFB">
            <w:rPr>
              <w:rFonts w:ascii="Times New Roman" w:hAnsi="Times New Roman" w:cs="Times New Roman"/>
              <w:noProof/>
              <w:color w:val="000000" w:themeColor="text1"/>
              <w:sz w:val="24"/>
              <w:szCs w:val="24"/>
            </w:rPr>
            <w:t>(Vault, 2019)</w:t>
          </w:r>
          <w:r w:rsidR="00922442">
            <w:rPr>
              <w:rFonts w:ascii="Times New Roman" w:hAnsi="Times New Roman" w:cs="Times New Roman"/>
              <w:color w:val="000000" w:themeColor="text1"/>
              <w:sz w:val="24"/>
              <w:szCs w:val="24"/>
            </w:rPr>
            <w:fldChar w:fldCharType="end"/>
          </w:r>
        </w:sdtContent>
      </w:sdt>
      <w:r w:rsidR="00FC4B03" w:rsidRPr="003077E5">
        <w:rPr>
          <w:rFonts w:ascii="Times New Roman" w:hAnsi="Times New Roman" w:cs="Times New Roman"/>
          <w:color w:val="000000" w:themeColor="text1"/>
          <w:sz w:val="24"/>
          <w:szCs w:val="24"/>
        </w:rPr>
        <w:t>.</w:t>
      </w:r>
    </w:p>
    <w:p w:rsidR="001B56E0" w:rsidRPr="00400350" w:rsidRDefault="00456E51" w:rsidP="003077E5">
      <w:pPr>
        <w:pStyle w:val="Heading1"/>
        <w:spacing w:line="480" w:lineRule="auto"/>
        <w:ind w:firstLine="720"/>
        <w:rPr>
          <w:rFonts w:ascii="Times New Roman" w:hAnsi="Times New Roman" w:cs="Times New Roman"/>
          <w:b/>
          <w:color w:val="000000" w:themeColor="text1"/>
          <w:sz w:val="24"/>
          <w:szCs w:val="24"/>
        </w:rPr>
      </w:pPr>
      <w:r w:rsidRPr="00400350">
        <w:rPr>
          <w:rFonts w:ascii="Times New Roman" w:hAnsi="Times New Roman" w:cs="Times New Roman"/>
          <w:b/>
          <w:color w:val="000000" w:themeColor="text1"/>
          <w:sz w:val="24"/>
          <w:szCs w:val="24"/>
        </w:rPr>
        <w:t>Target’s Strategy</w:t>
      </w:r>
    </w:p>
    <w:p w:rsidR="001B56E0" w:rsidRPr="003077E5" w:rsidRDefault="00456E51" w:rsidP="003077E5">
      <w:p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Like most of its competitors, Target Corporation</w:t>
      </w:r>
      <w:r w:rsidR="00632509" w:rsidRPr="003077E5">
        <w:rPr>
          <w:rFonts w:ascii="Times New Roman" w:hAnsi="Times New Roman" w:cs="Times New Roman"/>
          <w:color w:val="000000" w:themeColor="text1"/>
          <w:sz w:val="24"/>
          <w:szCs w:val="24"/>
        </w:rPr>
        <w:t xml:space="preserve"> focuses on digital sales. It also emphasizes ensuring that the customers are provided with a seamless experience regardless of if they are shopping online, in stores, or through their mobile apps. </w:t>
      </w:r>
      <w:r w:rsidR="00B86123" w:rsidRPr="003077E5">
        <w:rPr>
          <w:rFonts w:ascii="Times New Roman" w:hAnsi="Times New Roman" w:cs="Times New Roman"/>
          <w:color w:val="000000" w:themeColor="text1"/>
          <w:sz w:val="24"/>
          <w:szCs w:val="24"/>
        </w:rPr>
        <w:t xml:space="preserve">In 2017, Target Company announced $7 billion over a period of three years for several investments, which included digital enhancements. </w:t>
      </w:r>
      <w:r w:rsidR="002121F7" w:rsidRPr="003077E5">
        <w:rPr>
          <w:rFonts w:ascii="Times New Roman" w:hAnsi="Times New Roman" w:cs="Times New Roman"/>
          <w:color w:val="000000" w:themeColor="text1"/>
          <w:sz w:val="24"/>
          <w:szCs w:val="24"/>
        </w:rPr>
        <w:t>In the fiscal year 2018, digital sales grew by 35%. This was its 5</w:t>
      </w:r>
      <w:r w:rsidR="002121F7" w:rsidRPr="003077E5">
        <w:rPr>
          <w:rFonts w:ascii="Times New Roman" w:hAnsi="Times New Roman" w:cs="Times New Roman"/>
          <w:color w:val="000000" w:themeColor="text1"/>
          <w:sz w:val="24"/>
          <w:szCs w:val="24"/>
          <w:vertAlign w:val="superscript"/>
        </w:rPr>
        <w:t>th </w:t>
      </w:r>
      <w:r w:rsidR="002121F7" w:rsidRPr="003077E5">
        <w:rPr>
          <w:rFonts w:ascii="Times New Roman" w:hAnsi="Times New Roman" w:cs="Times New Roman"/>
          <w:color w:val="000000" w:themeColor="text1"/>
          <w:sz w:val="24"/>
          <w:szCs w:val="24"/>
        </w:rPr>
        <w:t>straight year of 25%+ growth</w:t>
      </w:r>
      <w:sdt>
        <w:sdtPr>
          <w:rPr>
            <w:rFonts w:ascii="Times New Roman" w:hAnsi="Times New Roman" w:cs="Times New Roman"/>
            <w:color w:val="000000" w:themeColor="text1"/>
            <w:sz w:val="24"/>
            <w:szCs w:val="24"/>
          </w:rPr>
          <w:id w:val="971646278"/>
          <w:citation/>
        </w:sdtPr>
        <w:sdtEndPr/>
        <w:sdtContent>
          <w:r w:rsidR="00922442">
            <w:rPr>
              <w:rFonts w:ascii="Times New Roman" w:hAnsi="Times New Roman" w:cs="Times New Roman"/>
              <w:color w:val="000000" w:themeColor="text1"/>
              <w:sz w:val="24"/>
              <w:szCs w:val="24"/>
            </w:rPr>
            <w:fldChar w:fldCharType="begin"/>
          </w:r>
          <w:r w:rsidR="00922442">
            <w:rPr>
              <w:rFonts w:ascii="Times New Roman" w:hAnsi="Times New Roman" w:cs="Times New Roman"/>
              <w:color w:val="000000" w:themeColor="text1"/>
              <w:sz w:val="24"/>
              <w:szCs w:val="24"/>
            </w:rPr>
            <w:instrText xml:space="preserve"> CITATION Vau19 \l 1033 </w:instrText>
          </w:r>
          <w:r w:rsidR="00922442">
            <w:rPr>
              <w:rFonts w:ascii="Times New Roman" w:hAnsi="Times New Roman" w:cs="Times New Roman"/>
              <w:color w:val="000000" w:themeColor="text1"/>
              <w:sz w:val="24"/>
              <w:szCs w:val="24"/>
            </w:rPr>
            <w:fldChar w:fldCharType="separate"/>
          </w:r>
          <w:r w:rsidR="00743FFB">
            <w:rPr>
              <w:rFonts w:ascii="Times New Roman" w:hAnsi="Times New Roman" w:cs="Times New Roman"/>
              <w:noProof/>
              <w:color w:val="000000" w:themeColor="text1"/>
              <w:sz w:val="24"/>
              <w:szCs w:val="24"/>
            </w:rPr>
            <w:t xml:space="preserve"> </w:t>
          </w:r>
          <w:r w:rsidR="00743FFB" w:rsidRPr="00743FFB">
            <w:rPr>
              <w:rFonts w:ascii="Times New Roman" w:hAnsi="Times New Roman" w:cs="Times New Roman"/>
              <w:noProof/>
              <w:color w:val="000000" w:themeColor="text1"/>
              <w:sz w:val="24"/>
              <w:szCs w:val="24"/>
            </w:rPr>
            <w:t>(Vault, 2019)</w:t>
          </w:r>
          <w:r w:rsidR="00922442">
            <w:rPr>
              <w:rFonts w:ascii="Times New Roman" w:hAnsi="Times New Roman" w:cs="Times New Roman"/>
              <w:color w:val="000000" w:themeColor="text1"/>
              <w:sz w:val="24"/>
              <w:szCs w:val="24"/>
            </w:rPr>
            <w:fldChar w:fldCharType="end"/>
          </w:r>
        </w:sdtContent>
      </w:sdt>
      <w:r w:rsidR="002121F7" w:rsidRPr="003077E5">
        <w:rPr>
          <w:rFonts w:ascii="Times New Roman" w:hAnsi="Times New Roman" w:cs="Times New Roman"/>
          <w:color w:val="000000" w:themeColor="text1"/>
          <w:sz w:val="24"/>
          <w:szCs w:val="24"/>
        </w:rPr>
        <w:t xml:space="preserve">. </w:t>
      </w:r>
      <w:r w:rsidR="00096773" w:rsidRPr="003077E5">
        <w:rPr>
          <w:rFonts w:ascii="Times New Roman" w:hAnsi="Times New Roman" w:cs="Times New Roman"/>
          <w:color w:val="000000" w:themeColor="text1"/>
          <w:sz w:val="24"/>
          <w:szCs w:val="24"/>
        </w:rPr>
        <w:t xml:space="preserve">Despite all the excitement about the increasing digital sales, Target still views physical stores crucial to </w:t>
      </w:r>
      <w:r w:rsidR="001A3744" w:rsidRPr="003077E5">
        <w:rPr>
          <w:rFonts w:ascii="Times New Roman" w:hAnsi="Times New Roman" w:cs="Times New Roman"/>
          <w:color w:val="000000" w:themeColor="text1"/>
          <w:sz w:val="24"/>
          <w:szCs w:val="24"/>
        </w:rPr>
        <w:t xml:space="preserve">its </w:t>
      </w:r>
      <w:r w:rsidR="00096773" w:rsidRPr="003077E5">
        <w:rPr>
          <w:rFonts w:ascii="Times New Roman" w:hAnsi="Times New Roman" w:cs="Times New Roman"/>
          <w:color w:val="000000" w:themeColor="text1"/>
          <w:sz w:val="24"/>
          <w:szCs w:val="24"/>
        </w:rPr>
        <w:t>gro</w:t>
      </w:r>
      <w:r w:rsidR="001A3744" w:rsidRPr="003077E5">
        <w:rPr>
          <w:rFonts w:ascii="Times New Roman" w:hAnsi="Times New Roman" w:cs="Times New Roman"/>
          <w:color w:val="000000" w:themeColor="text1"/>
          <w:sz w:val="24"/>
          <w:szCs w:val="24"/>
        </w:rPr>
        <w:t>w</w:t>
      </w:r>
      <w:r w:rsidR="00096773" w:rsidRPr="003077E5">
        <w:rPr>
          <w:rFonts w:ascii="Times New Roman" w:hAnsi="Times New Roman" w:cs="Times New Roman"/>
          <w:color w:val="000000" w:themeColor="text1"/>
          <w:sz w:val="24"/>
          <w:szCs w:val="24"/>
        </w:rPr>
        <w:t xml:space="preserve">th strategy. </w:t>
      </w:r>
      <w:r w:rsidR="001A3744" w:rsidRPr="003077E5">
        <w:rPr>
          <w:rFonts w:ascii="Times New Roman" w:hAnsi="Times New Roman" w:cs="Times New Roman"/>
          <w:color w:val="000000" w:themeColor="text1"/>
          <w:sz w:val="24"/>
          <w:szCs w:val="24"/>
        </w:rPr>
        <w:t xml:space="preserve">Target’s investments also include opening small-format urban stores and redesigning stores. </w:t>
      </w:r>
      <w:r w:rsidR="009C7658" w:rsidRPr="003077E5">
        <w:rPr>
          <w:rFonts w:ascii="Times New Roman" w:hAnsi="Times New Roman" w:cs="Times New Roman"/>
          <w:color w:val="000000" w:themeColor="text1"/>
          <w:sz w:val="24"/>
          <w:szCs w:val="24"/>
        </w:rPr>
        <w:t>Since 2017, Target Company has done remodeling of 400 stores and planning on remodeling 600 more stores by 2020</w:t>
      </w:r>
      <w:sdt>
        <w:sdtPr>
          <w:rPr>
            <w:rFonts w:ascii="Times New Roman" w:hAnsi="Times New Roman" w:cs="Times New Roman"/>
            <w:color w:val="000000" w:themeColor="text1"/>
            <w:sz w:val="24"/>
            <w:szCs w:val="24"/>
          </w:rPr>
          <w:id w:val="1530529693"/>
          <w:citation/>
        </w:sdtPr>
        <w:sdtEndPr/>
        <w:sdtContent>
          <w:r w:rsidR="001F71DB">
            <w:rPr>
              <w:rFonts w:ascii="Times New Roman" w:hAnsi="Times New Roman" w:cs="Times New Roman"/>
              <w:color w:val="000000" w:themeColor="text1"/>
              <w:sz w:val="24"/>
              <w:szCs w:val="24"/>
            </w:rPr>
            <w:fldChar w:fldCharType="begin"/>
          </w:r>
          <w:r w:rsidR="001F71DB">
            <w:rPr>
              <w:rFonts w:ascii="Times New Roman" w:hAnsi="Times New Roman" w:cs="Times New Roman"/>
              <w:color w:val="000000" w:themeColor="text1"/>
              <w:sz w:val="24"/>
              <w:szCs w:val="24"/>
            </w:rPr>
            <w:instrText xml:space="preserve"> CITATION Tar18 \l 1033 </w:instrText>
          </w:r>
          <w:r w:rsidR="001F71DB">
            <w:rPr>
              <w:rFonts w:ascii="Times New Roman" w:hAnsi="Times New Roman" w:cs="Times New Roman"/>
              <w:color w:val="000000" w:themeColor="text1"/>
              <w:sz w:val="24"/>
              <w:szCs w:val="24"/>
            </w:rPr>
            <w:fldChar w:fldCharType="separate"/>
          </w:r>
          <w:r w:rsidR="00743FFB">
            <w:rPr>
              <w:rFonts w:ascii="Times New Roman" w:hAnsi="Times New Roman" w:cs="Times New Roman"/>
              <w:noProof/>
              <w:color w:val="000000" w:themeColor="text1"/>
              <w:sz w:val="24"/>
              <w:szCs w:val="24"/>
            </w:rPr>
            <w:t xml:space="preserve"> </w:t>
          </w:r>
          <w:r w:rsidR="00743FFB" w:rsidRPr="00743FFB">
            <w:rPr>
              <w:rFonts w:ascii="Times New Roman" w:hAnsi="Times New Roman" w:cs="Times New Roman"/>
              <w:noProof/>
              <w:color w:val="000000" w:themeColor="text1"/>
              <w:sz w:val="24"/>
              <w:szCs w:val="24"/>
            </w:rPr>
            <w:t>(Target 2018 Annual Report, 2018)</w:t>
          </w:r>
          <w:r w:rsidR="001F71DB">
            <w:rPr>
              <w:rFonts w:ascii="Times New Roman" w:hAnsi="Times New Roman" w:cs="Times New Roman"/>
              <w:color w:val="000000" w:themeColor="text1"/>
              <w:sz w:val="24"/>
              <w:szCs w:val="24"/>
            </w:rPr>
            <w:fldChar w:fldCharType="end"/>
          </w:r>
        </w:sdtContent>
      </w:sdt>
      <w:r w:rsidR="009C7658" w:rsidRPr="003077E5">
        <w:rPr>
          <w:rFonts w:ascii="Times New Roman" w:hAnsi="Times New Roman" w:cs="Times New Roman"/>
          <w:color w:val="000000" w:themeColor="text1"/>
          <w:sz w:val="24"/>
          <w:szCs w:val="24"/>
        </w:rPr>
        <w:t xml:space="preserve">. </w:t>
      </w:r>
      <w:r w:rsidR="002768D6" w:rsidRPr="003077E5">
        <w:rPr>
          <w:rFonts w:ascii="Times New Roman" w:hAnsi="Times New Roman" w:cs="Times New Roman"/>
          <w:color w:val="000000" w:themeColor="text1"/>
          <w:sz w:val="24"/>
          <w:szCs w:val="24"/>
        </w:rPr>
        <w:t>Target also plans on opening thirty small-format stores in the fiscal year 2019</w:t>
      </w:r>
    </w:p>
    <w:p w:rsidR="0067425A" w:rsidRPr="00400350" w:rsidRDefault="00456E51" w:rsidP="003077E5">
      <w:pPr>
        <w:pStyle w:val="Heading1"/>
        <w:spacing w:line="480" w:lineRule="auto"/>
        <w:ind w:firstLine="720"/>
        <w:rPr>
          <w:rFonts w:ascii="Times New Roman" w:hAnsi="Times New Roman" w:cs="Times New Roman"/>
          <w:b/>
          <w:color w:val="000000" w:themeColor="text1"/>
          <w:sz w:val="24"/>
          <w:szCs w:val="24"/>
        </w:rPr>
      </w:pPr>
      <w:r w:rsidRPr="00400350">
        <w:rPr>
          <w:rFonts w:ascii="Times New Roman" w:hAnsi="Times New Roman" w:cs="Times New Roman"/>
          <w:b/>
          <w:color w:val="000000" w:themeColor="text1"/>
          <w:sz w:val="24"/>
          <w:szCs w:val="24"/>
        </w:rPr>
        <w:t>Target’s Mission and Vision</w:t>
      </w:r>
    </w:p>
    <w:p w:rsidR="0067425A" w:rsidRPr="003077E5" w:rsidRDefault="00456E51" w:rsidP="003077E5">
      <w:p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 xml:space="preserve">Target Company's mission is providing its customers with high-value services making Target the place they prefer when buying goods. </w:t>
      </w:r>
      <w:r w:rsidR="009F2110" w:rsidRPr="003077E5">
        <w:rPr>
          <w:rFonts w:ascii="Times New Roman" w:hAnsi="Times New Roman" w:cs="Times New Roman"/>
          <w:color w:val="000000" w:themeColor="text1"/>
          <w:sz w:val="24"/>
          <w:szCs w:val="24"/>
        </w:rPr>
        <w:t>They mainly focus on delivering value. This is achieved by providing their customers with the best shopping experience.</w:t>
      </w:r>
    </w:p>
    <w:p w:rsidR="000873F9" w:rsidRPr="00400350" w:rsidRDefault="00456E51" w:rsidP="003077E5">
      <w:pPr>
        <w:pStyle w:val="Heading1"/>
        <w:spacing w:line="480" w:lineRule="auto"/>
        <w:ind w:firstLine="720"/>
        <w:rPr>
          <w:rFonts w:ascii="Times New Roman" w:hAnsi="Times New Roman" w:cs="Times New Roman"/>
          <w:b/>
          <w:color w:val="000000" w:themeColor="text1"/>
          <w:sz w:val="24"/>
          <w:szCs w:val="24"/>
        </w:rPr>
      </w:pPr>
      <w:r w:rsidRPr="00400350">
        <w:rPr>
          <w:rFonts w:ascii="Times New Roman" w:hAnsi="Times New Roman" w:cs="Times New Roman"/>
          <w:b/>
          <w:color w:val="000000" w:themeColor="text1"/>
          <w:sz w:val="24"/>
          <w:szCs w:val="24"/>
        </w:rPr>
        <w:lastRenderedPageBreak/>
        <w:t>Target’s Strengths and Competencies</w:t>
      </w:r>
    </w:p>
    <w:p w:rsidR="00806976" w:rsidRPr="003077E5" w:rsidRDefault="00456E51" w:rsidP="003077E5">
      <w:p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Some of the strength that has led to the success of Target Corporation include:</w:t>
      </w:r>
    </w:p>
    <w:p w:rsidR="000873F9" w:rsidRPr="00400350" w:rsidRDefault="00456E51" w:rsidP="003077E5">
      <w:pPr>
        <w:pStyle w:val="Heading2"/>
        <w:spacing w:line="480" w:lineRule="auto"/>
        <w:ind w:firstLine="720"/>
        <w:rPr>
          <w:rFonts w:ascii="Times New Roman" w:hAnsi="Times New Roman" w:cs="Times New Roman"/>
          <w:i/>
          <w:color w:val="000000" w:themeColor="text1"/>
          <w:sz w:val="24"/>
          <w:szCs w:val="24"/>
        </w:rPr>
      </w:pPr>
      <w:r w:rsidRPr="00400350">
        <w:rPr>
          <w:rFonts w:ascii="Times New Roman" w:hAnsi="Times New Roman" w:cs="Times New Roman"/>
          <w:i/>
          <w:color w:val="000000" w:themeColor="text1"/>
          <w:sz w:val="24"/>
          <w:szCs w:val="24"/>
        </w:rPr>
        <w:t>A wide range of merchandise</w:t>
      </w:r>
    </w:p>
    <w:p w:rsidR="000873F9" w:rsidRPr="003077E5" w:rsidRDefault="00456E51" w:rsidP="003077E5">
      <w:p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One of the main strengths that Target Corporation possesses is the wide range of items offered. Customers are able to shop for all the items they need, including groceries, clothes, electronics, and even medicine on one stop to the Target stores. Target's online platform also has complimentary assortment plus many different items for the buyer to choose.</w:t>
      </w:r>
    </w:p>
    <w:p w:rsidR="00521BD7" w:rsidRPr="00400350" w:rsidRDefault="00456E51" w:rsidP="003077E5">
      <w:pPr>
        <w:pStyle w:val="Heading2"/>
        <w:spacing w:line="480" w:lineRule="auto"/>
        <w:ind w:firstLine="720"/>
        <w:rPr>
          <w:rFonts w:ascii="Times New Roman" w:hAnsi="Times New Roman" w:cs="Times New Roman"/>
          <w:i/>
          <w:color w:val="000000" w:themeColor="text1"/>
          <w:sz w:val="24"/>
          <w:szCs w:val="24"/>
        </w:rPr>
      </w:pPr>
      <w:r w:rsidRPr="00400350">
        <w:rPr>
          <w:rFonts w:ascii="Times New Roman" w:hAnsi="Times New Roman" w:cs="Times New Roman"/>
          <w:i/>
          <w:color w:val="000000" w:themeColor="text1"/>
          <w:sz w:val="24"/>
          <w:szCs w:val="24"/>
        </w:rPr>
        <w:t>Brand Positioning</w:t>
      </w:r>
    </w:p>
    <w:p w:rsidR="00521BD7" w:rsidRPr="003077E5" w:rsidRDefault="00456E51" w:rsidP="003077E5">
      <w:p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Target stores provide high quality, fashionable merchandise at discounted prices. They can attract medium to high-income earners.</w:t>
      </w:r>
    </w:p>
    <w:p w:rsidR="00521BD7" w:rsidRPr="00400350" w:rsidRDefault="00456E51" w:rsidP="003077E5">
      <w:pPr>
        <w:pStyle w:val="Heading2"/>
        <w:spacing w:line="480" w:lineRule="auto"/>
        <w:ind w:firstLine="720"/>
        <w:rPr>
          <w:rFonts w:ascii="Times New Roman" w:hAnsi="Times New Roman" w:cs="Times New Roman"/>
          <w:i/>
          <w:color w:val="000000" w:themeColor="text1"/>
          <w:sz w:val="24"/>
          <w:szCs w:val="24"/>
        </w:rPr>
      </w:pPr>
      <w:r w:rsidRPr="00400350">
        <w:rPr>
          <w:rFonts w:ascii="Times New Roman" w:hAnsi="Times New Roman" w:cs="Times New Roman"/>
          <w:i/>
          <w:color w:val="000000" w:themeColor="text1"/>
          <w:sz w:val="24"/>
          <w:szCs w:val="24"/>
        </w:rPr>
        <w:t>Customer’s shopping experience</w:t>
      </w:r>
    </w:p>
    <w:p w:rsidR="00521BD7" w:rsidRPr="003077E5" w:rsidRDefault="00456E51" w:rsidP="003077E5">
      <w:p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Target customers get to have a better shopping experience in comparison to Wal-Mart. Target achieves this by improving its floor plan, offering better shopping</w:t>
      </w:r>
      <w:r w:rsidR="005A042C" w:rsidRPr="003077E5">
        <w:rPr>
          <w:rFonts w:ascii="Times New Roman" w:hAnsi="Times New Roman" w:cs="Times New Roman"/>
          <w:color w:val="000000" w:themeColor="text1"/>
          <w:sz w:val="24"/>
          <w:szCs w:val="24"/>
        </w:rPr>
        <w:t xml:space="preserve"> carts, and e</w:t>
      </w:r>
      <w:r w:rsidRPr="003077E5">
        <w:rPr>
          <w:rFonts w:ascii="Times New Roman" w:hAnsi="Times New Roman" w:cs="Times New Roman"/>
          <w:color w:val="000000" w:themeColor="text1"/>
          <w:sz w:val="24"/>
          <w:szCs w:val="24"/>
        </w:rPr>
        <w:t xml:space="preserve">nsuring the store environment is clean.  </w:t>
      </w:r>
    </w:p>
    <w:p w:rsidR="005A042C" w:rsidRPr="00400350" w:rsidRDefault="00456E51" w:rsidP="003077E5">
      <w:pPr>
        <w:pStyle w:val="Heading2"/>
        <w:spacing w:line="480" w:lineRule="auto"/>
        <w:ind w:firstLine="720"/>
        <w:rPr>
          <w:rFonts w:ascii="Times New Roman" w:hAnsi="Times New Roman" w:cs="Times New Roman"/>
          <w:i/>
          <w:color w:val="000000" w:themeColor="text1"/>
          <w:sz w:val="24"/>
          <w:szCs w:val="24"/>
        </w:rPr>
      </w:pPr>
      <w:r w:rsidRPr="00400350">
        <w:rPr>
          <w:rFonts w:ascii="Times New Roman" w:hAnsi="Times New Roman" w:cs="Times New Roman"/>
          <w:i/>
          <w:color w:val="000000" w:themeColor="text1"/>
          <w:sz w:val="24"/>
          <w:szCs w:val="24"/>
        </w:rPr>
        <w:t xml:space="preserve">Starbucks Partnership. </w:t>
      </w:r>
    </w:p>
    <w:p w:rsidR="00161746" w:rsidRPr="003077E5" w:rsidRDefault="00456E51" w:rsidP="003077E5">
      <w:p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 xml:space="preserve">Starbucks redirects its traffic to Target stores because the two have an existing partnership. </w:t>
      </w:r>
    </w:p>
    <w:p w:rsidR="00967B05" w:rsidRPr="00400350" w:rsidRDefault="00456E51" w:rsidP="003077E5">
      <w:pPr>
        <w:pStyle w:val="Heading2"/>
        <w:spacing w:line="480" w:lineRule="auto"/>
        <w:ind w:firstLine="720"/>
        <w:rPr>
          <w:rFonts w:ascii="Times New Roman" w:hAnsi="Times New Roman" w:cs="Times New Roman"/>
          <w:i/>
          <w:color w:val="000000" w:themeColor="text1"/>
          <w:sz w:val="24"/>
          <w:szCs w:val="24"/>
        </w:rPr>
      </w:pPr>
      <w:r w:rsidRPr="00400350">
        <w:rPr>
          <w:rFonts w:ascii="Times New Roman" w:hAnsi="Times New Roman" w:cs="Times New Roman"/>
          <w:i/>
          <w:color w:val="000000" w:themeColor="text1"/>
          <w:sz w:val="24"/>
          <w:szCs w:val="24"/>
        </w:rPr>
        <w:t>Efficient distribution system</w:t>
      </w:r>
    </w:p>
    <w:p w:rsidR="00967B05" w:rsidRPr="003077E5" w:rsidRDefault="00456E51" w:rsidP="003077E5">
      <w:p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 xml:space="preserve">Target’s 40 distribution centers help the company to distribute a lot of merchandise. Target Corporation also collaborates with other carriers to ship general merchandise. </w:t>
      </w:r>
    </w:p>
    <w:p w:rsidR="00A203ED" w:rsidRPr="00400350" w:rsidRDefault="00456E51" w:rsidP="003077E5">
      <w:pPr>
        <w:pStyle w:val="Heading2"/>
        <w:spacing w:line="480" w:lineRule="auto"/>
        <w:ind w:firstLine="720"/>
        <w:rPr>
          <w:rFonts w:ascii="Times New Roman" w:hAnsi="Times New Roman" w:cs="Times New Roman"/>
          <w:i/>
          <w:color w:val="000000" w:themeColor="text1"/>
          <w:sz w:val="24"/>
          <w:szCs w:val="24"/>
        </w:rPr>
      </w:pPr>
      <w:r w:rsidRPr="00400350">
        <w:rPr>
          <w:rFonts w:ascii="Times New Roman" w:hAnsi="Times New Roman" w:cs="Times New Roman"/>
          <w:i/>
          <w:color w:val="000000" w:themeColor="text1"/>
          <w:sz w:val="24"/>
          <w:szCs w:val="24"/>
        </w:rPr>
        <w:lastRenderedPageBreak/>
        <w:t>A strong market presence</w:t>
      </w:r>
    </w:p>
    <w:p w:rsidR="00A203ED" w:rsidRPr="003077E5" w:rsidRDefault="00456E51" w:rsidP="003077E5">
      <w:p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In the United States, Target Corporation enjoys a vast market. They have thousands of stores across 49 states, with California, Texas, and Florida having majority stores.</w:t>
      </w:r>
    </w:p>
    <w:p w:rsidR="009D7384" w:rsidRPr="00400350" w:rsidRDefault="00456E51" w:rsidP="003077E5">
      <w:pPr>
        <w:pStyle w:val="Heading2"/>
        <w:spacing w:line="480" w:lineRule="auto"/>
        <w:ind w:firstLine="720"/>
        <w:rPr>
          <w:rFonts w:ascii="Times New Roman" w:hAnsi="Times New Roman" w:cs="Times New Roman"/>
          <w:i/>
          <w:color w:val="000000" w:themeColor="text1"/>
          <w:sz w:val="24"/>
          <w:szCs w:val="24"/>
        </w:rPr>
      </w:pPr>
      <w:r w:rsidRPr="00400350">
        <w:rPr>
          <w:rFonts w:ascii="Times New Roman" w:hAnsi="Times New Roman" w:cs="Times New Roman"/>
          <w:i/>
          <w:color w:val="000000" w:themeColor="text1"/>
          <w:sz w:val="24"/>
          <w:szCs w:val="24"/>
        </w:rPr>
        <w:t>An effective inventory management system</w:t>
      </w:r>
    </w:p>
    <w:p w:rsidR="009D7384" w:rsidRPr="003077E5" w:rsidRDefault="00456E51" w:rsidP="003077E5">
      <w:p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Target uses many forms of inventory management methods. The main aim is to reduce</w:t>
      </w:r>
      <w:r w:rsidR="00D07D04" w:rsidRPr="003077E5">
        <w:rPr>
          <w:rFonts w:ascii="Times New Roman" w:hAnsi="Times New Roman" w:cs="Times New Roman"/>
          <w:color w:val="000000" w:themeColor="text1"/>
          <w:sz w:val="24"/>
          <w:szCs w:val="24"/>
        </w:rPr>
        <w:t xml:space="preserve"> inventory markdowns,</w:t>
      </w:r>
      <w:r w:rsidRPr="003077E5">
        <w:rPr>
          <w:rFonts w:ascii="Times New Roman" w:hAnsi="Times New Roman" w:cs="Times New Roman"/>
          <w:color w:val="000000" w:themeColor="text1"/>
          <w:sz w:val="24"/>
          <w:szCs w:val="24"/>
        </w:rPr>
        <w:t xml:space="preserve"> spoilage</w:t>
      </w:r>
      <w:r w:rsidR="00D07D04" w:rsidRPr="003077E5">
        <w:rPr>
          <w:rFonts w:ascii="Times New Roman" w:hAnsi="Times New Roman" w:cs="Times New Roman"/>
          <w:color w:val="000000" w:themeColor="text1"/>
          <w:sz w:val="24"/>
          <w:szCs w:val="24"/>
        </w:rPr>
        <w:t xml:space="preserve"> and lost sales</w:t>
      </w:r>
      <w:r w:rsidRPr="003077E5">
        <w:rPr>
          <w:rFonts w:ascii="Times New Roman" w:hAnsi="Times New Roman" w:cs="Times New Roman"/>
          <w:color w:val="000000" w:themeColor="text1"/>
          <w:sz w:val="24"/>
          <w:szCs w:val="24"/>
        </w:rPr>
        <w:t xml:space="preserve">. </w:t>
      </w:r>
    </w:p>
    <w:p w:rsidR="00D07D04" w:rsidRPr="00400350" w:rsidRDefault="00456E51" w:rsidP="003077E5">
      <w:pPr>
        <w:pStyle w:val="Heading2"/>
        <w:spacing w:line="480" w:lineRule="auto"/>
        <w:ind w:firstLine="720"/>
        <w:rPr>
          <w:rFonts w:ascii="Times New Roman" w:hAnsi="Times New Roman" w:cs="Times New Roman"/>
          <w:i/>
          <w:color w:val="000000" w:themeColor="text1"/>
          <w:sz w:val="24"/>
          <w:szCs w:val="24"/>
        </w:rPr>
      </w:pPr>
      <w:r w:rsidRPr="00400350">
        <w:rPr>
          <w:rFonts w:ascii="Times New Roman" w:hAnsi="Times New Roman" w:cs="Times New Roman"/>
          <w:i/>
          <w:color w:val="000000" w:themeColor="text1"/>
          <w:sz w:val="24"/>
          <w:szCs w:val="24"/>
        </w:rPr>
        <w:t>Digital Services</w:t>
      </w:r>
    </w:p>
    <w:p w:rsidR="00D07D04" w:rsidRPr="003077E5" w:rsidRDefault="00456E51" w:rsidP="003077E5">
      <w:p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 xml:space="preserve">Target has an excellent app known as "Cartwheel" for use by its </w:t>
      </w:r>
      <w:r w:rsidR="00F3580D" w:rsidRPr="003077E5">
        <w:rPr>
          <w:rFonts w:ascii="Times New Roman" w:hAnsi="Times New Roman" w:cs="Times New Roman"/>
          <w:color w:val="000000" w:themeColor="text1"/>
          <w:sz w:val="24"/>
          <w:szCs w:val="24"/>
        </w:rPr>
        <w:t xml:space="preserve">digital customers. Through the app, customers are able to check prices, scan items, manage credit cards, and make orders. </w:t>
      </w:r>
    </w:p>
    <w:p w:rsidR="000873F9" w:rsidRPr="00400350" w:rsidRDefault="00456E51" w:rsidP="003077E5">
      <w:pPr>
        <w:pStyle w:val="Heading1"/>
        <w:spacing w:line="480" w:lineRule="auto"/>
        <w:ind w:firstLine="720"/>
        <w:rPr>
          <w:rFonts w:ascii="Times New Roman" w:hAnsi="Times New Roman" w:cs="Times New Roman"/>
          <w:b/>
          <w:color w:val="000000" w:themeColor="text1"/>
          <w:sz w:val="24"/>
          <w:szCs w:val="24"/>
        </w:rPr>
      </w:pPr>
      <w:r w:rsidRPr="00400350">
        <w:rPr>
          <w:rFonts w:ascii="Times New Roman" w:hAnsi="Times New Roman" w:cs="Times New Roman"/>
          <w:b/>
          <w:color w:val="000000" w:themeColor="text1"/>
          <w:sz w:val="24"/>
          <w:szCs w:val="24"/>
        </w:rPr>
        <w:t>Target’s Opportunities</w:t>
      </w:r>
    </w:p>
    <w:p w:rsidR="00E20E81" w:rsidRPr="003077E5" w:rsidRDefault="00456E51" w:rsidP="003077E5">
      <w:p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Some of the external strategic factors contributing to Target Corporation’s success are:</w:t>
      </w:r>
    </w:p>
    <w:p w:rsidR="00E20E81" w:rsidRPr="00400350" w:rsidRDefault="00456E51" w:rsidP="003077E5">
      <w:pPr>
        <w:pStyle w:val="Heading2"/>
        <w:spacing w:line="480" w:lineRule="auto"/>
        <w:ind w:firstLine="720"/>
        <w:rPr>
          <w:rFonts w:ascii="Times New Roman" w:hAnsi="Times New Roman" w:cs="Times New Roman"/>
          <w:i/>
          <w:color w:val="000000" w:themeColor="text1"/>
          <w:sz w:val="24"/>
          <w:szCs w:val="24"/>
        </w:rPr>
      </w:pPr>
      <w:r w:rsidRPr="00400350">
        <w:rPr>
          <w:rFonts w:ascii="Times New Roman" w:hAnsi="Times New Roman" w:cs="Times New Roman"/>
          <w:i/>
          <w:color w:val="000000" w:themeColor="text1"/>
          <w:sz w:val="24"/>
          <w:szCs w:val="24"/>
        </w:rPr>
        <w:t>Partnership with CVS</w:t>
      </w:r>
    </w:p>
    <w:p w:rsidR="00E20E81" w:rsidRPr="003077E5" w:rsidRDefault="00456E51" w:rsidP="003077E5">
      <w:p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CVS Health, in December 2015, acquired Target’s pharmacy and clinic business for around $1.9 billion</w:t>
      </w:r>
      <w:sdt>
        <w:sdtPr>
          <w:rPr>
            <w:rFonts w:ascii="Times New Roman" w:hAnsi="Times New Roman" w:cs="Times New Roman"/>
            <w:color w:val="000000" w:themeColor="text1"/>
            <w:sz w:val="24"/>
            <w:szCs w:val="24"/>
          </w:rPr>
          <w:id w:val="706525579"/>
          <w:citation/>
        </w:sdtPr>
        <w:sdtEndPr/>
        <w:sdtContent>
          <w:r w:rsidR="008414E0">
            <w:rPr>
              <w:rFonts w:ascii="Times New Roman" w:hAnsi="Times New Roman" w:cs="Times New Roman"/>
              <w:color w:val="000000" w:themeColor="text1"/>
              <w:sz w:val="24"/>
              <w:szCs w:val="24"/>
            </w:rPr>
            <w:fldChar w:fldCharType="begin"/>
          </w:r>
          <w:r w:rsidR="008414E0">
            <w:rPr>
              <w:rFonts w:ascii="Times New Roman" w:hAnsi="Times New Roman" w:cs="Times New Roman"/>
              <w:color w:val="000000" w:themeColor="text1"/>
              <w:sz w:val="24"/>
              <w:szCs w:val="24"/>
            </w:rPr>
            <w:instrText xml:space="preserve"> CITATION Ant15 \l 1033 </w:instrText>
          </w:r>
          <w:r w:rsidR="008414E0">
            <w:rPr>
              <w:rFonts w:ascii="Times New Roman" w:hAnsi="Times New Roman" w:cs="Times New Roman"/>
              <w:color w:val="000000" w:themeColor="text1"/>
              <w:sz w:val="24"/>
              <w:szCs w:val="24"/>
            </w:rPr>
            <w:fldChar w:fldCharType="separate"/>
          </w:r>
          <w:r w:rsidR="00743FFB">
            <w:rPr>
              <w:rFonts w:ascii="Times New Roman" w:hAnsi="Times New Roman" w:cs="Times New Roman"/>
              <w:noProof/>
              <w:color w:val="000000" w:themeColor="text1"/>
              <w:sz w:val="24"/>
              <w:szCs w:val="24"/>
            </w:rPr>
            <w:t xml:space="preserve"> </w:t>
          </w:r>
          <w:r w:rsidR="00743FFB" w:rsidRPr="00743FFB">
            <w:rPr>
              <w:rFonts w:ascii="Times New Roman" w:hAnsi="Times New Roman" w:cs="Times New Roman"/>
              <w:noProof/>
              <w:color w:val="000000" w:themeColor="text1"/>
              <w:sz w:val="24"/>
              <w:szCs w:val="24"/>
            </w:rPr>
            <w:t>(Brino, 2015)</w:t>
          </w:r>
          <w:r w:rsidR="008414E0">
            <w:rPr>
              <w:rFonts w:ascii="Times New Roman" w:hAnsi="Times New Roman" w:cs="Times New Roman"/>
              <w:color w:val="000000" w:themeColor="text1"/>
              <w:sz w:val="24"/>
              <w:szCs w:val="24"/>
            </w:rPr>
            <w:fldChar w:fldCharType="end"/>
          </w:r>
        </w:sdtContent>
      </w:sdt>
      <w:r w:rsidRPr="003077E5">
        <w:rPr>
          <w:rFonts w:ascii="Times New Roman" w:hAnsi="Times New Roman" w:cs="Times New Roman"/>
          <w:color w:val="000000" w:themeColor="text1"/>
          <w:sz w:val="24"/>
          <w:szCs w:val="24"/>
        </w:rPr>
        <w:t xml:space="preserve">. This means that CVS manages and operates Target’s pharmacy section. This gives Target’s customers the opportunity of accessing high-quality healthcare services. </w:t>
      </w:r>
    </w:p>
    <w:p w:rsidR="00D20FF8" w:rsidRPr="00400350" w:rsidRDefault="00456E51" w:rsidP="003077E5">
      <w:pPr>
        <w:pStyle w:val="Heading2"/>
        <w:spacing w:line="480" w:lineRule="auto"/>
        <w:ind w:firstLine="720"/>
        <w:rPr>
          <w:rFonts w:ascii="Times New Roman" w:hAnsi="Times New Roman" w:cs="Times New Roman"/>
          <w:i/>
          <w:color w:val="000000" w:themeColor="text1"/>
          <w:sz w:val="24"/>
          <w:szCs w:val="24"/>
        </w:rPr>
      </w:pPr>
      <w:r w:rsidRPr="00400350">
        <w:rPr>
          <w:rFonts w:ascii="Times New Roman" w:hAnsi="Times New Roman" w:cs="Times New Roman"/>
          <w:i/>
          <w:color w:val="000000" w:themeColor="text1"/>
          <w:sz w:val="24"/>
          <w:szCs w:val="24"/>
        </w:rPr>
        <w:t>Same day delivery</w:t>
      </w:r>
    </w:p>
    <w:p w:rsidR="00D20FF8" w:rsidRPr="003077E5" w:rsidRDefault="00456E51" w:rsidP="003077E5">
      <w:p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 xml:space="preserve">Target acquired </w:t>
      </w:r>
      <w:proofErr w:type="spellStart"/>
      <w:r w:rsidRPr="003077E5">
        <w:rPr>
          <w:rFonts w:ascii="Times New Roman" w:hAnsi="Times New Roman" w:cs="Times New Roman"/>
          <w:color w:val="000000" w:themeColor="text1"/>
          <w:sz w:val="24"/>
          <w:szCs w:val="24"/>
        </w:rPr>
        <w:t>Shipt</w:t>
      </w:r>
      <w:proofErr w:type="spellEnd"/>
      <w:r w:rsidRPr="003077E5">
        <w:rPr>
          <w:rFonts w:ascii="Times New Roman" w:hAnsi="Times New Roman" w:cs="Times New Roman"/>
          <w:color w:val="000000" w:themeColor="text1"/>
          <w:sz w:val="24"/>
          <w:szCs w:val="24"/>
        </w:rPr>
        <w:t xml:space="preserve">, a grocery delivery system, for $550 million. </w:t>
      </w:r>
      <w:proofErr w:type="spellStart"/>
      <w:r w:rsidRPr="003077E5">
        <w:rPr>
          <w:rFonts w:ascii="Times New Roman" w:hAnsi="Times New Roman" w:cs="Times New Roman"/>
          <w:color w:val="000000" w:themeColor="text1"/>
          <w:sz w:val="24"/>
          <w:szCs w:val="24"/>
        </w:rPr>
        <w:t>Shipt</w:t>
      </w:r>
      <w:proofErr w:type="spellEnd"/>
      <w:r w:rsidRPr="003077E5">
        <w:rPr>
          <w:rFonts w:ascii="Times New Roman" w:hAnsi="Times New Roman" w:cs="Times New Roman"/>
          <w:color w:val="000000" w:themeColor="text1"/>
          <w:sz w:val="24"/>
          <w:szCs w:val="24"/>
        </w:rPr>
        <w:t xml:space="preserve"> provides same-day delivery, just like </w:t>
      </w:r>
      <w:r w:rsidR="002036C2" w:rsidRPr="003077E5">
        <w:rPr>
          <w:rFonts w:ascii="Times New Roman" w:hAnsi="Times New Roman" w:cs="Times New Roman"/>
          <w:color w:val="000000" w:themeColor="text1"/>
          <w:sz w:val="24"/>
          <w:szCs w:val="24"/>
        </w:rPr>
        <w:t xml:space="preserve">Wal-Mart and </w:t>
      </w:r>
      <w:r w:rsidRPr="003077E5">
        <w:rPr>
          <w:rFonts w:ascii="Times New Roman" w:hAnsi="Times New Roman" w:cs="Times New Roman"/>
          <w:color w:val="000000" w:themeColor="text1"/>
          <w:sz w:val="24"/>
          <w:szCs w:val="24"/>
        </w:rPr>
        <w:t>Amazon</w:t>
      </w:r>
      <w:r w:rsidR="002036C2" w:rsidRPr="003077E5">
        <w:rPr>
          <w:rFonts w:ascii="Times New Roman" w:hAnsi="Times New Roman" w:cs="Times New Roman"/>
          <w:color w:val="000000" w:themeColor="text1"/>
          <w:sz w:val="24"/>
          <w:szCs w:val="24"/>
        </w:rPr>
        <w:t>, in a bid to accelerate digital fulfillment to its customers.</w:t>
      </w:r>
    </w:p>
    <w:p w:rsidR="002036C2" w:rsidRPr="00400350" w:rsidRDefault="00456E51" w:rsidP="003077E5">
      <w:pPr>
        <w:pStyle w:val="Heading2"/>
        <w:spacing w:line="480" w:lineRule="auto"/>
        <w:ind w:firstLine="720"/>
        <w:rPr>
          <w:rFonts w:ascii="Times New Roman" w:hAnsi="Times New Roman" w:cs="Times New Roman"/>
          <w:i/>
          <w:color w:val="000000" w:themeColor="text1"/>
          <w:sz w:val="24"/>
          <w:szCs w:val="24"/>
        </w:rPr>
      </w:pPr>
      <w:r w:rsidRPr="00400350">
        <w:rPr>
          <w:rFonts w:ascii="Times New Roman" w:hAnsi="Times New Roman" w:cs="Times New Roman"/>
          <w:i/>
          <w:color w:val="000000" w:themeColor="text1"/>
          <w:sz w:val="24"/>
          <w:szCs w:val="24"/>
        </w:rPr>
        <w:lastRenderedPageBreak/>
        <w:t>Small-format stores</w:t>
      </w:r>
    </w:p>
    <w:p w:rsidR="00827F59" w:rsidRPr="003077E5" w:rsidRDefault="00456E51" w:rsidP="003077E5">
      <w:p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 xml:space="preserve">Target Corporation has small-format stores located in densely populated urban regions and colleges. The stores are about a third the size of regular Target stores. </w:t>
      </w:r>
    </w:p>
    <w:p w:rsidR="00FF31BA" w:rsidRPr="00400350" w:rsidRDefault="00456E51" w:rsidP="003077E5">
      <w:pPr>
        <w:pStyle w:val="Heading2"/>
        <w:spacing w:line="480" w:lineRule="auto"/>
        <w:ind w:firstLine="720"/>
        <w:rPr>
          <w:rFonts w:ascii="Times New Roman" w:hAnsi="Times New Roman" w:cs="Times New Roman"/>
          <w:i/>
          <w:color w:val="000000" w:themeColor="text1"/>
          <w:sz w:val="24"/>
          <w:szCs w:val="24"/>
        </w:rPr>
      </w:pPr>
      <w:proofErr w:type="spellStart"/>
      <w:r w:rsidRPr="00400350">
        <w:rPr>
          <w:rFonts w:ascii="Times New Roman" w:hAnsi="Times New Roman" w:cs="Times New Roman"/>
          <w:i/>
          <w:color w:val="000000" w:themeColor="text1"/>
          <w:sz w:val="24"/>
          <w:szCs w:val="24"/>
        </w:rPr>
        <w:t>REDcard</w:t>
      </w:r>
      <w:proofErr w:type="spellEnd"/>
      <w:r w:rsidRPr="00400350">
        <w:rPr>
          <w:rFonts w:ascii="Times New Roman" w:hAnsi="Times New Roman" w:cs="Times New Roman"/>
          <w:i/>
          <w:color w:val="000000" w:themeColor="text1"/>
          <w:sz w:val="24"/>
          <w:szCs w:val="24"/>
        </w:rPr>
        <w:t xml:space="preserve"> Rewards Loyalty Program</w:t>
      </w:r>
    </w:p>
    <w:p w:rsidR="00FF31BA" w:rsidRPr="003077E5" w:rsidRDefault="00456E51" w:rsidP="003077E5">
      <w:p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 xml:space="preserve">Target Company has an opportunity to expand its </w:t>
      </w:r>
      <w:proofErr w:type="spellStart"/>
      <w:r w:rsidRPr="003077E5">
        <w:rPr>
          <w:rFonts w:ascii="Times New Roman" w:hAnsi="Times New Roman" w:cs="Times New Roman"/>
          <w:color w:val="000000" w:themeColor="text1"/>
          <w:sz w:val="24"/>
          <w:szCs w:val="24"/>
        </w:rPr>
        <w:t>REDcard</w:t>
      </w:r>
      <w:proofErr w:type="spellEnd"/>
      <w:r w:rsidRPr="003077E5">
        <w:rPr>
          <w:rFonts w:ascii="Times New Roman" w:hAnsi="Times New Roman" w:cs="Times New Roman"/>
          <w:color w:val="000000" w:themeColor="text1"/>
          <w:sz w:val="24"/>
          <w:szCs w:val="24"/>
        </w:rPr>
        <w:t xml:space="preserve"> loyalty program, which allows them to understand customers' changing habits plus their preferences. This is also an opportunity for Target to market and promote their products since they have customer information.</w:t>
      </w:r>
    </w:p>
    <w:p w:rsidR="0009141B" w:rsidRPr="00400350" w:rsidRDefault="00456E51" w:rsidP="003077E5">
      <w:pPr>
        <w:pStyle w:val="Heading1"/>
        <w:spacing w:line="480" w:lineRule="auto"/>
        <w:ind w:firstLine="720"/>
        <w:rPr>
          <w:rFonts w:ascii="Times New Roman" w:hAnsi="Times New Roman" w:cs="Times New Roman"/>
          <w:b/>
          <w:color w:val="000000" w:themeColor="text1"/>
          <w:sz w:val="24"/>
          <w:szCs w:val="24"/>
        </w:rPr>
      </w:pPr>
      <w:r w:rsidRPr="00400350">
        <w:rPr>
          <w:rFonts w:ascii="Times New Roman" w:hAnsi="Times New Roman" w:cs="Times New Roman"/>
          <w:b/>
          <w:color w:val="000000" w:themeColor="text1"/>
          <w:sz w:val="24"/>
          <w:szCs w:val="24"/>
        </w:rPr>
        <w:t>Target’s Weaknesses</w:t>
      </w:r>
    </w:p>
    <w:p w:rsidR="00AE19CC" w:rsidRPr="00400350" w:rsidRDefault="00456E51" w:rsidP="003077E5">
      <w:pPr>
        <w:pStyle w:val="Heading2"/>
        <w:spacing w:line="480" w:lineRule="auto"/>
        <w:ind w:firstLine="720"/>
        <w:rPr>
          <w:rFonts w:ascii="Times New Roman" w:hAnsi="Times New Roman" w:cs="Times New Roman"/>
          <w:i/>
          <w:color w:val="000000" w:themeColor="text1"/>
          <w:sz w:val="24"/>
          <w:szCs w:val="24"/>
        </w:rPr>
      </w:pPr>
      <w:r w:rsidRPr="00400350">
        <w:rPr>
          <w:rFonts w:ascii="Times New Roman" w:hAnsi="Times New Roman" w:cs="Times New Roman"/>
          <w:i/>
          <w:color w:val="000000" w:themeColor="text1"/>
          <w:sz w:val="24"/>
          <w:szCs w:val="24"/>
        </w:rPr>
        <w:t>Expensive items</w:t>
      </w:r>
    </w:p>
    <w:p w:rsidR="00AE19CC" w:rsidRPr="003077E5" w:rsidRDefault="00456E51" w:rsidP="003077E5">
      <w:p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 xml:space="preserve">Business insider conducted a study and found out that groceries at Target stores are 15% </w:t>
      </w:r>
      <w:r w:rsidR="002505DC" w:rsidRPr="003077E5">
        <w:rPr>
          <w:rFonts w:ascii="Times New Roman" w:hAnsi="Times New Roman" w:cs="Times New Roman"/>
          <w:color w:val="000000" w:themeColor="text1"/>
          <w:sz w:val="24"/>
          <w:szCs w:val="24"/>
        </w:rPr>
        <w:t>as</w:t>
      </w:r>
      <w:r w:rsidRPr="003077E5">
        <w:rPr>
          <w:rFonts w:ascii="Times New Roman" w:hAnsi="Times New Roman" w:cs="Times New Roman"/>
          <w:color w:val="000000" w:themeColor="text1"/>
          <w:sz w:val="24"/>
          <w:szCs w:val="24"/>
        </w:rPr>
        <w:t xml:space="preserve"> expensive in comparison to their biggest rival, Wal-Mart.</w:t>
      </w:r>
    </w:p>
    <w:p w:rsidR="00AE19CC" w:rsidRPr="00400350" w:rsidRDefault="00456E51" w:rsidP="003077E5">
      <w:pPr>
        <w:pStyle w:val="Heading2"/>
        <w:spacing w:line="480" w:lineRule="auto"/>
        <w:ind w:firstLine="720"/>
        <w:rPr>
          <w:rFonts w:ascii="Times New Roman" w:hAnsi="Times New Roman" w:cs="Times New Roman"/>
          <w:i/>
          <w:color w:val="000000" w:themeColor="text1"/>
          <w:sz w:val="24"/>
          <w:szCs w:val="24"/>
        </w:rPr>
      </w:pPr>
      <w:r w:rsidRPr="00400350">
        <w:rPr>
          <w:rFonts w:ascii="Times New Roman" w:hAnsi="Times New Roman" w:cs="Times New Roman"/>
          <w:i/>
          <w:color w:val="000000" w:themeColor="text1"/>
          <w:sz w:val="24"/>
          <w:szCs w:val="24"/>
        </w:rPr>
        <w:t>Data Security</w:t>
      </w:r>
    </w:p>
    <w:p w:rsidR="00AE19CC" w:rsidRPr="003077E5" w:rsidRDefault="00456E51" w:rsidP="003077E5">
      <w:p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 xml:space="preserve">Target faced a terrible data breach incident in 2014. Around 70 million of their customer’s debit/credit card details were stolen. This has had a negative impact on the company’s reputation, which led to numerous class-action lawsuits. </w:t>
      </w:r>
    </w:p>
    <w:p w:rsidR="009D1315" w:rsidRPr="00400350" w:rsidRDefault="00456E51" w:rsidP="003077E5">
      <w:pPr>
        <w:pStyle w:val="Heading2"/>
        <w:spacing w:line="480" w:lineRule="auto"/>
        <w:ind w:firstLine="720"/>
        <w:rPr>
          <w:rFonts w:ascii="Times New Roman" w:hAnsi="Times New Roman" w:cs="Times New Roman"/>
          <w:i/>
          <w:color w:val="000000" w:themeColor="text1"/>
          <w:sz w:val="24"/>
          <w:szCs w:val="24"/>
        </w:rPr>
      </w:pPr>
      <w:r w:rsidRPr="00400350">
        <w:rPr>
          <w:rFonts w:ascii="Times New Roman" w:hAnsi="Times New Roman" w:cs="Times New Roman"/>
          <w:i/>
          <w:color w:val="000000" w:themeColor="text1"/>
          <w:sz w:val="24"/>
          <w:szCs w:val="24"/>
        </w:rPr>
        <w:t>Minimal presence in international markets.</w:t>
      </w:r>
    </w:p>
    <w:p w:rsidR="009D1315" w:rsidRPr="003077E5" w:rsidRDefault="00456E51" w:rsidP="003077E5">
      <w:p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 xml:space="preserve">Target </w:t>
      </w:r>
      <w:r w:rsidR="006D7524" w:rsidRPr="003077E5">
        <w:rPr>
          <w:rFonts w:ascii="Times New Roman" w:hAnsi="Times New Roman" w:cs="Times New Roman"/>
          <w:color w:val="000000" w:themeColor="text1"/>
          <w:sz w:val="24"/>
          <w:szCs w:val="24"/>
        </w:rPr>
        <w:t>Corporation</w:t>
      </w:r>
      <w:r w:rsidRPr="003077E5">
        <w:rPr>
          <w:rFonts w:ascii="Times New Roman" w:hAnsi="Times New Roman" w:cs="Times New Roman"/>
          <w:color w:val="000000" w:themeColor="text1"/>
          <w:sz w:val="24"/>
          <w:szCs w:val="24"/>
        </w:rPr>
        <w:t xml:space="preserve"> has found it difficult to exploit the international market. Target had 133 open stor</w:t>
      </w:r>
      <w:r w:rsidR="00C65A2B" w:rsidRPr="003077E5">
        <w:rPr>
          <w:rFonts w:ascii="Times New Roman" w:hAnsi="Times New Roman" w:cs="Times New Roman"/>
          <w:color w:val="000000" w:themeColor="text1"/>
          <w:sz w:val="24"/>
          <w:szCs w:val="24"/>
        </w:rPr>
        <w:t xml:space="preserve">es in Canada as from 2011-2015 only for it to close all of them. </w:t>
      </w:r>
    </w:p>
    <w:p w:rsidR="006D7524" w:rsidRPr="00400350" w:rsidRDefault="00456E51" w:rsidP="003077E5">
      <w:pPr>
        <w:pStyle w:val="Heading1"/>
        <w:spacing w:line="480" w:lineRule="auto"/>
        <w:ind w:firstLine="720"/>
        <w:rPr>
          <w:rFonts w:ascii="Times New Roman" w:hAnsi="Times New Roman" w:cs="Times New Roman"/>
          <w:b/>
          <w:color w:val="000000" w:themeColor="text1"/>
          <w:sz w:val="24"/>
          <w:szCs w:val="24"/>
        </w:rPr>
      </w:pPr>
      <w:r w:rsidRPr="00400350">
        <w:rPr>
          <w:rFonts w:ascii="Times New Roman" w:hAnsi="Times New Roman" w:cs="Times New Roman"/>
          <w:b/>
          <w:color w:val="000000" w:themeColor="text1"/>
          <w:sz w:val="24"/>
          <w:szCs w:val="24"/>
        </w:rPr>
        <w:lastRenderedPageBreak/>
        <w:t>Target Threats</w:t>
      </w:r>
    </w:p>
    <w:p w:rsidR="006D7524" w:rsidRPr="00400350" w:rsidRDefault="00456E51" w:rsidP="003077E5">
      <w:pPr>
        <w:pStyle w:val="Heading2"/>
        <w:spacing w:line="480" w:lineRule="auto"/>
        <w:ind w:firstLine="720"/>
        <w:rPr>
          <w:rFonts w:ascii="Times New Roman" w:hAnsi="Times New Roman" w:cs="Times New Roman"/>
          <w:i/>
          <w:color w:val="000000" w:themeColor="text1"/>
          <w:sz w:val="24"/>
          <w:szCs w:val="24"/>
        </w:rPr>
      </w:pPr>
      <w:r w:rsidRPr="00400350">
        <w:rPr>
          <w:rFonts w:ascii="Times New Roman" w:hAnsi="Times New Roman" w:cs="Times New Roman"/>
          <w:i/>
          <w:color w:val="000000" w:themeColor="text1"/>
          <w:sz w:val="24"/>
          <w:szCs w:val="24"/>
        </w:rPr>
        <w:t>Inability to differentiate</w:t>
      </w:r>
    </w:p>
    <w:p w:rsidR="006D7524" w:rsidRPr="003077E5" w:rsidRDefault="00456E51" w:rsidP="003077E5">
      <w:p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Target's failure to differentiate could be a significant threat to the company. A shift towards online shopping, which is price-sensitive and emotionless, could affect Target's brand loyalty.</w:t>
      </w:r>
    </w:p>
    <w:p w:rsidR="00363444" w:rsidRPr="00400350" w:rsidRDefault="00456E51" w:rsidP="003077E5">
      <w:pPr>
        <w:pStyle w:val="Heading2"/>
        <w:spacing w:line="480" w:lineRule="auto"/>
        <w:ind w:firstLine="720"/>
        <w:rPr>
          <w:rFonts w:ascii="Times New Roman" w:hAnsi="Times New Roman" w:cs="Times New Roman"/>
          <w:i/>
          <w:color w:val="000000" w:themeColor="text1"/>
          <w:sz w:val="24"/>
          <w:szCs w:val="24"/>
        </w:rPr>
      </w:pPr>
      <w:r w:rsidRPr="00400350">
        <w:rPr>
          <w:rFonts w:ascii="Times New Roman" w:hAnsi="Times New Roman" w:cs="Times New Roman"/>
          <w:i/>
          <w:color w:val="000000" w:themeColor="text1"/>
          <w:sz w:val="24"/>
          <w:szCs w:val="24"/>
        </w:rPr>
        <w:t>Local Competition</w:t>
      </w:r>
    </w:p>
    <w:p w:rsidR="00363444" w:rsidRPr="003077E5" w:rsidRDefault="00456E51" w:rsidP="003077E5">
      <w:p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Target's major competitors, Costco, Wal-Mart, and Kroger, have many stores that have a significant impact on Target's market share. The industry is a low-margin industry and very competitive.</w:t>
      </w:r>
    </w:p>
    <w:p w:rsidR="00AE19CC" w:rsidRPr="00400350" w:rsidRDefault="00456E51" w:rsidP="003077E5">
      <w:pPr>
        <w:pStyle w:val="Heading2"/>
        <w:spacing w:line="480" w:lineRule="auto"/>
        <w:ind w:firstLine="720"/>
        <w:rPr>
          <w:rFonts w:ascii="Times New Roman" w:hAnsi="Times New Roman" w:cs="Times New Roman"/>
          <w:i/>
          <w:color w:val="000000" w:themeColor="text1"/>
          <w:sz w:val="24"/>
          <w:szCs w:val="24"/>
        </w:rPr>
      </w:pPr>
      <w:r w:rsidRPr="00400350">
        <w:rPr>
          <w:rFonts w:ascii="Times New Roman" w:hAnsi="Times New Roman" w:cs="Times New Roman"/>
          <w:i/>
          <w:color w:val="000000" w:themeColor="text1"/>
          <w:sz w:val="24"/>
          <w:szCs w:val="24"/>
        </w:rPr>
        <w:t>Change in customer preferences</w:t>
      </w:r>
    </w:p>
    <w:p w:rsidR="004D78E5" w:rsidRPr="003077E5" w:rsidRDefault="00456E51" w:rsidP="003077E5">
      <w:p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There is a growing trend in online shopping, which may have negative implications on Target Corporation's performance. This could lead to an opportunity to grow, but a company like Amazon is miles ahead.</w:t>
      </w:r>
    </w:p>
    <w:p w:rsidR="007C7C9D" w:rsidRPr="00400350" w:rsidRDefault="00456E51" w:rsidP="003077E5">
      <w:pPr>
        <w:pStyle w:val="Heading2"/>
        <w:spacing w:line="480" w:lineRule="auto"/>
        <w:ind w:firstLine="720"/>
        <w:rPr>
          <w:rFonts w:ascii="Times New Roman" w:hAnsi="Times New Roman" w:cs="Times New Roman"/>
          <w:i/>
          <w:color w:val="000000" w:themeColor="text1"/>
          <w:sz w:val="24"/>
          <w:szCs w:val="24"/>
        </w:rPr>
      </w:pPr>
      <w:r w:rsidRPr="00400350">
        <w:rPr>
          <w:rFonts w:ascii="Times New Roman" w:hAnsi="Times New Roman" w:cs="Times New Roman"/>
          <w:i/>
          <w:color w:val="000000" w:themeColor="text1"/>
          <w:sz w:val="24"/>
          <w:szCs w:val="24"/>
        </w:rPr>
        <w:t>Low entry barrier</w:t>
      </w:r>
    </w:p>
    <w:p w:rsidR="00AE19CC" w:rsidRPr="003077E5" w:rsidRDefault="00456E51" w:rsidP="003077E5">
      <w:p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 xml:space="preserve">Retail businesses might be capital intensive but are easily replicable. A new company can rise and undercut Target Corporation's prices and take up part of their market. </w:t>
      </w:r>
    </w:p>
    <w:p w:rsidR="002F23F9" w:rsidRPr="00400350" w:rsidRDefault="00456E51" w:rsidP="003077E5">
      <w:pPr>
        <w:pStyle w:val="Heading1"/>
        <w:spacing w:line="480" w:lineRule="auto"/>
        <w:ind w:firstLine="720"/>
        <w:rPr>
          <w:rFonts w:ascii="Times New Roman" w:hAnsi="Times New Roman" w:cs="Times New Roman"/>
          <w:b/>
          <w:color w:val="000000" w:themeColor="text1"/>
          <w:sz w:val="24"/>
          <w:szCs w:val="24"/>
        </w:rPr>
      </w:pPr>
      <w:r w:rsidRPr="00400350">
        <w:rPr>
          <w:rFonts w:ascii="Times New Roman" w:hAnsi="Times New Roman" w:cs="Times New Roman"/>
          <w:b/>
          <w:color w:val="000000" w:themeColor="text1"/>
          <w:sz w:val="24"/>
          <w:szCs w:val="24"/>
        </w:rPr>
        <w:t>Porter’s 5 Forces analysis</w:t>
      </w:r>
    </w:p>
    <w:p w:rsidR="002F23F9" w:rsidRPr="003077E5" w:rsidRDefault="00456E51" w:rsidP="003077E5">
      <w:pPr>
        <w:pStyle w:val="ListParagraph"/>
        <w:numPr>
          <w:ilvl w:val="0"/>
          <w:numId w:val="11"/>
        </w:num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 xml:space="preserve">Industry concentration degree and entry ease- Target Company, operates in a very competitive environment. It is easier to open a business as the one Target Company runs. Still, it is rather challenging to keep the business afloat, especially on a large scale basis like Target does. </w:t>
      </w:r>
      <w:r w:rsidR="00491867" w:rsidRPr="003077E5">
        <w:rPr>
          <w:rFonts w:ascii="Times New Roman" w:hAnsi="Times New Roman" w:cs="Times New Roman"/>
          <w:color w:val="000000" w:themeColor="text1"/>
          <w:sz w:val="24"/>
          <w:szCs w:val="24"/>
        </w:rPr>
        <w:t xml:space="preserve">Target has a lot of available merchandise and, </w:t>
      </w:r>
      <w:r w:rsidR="00491867" w:rsidRPr="003077E5">
        <w:rPr>
          <w:rFonts w:ascii="Times New Roman" w:hAnsi="Times New Roman" w:cs="Times New Roman"/>
          <w:color w:val="000000" w:themeColor="text1"/>
          <w:sz w:val="24"/>
          <w:szCs w:val="24"/>
        </w:rPr>
        <w:lastRenderedPageBreak/>
        <w:t>therefore, faces competition from other firms such as Costco Wholesale, Wal-Mart, Amazon, Kroger, and even Home Depot.</w:t>
      </w:r>
    </w:p>
    <w:p w:rsidR="00491867" w:rsidRPr="003077E5" w:rsidRDefault="00456E51" w:rsidP="003077E5">
      <w:pPr>
        <w:pStyle w:val="ListParagraph"/>
        <w:numPr>
          <w:ilvl w:val="0"/>
          <w:numId w:val="11"/>
        </w:num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 xml:space="preserve">Ease of substitution- </w:t>
      </w:r>
      <w:r w:rsidR="00745A4E" w:rsidRPr="003077E5">
        <w:rPr>
          <w:rFonts w:ascii="Times New Roman" w:hAnsi="Times New Roman" w:cs="Times New Roman"/>
          <w:color w:val="000000" w:themeColor="text1"/>
          <w:sz w:val="24"/>
          <w:szCs w:val="24"/>
        </w:rPr>
        <w:t>Among retailers, products like electronics and groceries are hugely undifferentiated. It is easy for customers to move from company to company without incurring any costs. Target has been trying to inspire loyalty in customers by focusing on customer experience. Target also offers products on</w:t>
      </w:r>
      <w:r w:rsidR="00932BB6" w:rsidRPr="003077E5">
        <w:rPr>
          <w:rFonts w:ascii="Times New Roman" w:hAnsi="Times New Roman" w:cs="Times New Roman"/>
          <w:color w:val="000000" w:themeColor="text1"/>
          <w:sz w:val="24"/>
          <w:szCs w:val="24"/>
        </w:rPr>
        <w:t>ly exclusively available to them.</w:t>
      </w:r>
    </w:p>
    <w:p w:rsidR="00932BB6" w:rsidRPr="003077E5" w:rsidRDefault="00456E51" w:rsidP="003077E5">
      <w:pPr>
        <w:pStyle w:val="ListParagraph"/>
        <w:numPr>
          <w:ilvl w:val="0"/>
          <w:numId w:val="11"/>
        </w:num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Supplier's bargaining power- Target is among the largest retailers in the US. However, as a result of the variety of goods they offer, not a single supplier can account for anything above 5% of Target Company's sales</w:t>
      </w:r>
      <w:sdt>
        <w:sdtPr>
          <w:rPr>
            <w:rFonts w:ascii="Times New Roman" w:hAnsi="Times New Roman" w:cs="Times New Roman"/>
            <w:color w:val="000000" w:themeColor="text1"/>
            <w:sz w:val="24"/>
            <w:szCs w:val="24"/>
          </w:rPr>
          <w:id w:val="-39913741"/>
          <w:citation/>
        </w:sdtPr>
        <w:sdtEndPr/>
        <w:sdtContent>
          <w:r w:rsidR="00700492">
            <w:rPr>
              <w:rFonts w:ascii="Times New Roman" w:hAnsi="Times New Roman" w:cs="Times New Roman"/>
              <w:color w:val="000000" w:themeColor="text1"/>
              <w:sz w:val="24"/>
              <w:szCs w:val="24"/>
            </w:rPr>
            <w:fldChar w:fldCharType="begin"/>
          </w:r>
          <w:r w:rsidR="00700492">
            <w:rPr>
              <w:rFonts w:ascii="Times New Roman" w:hAnsi="Times New Roman" w:cs="Times New Roman"/>
              <w:color w:val="000000" w:themeColor="text1"/>
              <w:sz w:val="24"/>
              <w:szCs w:val="24"/>
            </w:rPr>
            <w:instrText xml:space="preserve"> CITATION Akb19 \l 1033 </w:instrText>
          </w:r>
          <w:r w:rsidR="00700492">
            <w:rPr>
              <w:rFonts w:ascii="Times New Roman" w:hAnsi="Times New Roman" w:cs="Times New Roman"/>
              <w:color w:val="000000" w:themeColor="text1"/>
              <w:sz w:val="24"/>
              <w:szCs w:val="24"/>
            </w:rPr>
            <w:fldChar w:fldCharType="separate"/>
          </w:r>
          <w:r w:rsidR="00743FFB">
            <w:rPr>
              <w:rFonts w:ascii="Times New Roman" w:hAnsi="Times New Roman" w:cs="Times New Roman"/>
              <w:noProof/>
              <w:color w:val="000000" w:themeColor="text1"/>
              <w:sz w:val="24"/>
              <w:szCs w:val="24"/>
            </w:rPr>
            <w:t xml:space="preserve"> </w:t>
          </w:r>
          <w:r w:rsidR="00743FFB" w:rsidRPr="00743FFB">
            <w:rPr>
              <w:rFonts w:ascii="Times New Roman" w:hAnsi="Times New Roman" w:cs="Times New Roman"/>
              <w:noProof/>
              <w:color w:val="000000" w:themeColor="text1"/>
              <w:sz w:val="24"/>
              <w:szCs w:val="24"/>
            </w:rPr>
            <w:t>(Abdurakhmonov, 2019)</w:t>
          </w:r>
          <w:r w:rsidR="00700492">
            <w:rPr>
              <w:rFonts w:ascii="Times New Roman" w:hAnsi="Times New Roman" w:cs="Times New Roman"/>
              <w:color w:val="000000" w:themeColor="text1"/>
              <w:sz w:val="24"/>
              <w:szCs w:val="24"/>
            </w:rPr>
            <w:fldChar w:fldCharType="end"/>
          </w:r>
        </w:sdtContent>
      </w:sdt>
      <w:r w:rsidRPr="003077E5">
        <w:rPr>
          <w:rFonts w:ascii="Times New Roman" w:hAnsi="Times New Roman" w:cs="Times New Roman"/>
          <w:color w:val="000000" w:themeColor="text1"/>
          <w:sz w:val="24"/>
          <w:szCs w:val="24"/>
        </w:rPr>
        <w:t xml:space="preserve">. </w:t>
      </w:r>
      <w:r w:rsidR="003F1DDC" w:rsidRPr="003077E5">
        <w:rPr>
          <w:rFonts w:ascii="Times New Roman" w:hAnsi="Times New Roman" w:cs="Times New Roman"/>
          <w:color w:val="000000" w:themeColor="text1"/>
          <w:sz w:val="24"/>
          <w:szCs w:val="24"/>
        </w:rPr>
        <w:t xml:space="preserve"> Target enjoys favorable terms when dealing with suppliers, although their bargaining power degree is less than that of retailers such as Wal-Mart.  </w:t>
      </w:r>
    </w:p>
    <w:p w:rsidR="003C6777" w:rsidRPr="003077E5" w:rsidRDefault="00456E51" w:rsidP="003077E5">
      <w:pPr>
        <w:pStyle w:val="ListParagraph"/>
        <w:numPr>
          <w:ilvl w:val="0"/>
          <w:numId w:val="11"/>
        </w:num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 xml:space="preserve">Buyer’s bargaining power- </w:t>
      </w:r>
      <w:r w:rsidR="00A00978" w:rsidRPr="003077E5">
        <w:rPr>
          <w:rFonts w:ascii="Times New Roman" w:hAnsi="Times New Roman" w:cs="Times New Roman"/>
          <w:color w:val="000000" w:themeColor="text1"/>
          <w:sz w:val="24"/>
          <w:szCs w:val="24"/>
        </w:rPr>
        <w:t xml:space="preserve">Target Corporation buyers fall under the “Esteem” category of the Maslow’s Need Hierarchy. This implies that their customers are in looking for status, superiority, and prestige. Target offers high-quality goods that are of reasonable prices. </w:t>
      </w:r>
      <w:r w:rsidR="008B56F2" w:rsidRPr="003077E5">
        <w:rPr>
          <w:rFonts w:ascii="Times New Roman" w:hAnsi="Times New Roman" w:cs="Times New Roman"/>
          <w:color w:val="000000" w:themeColor="text1"/>
          <w:sz w:val="24"/>
          <w:szCs w:val="24"/>
        </w:rPr>
        <w:t xml:space="preserve">Therefore, if the company is unable to predict the changing preferences of customers, it might result in them losing sales and a negative effect on their brand reputation. </w:t>
      </w:r>
      <w:r w:rsidR="00DC0519" w:rsidRPr="003077E5">
        <w:rPr>
          <w:rFonts w:ascii="Times New Roman" w:hAnsi="Times New Roman" w:cs="Times New Roman"/>
          <w:color w:val="000000" w:themeColor="text1"/>
          <w:sz w:val="24"/>
          <w:szCs w:val="24"/>
        </w:rPr>
        <w:t xml:space="preserve"> The bargaining power of their customers might not be as high as that of Wal-Mart's customers, but they still can have a massive impact on the profitability of the company.  </w:t>
      </w:r>
    </w:p>
    <w:p w:rsidR="0010127B" w:rsidRPr="003077E5" w:rsidRDefault="00456E51" w:rsidP="003077E5">
      <w:pPr>
        <w:pStyle w:val="ListParagraph"/>
        <w:numPr>
          <w:ilvl w:val="0"/>
          <w:numId w:val="11"/>
        </w:num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The threat of substitute products-Target can satisfy its customers' needs in many different ways. This means that the threat of substitute products considerably high.</w:t>
      </w:r>
      <w:r w:rsidR="00DD604B" w:rsidRPr="003077E5">
        <w:rPr>
          <w:rFonts w:ascii="Times New Roman" w:hAnsi="Times New Roman" w:cs="Times New Roman"/>
          <w:color w:val="000000" w:themeColor="text1"/>
          <w:sz w:val="24"/>
          <w:szCs w:val="24"/>
        </w:rPr>
        <w:t xml:space="preserve"> Target stores have to compete with not only other themselves but also other retailers.</w:t>
      </w:r>
      <w:r w:rsidR="00C862C2" w:rsidRPr="003077E5">
        <w:rPr>
          <w:rFonts w:ascii="Times New Roman" w:hAnsi="Times New Roman" w:cs="Times New Roman"/>
          <w:color w:val="000000" w:themeColor="text1"/>
          <w:sz w:val="24"/>
          <w:szCs w:val="24"/>
        </w:rPr>
        <w:t xml:space="preserve"> </w:t>
      </w:r>
      <w:r w:rsidR="00C862C2" w:rsidRPr="003077E5">
        <w:rPr>
          <w:rFonts w:ascii="Times New Roman" w:hAnsi="Times New Roman" w:cs="Times New Roman"/>
          <w:color w:val="000000" w:themeColor="text1"/>
          <w:sz w:val="24"/>
          <w:szCs w:val="24"/>
        </w:rPr>
        <w:lastRenderedPageBreak/>
        <w:t xml:space="preserve">Target does its best to deal with this threat by setting up stores in commercial locations and differentiating their product. </w:t>
      </w:r>
      <w:r w:rsidR="00840324" w:rsidRPr="003077E5">
        <w:rPr>
          <w:rFonts w:ascii="Times New Roman" w:hAnsi="Times New Roman" w:cs="Times New Roman"/>
          <w:color w:val="000000" w:themeColor="text1"/>
          <w:sz w:val="24"/>
          <w:szCs w:val="24"/>
        </w:rPr>
        <w:t xml:space="preserve">There may not exist many substitutes for what Target Corporation offers, but </w:t>
      </w:r>
      <w:r w:rsidR="00455766" w:rsidRPr="003077E5">
        <w:rPr>
          <w:rFonts w:ascii="Times New Roman" w:hAnsi="Times New Roman" w:cs="Times New Roman"/>
          <w:color w:val="000000" w:themeColor="text1"/>
          <w:sz w:val="24"/>
          <w:szCs w:val="24"/>
        </w:rPr>
        <w:t>the danger of their products being substituted is still there and can hugely affect their profits.</w:t>
      </w:r>
    </w:p>
    <w:p w:rsidR="00491867" w:rsidRPr="003077E5" w:rsidRDefault="00491867" w:rsidP="003077E5">
      <w:pPr>
        <w:spacing w:line="480" w:lineRule="auto"/>
        <w:ind w:firstLine="720"/>
        <w:rPr>
          <w:rFonts w:ascii="Times New Roman" w:hAnsi="Times New Roman" w:cs="Times New Roman"/>
          <w:color w:val="000000" w:themeColor="text1"/>
          <w:sz w:val="24"/>
          <w:szCs w:val="24"/>
        </w:rPr>
      </w:pPr>
    </w:p>
    <w:p w:rsidR="00C1589E" w:rsidRPr="00400350" w:rsidRDefault="00456E51" w:rsidP="003077E5">
      <w:pPr>
        <w:pStyle w:val="Heading1"/>
        <w:spacing w:line="480" w:lineRule="auto"/>
        <w:ind w:firstLine="720"/>
        <w:rPr>
          <w:rFonts w:ascii="Times New Roman" w:hAnsi="Times New Roman" w:cs="Times New Roman"/>
          <w:b/>
          <w:color w:val="000000" w:themeColor="text1"/>
          <w:sz w:val="24"/>
          <w:szCs w:val="24"/>
        </w:rPr>
      </w:pPr>
      <w:r w:rsidRPr="00400350">
        <w:rPr>
          <w:rFonts w:ascii="Times New Roman" w:hAnsi="Times New Roman" w:cs="Times New Roman"/>
          <w:b/>
          <w:color w:val="000000" w:themeColor="text1"/>
          <w:sz w:val="24"/>
          <w:szCs w:val="24"/>
        </w:rPr>
        <w:t>Strategic Moves Target Corporation Should Make</w:t>
      </w:r>
    </w:p>
    <w:p w:rsidR="00A5053E" w:rsidRPr="003077E5" w:rsidRDefault="00456E51" w:rsidP="003077E5">
      <w:p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Target Company's efforts to conquer the international market have been a huge failure. They based their global market expansion in Canada on foreign direct investment. Target Corporation should consider scenarios such as:</w:t>
      </w:r>
    </w:p>
    <w:p w:rsidR="00A5053E" w:rsidRPr="003077E5" w:rsidRDefault="00456E51" w:rsidP="003077E5">
      <w:pPr>
        <w:pStyle w:val="ListParagraph"/>
        <w:numPr>
          <w:ilvl w:val="0"/>
          <w:numId w:val="8"/>
        </w:num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 xml:space="preserve">Establishing a joint venture. It would be wise for Target Corporation to consider assimilating a joint venture </w:t>
      </w:r>
      <w:r w:rsidR="003B03C6" w:rsidRPr="003077E5">
        <w:rPr>
          <w:rFonts w:ascii="Times New Roman" w:hAnsi="Times New Roman" w:cs="Times New Roman"/>
          <w:color w:val="000000" w:themeColor="text1"/>
          <w:sz w:val="24"/>
          <w:szCs w:val="24"/>
        </w:rPr>
        <w:t xml:space="preserve">strategy for market entry. </w:t>
      </w:r>
    </w:p>
    <w:p w:rsidR="00FF5420" w:rsidRPr="003077E5" w:rsidRDefault="00456E51" w:rsidP="003077E5">
      <w:pPr>
        <w:pStyle w:val="ListParagraph"/>
        <w:numPr>
          <w:ilvl w:val="0"/>
          <w:numId w:val="8"/>
        </w:num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 xml:space="preserve">Effectively implementing mergers and </w:t>
      </w:r>
      <w:r w:rsidR="000C43EA" w:rsidRPr="003077E5">
        <w:rPr>
          <w:rFonts w:ascii="Times New Roman" w:hAnsi="Times New Roman" w:cs="Times New Roman"/>
          <w:color w:val="000000" w:themeColor="text1"/>
          <w:sz w:val="24"/>
          <w:szCs w:val="24"/>
        </w:rPr>
        <w:t>acquisitions</w:t>
      </w:r>
      <w:r w:rsidRPr="003077E5">
        <w:rPr>
          <w:rFonts w:ascii="Times New Roman" w:hAnsi="Times New Roman" w:cs="Times New Roman"/>
          <w:color w:val="000000" w:themeColor="text1"/>
          <w:sz w:val="24"/>
          <w:szCs w:val="24"/>
        </w:rPr>
        <w:t xml:space="preserve">. </w:t>
      </w:r>
      <w:r w:rsidR="000C43EA" w:rsidRPr="003077E5">
        <w:rPr>
          <w:rFonts w:ascii="Times New Roman" w:hAnsi="Times New Roman" w:cs="Times New Roman"/>
          <w:color w:val="000000" w:themeColor="text1"/>
          <w:sz w:val="24"/>
          <w:szCs w:val="24"/>
        </w:rPr>
        <w:t xml:space="preserve">Target Company's management board should consider improving their approach to joint venture management. Lack of proper management of acquisitions and mergers contributed a lot to Target's failure to conquer Canada. The firm should, therefore, consider improving its skills, knowledge, and competence while dealing with mergers and acquisitions. </w:t>
      </w:r>
      <w:r w:rsidR="00C65A12" w:rsidRPr="003077E5">
        <w:rPr>
          <w:rFonts w:ascii="Times New Roman" w:hAnsi="Times New Roman" w:cs="Times New Roman"/>
          <w:color w:val="000000" w:themeColor="text1"/>
          <w:sz w:val="24"/>
          <w:szCs w:val="24"/>
        </w:rPr>
        <w:t xml:space="preserve">Developing these skills will prove helpful in improving the company’s market entry efforts. </w:t>
      </w:r>
    </w:p>
    <w:p w:rsidR="005C7123" w:rsidRPr="00400350" w:rsidRDefault="00456E51" w:rsidP="003077E5">
      <w:pPr>
        <w:pStyle w:val="Heading1"/>
        <w:spacing w:line="480" w:lineRule="auto"/>
        <w:ind w:firstLine="720"/>
        <w:rPr>
          <w:rFonts w:ascii="Times New Roman" w:hAnsi="Times New Roman" w:cs="Times New Roman"/>
          <w:b/>
          <w:color w:val="000000" w:themeColor="text1"/>
          <w:sz w:val="24"/>
          <w:szCs w:val="24"/>
        </w:rPr>
      </w:pPr>
      <w:r w:rsidRPr="00400350">
        <w:rPr>
          <w:rFonts w:ascii="Times New Roman" w:hAnsi="Times New Roman" w:cs="Times New Roman"/>
          <w:b/>
          <w:color w:val="000000" w:themeColor="text1"/>
          <w:sz w:val="24"/>
          <w:szCs w:val="24"/>
        </w:rPr>
        <w:t>Ways in which Target should adapt</w:t>
      </w:r>
    </w:p>
    <w:p w:rsidR="005C7123" w:rsidRPr="003077E5" w:rsidRDefault="00456E51" w:rsidP="003077E5">
      <w:p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In its attempts to expand its market strategy, Target Corporation should be keen on adopting a joint venture instead of a takeover. Target Corporation might have experienced a great financial performance, but the company has completely failed in penetrating the Canada-</w:t>
      </w:r>
      <w:r w:rsidRPr="003077E5">
        <w:rPr>
          <w:rFonts w:ascii="Times New Roman" w:hAnsi="Times New Roman" w:cs="Times New Roman"/>
          <w:color w:val="000000" w:themeColor="text1"/>
          <w:sz w:val="24"/>
          <w:szCs w:val="24"/>
        </w:rPr>
        <w:lastRenderedPageBreak/>
        <w:t>based market. They have been unable to establish retail stores in Canada.  The company has subsequently been unsuccessful in applying an integrated cost leadership strategy. In order to find a solution to this challenge, Target Company should try and form joint ventures. They should apply the following criteria while considering a joint venture:</w:t>
      </w:r>
    </w:p>
    <w:p w:rsidR="005C7123" w:rsidRPr="003077E5" w:rsidRDefault="00456E51" w:rsidP="003077E5">
      <w:pPr>
        <w:pStyle w:val="ListParagraph"/>
        <w:numPr>
          <w:ilvl w:val="0"/>
          <w:numId w:val="10"/>
        </w:num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The effectiveness of using retail management.</w:t>
      </w:r>
    </w:p>
    <w:p w:rsidR="005C7123" w:rsidRPr="003077E5" w:rsidRDefault="00456E51" w:rsidP="003077E5">
      <w:pPr>
        <w:pStyle w:val="ListParagraph"/>
        <w:numPr>
          <w:ilvl w:val="0"/>
          <w:numId w:val="10"/>
        </w:numPr>
        <w:spacing w:line="480" w:lineRule="auto"/>
        <w:ind w:firstLine="720"/>
        <w:rPr>
          <w:rFonts w:ascii="Times New Roman" w:hAnsi="Times New Roman" w:cs="Times New Roman"/>
          <w:color w:val="000000" w:themeColor="text1"/>
          <w:sz w:val="24"/>
          <w:szCs w:val="24"/>
        </w:rPr>
      </w:pPr>
      <w:r w:rsidRPr="003077E5">
        <w:rPr>
          <w:rFonts w:ascii="Times New Roman" w:hAnsi="Times New Roman" w:cs="Times New Roman"/>
          <w:color w:val="000000" w:themeColor="text1"/>
          <w:sz w:val="24"/>
          <w:szCs w:val="24"/>
        </w:rPr>
        <w:t>The market penetration degree in domestic market.</w:t>
      </w:r>
    </w:p>
    <w:p w:rsidR="006D4592" w:rsidRPr="003077E5" w:rsidRDefault="006D4592" w:rsidP="002505DC">
      <w:pPr>
        <w:spacing w:line="480" w:lineRule="auto"/>
        <w:ind w:firstLine="720"/>
        <w:rPr>
          <w:rFonts w:ascii="Times New Roman" w:hAnsi="Times New Roman" w:cs="Times New Roman"/>
          <w:color w:val="000000" w:themeColor="text1"/>
          <w:sz w:val="24"/>
          <w:szCs w:val="24"/>
        </w:rPr>
      </w:pPr>
    </w:p>
    <w:p w:rsidR="0067425A" w:rsidRPr="003077E5" w:rsidRDefault="0067425A">
      <w:pPr>
        <w:rPr>
          <w:rFonts w:ascii="Times New Roman" w:hAnsi="Times New Roman" w:cs="Times New Roman"/>
          <w:color w:val="000000" w:themeColor="text1"/>
          <w:sz w:val="24"/>
          <w:szCs w:val="24"/>
        </w:rPr>
      </w:pPr>
    </w:p>
    <w:p w:rsidR="00F71ED2" w:rsidRPr="003077E5" w:rsidRDefault="00F71ED2">
      <w:pPr>
        <w:rPr>
          <w:rFonts w:ascii="Times New Roman" w:hAnsi="Times New Roman" w:cs="Times New Roman"/>
          <w:color w:val="000000" w:themeColor="text1"/>
          <w:sz w:val="24"/>
          <w:szCs w:val="24"/>
        </w:rPr>
      </w:pPr>
    </w:p>
    <w:p w:rsidR="00F71ED2" w:rsidRPr="003077E5" w:rsidRDefault="00F71ED2">
      <w:pPr>
        <w:rPr>
          <w:rFonts w:ascii="Times New Roman" w:hAnsi="Times New Roman" w:cs="Times New Roman"/>
          <w:color w:val="000000" w:themeColor="text1"/>
          <w:sz w:val="24"/>
          <w:szCs w:val="24"/>
        </w:rPr>
      </w:pPr>
    </w:p>
    <w:p w:rsidR="00F71ED2" w:rsidRPr="003077E5" w:rsidRDefault="00F71ED2">
      <w:pPr>
        <w:rPr>
          <w:rFonts w:ascii="Times New Roman" w:hAnsi="Times New Roman" w:cs="Times New Roman"/>
          <w:color w:val="000000" w:themeColor="text1"/>
          <w:sz w:val="24"/>
          <w:szCs w:val="24"/>
        </w:rPr>
      </w:pPr>
    </w:p>
    <w:p w:rsidR="00F71ED2" w:rsidRPr="003077E5" w:rsidRDefault="00F71ED2">
      <w:pPr>
        <w:rPr>
          <w:rFonts w:ascii="Times New Roman" w:hAnsi="Times New Roman" w:cs="Times New Roman"/>
          <w:color w:val="000000" w:themeColor="text1"/>
          <w:sz w:val="24"/>
          <w:szCs w:val="24"/>
        </w:rPr>
      </w:pPr>
    </w:p>
    <w:p w:rsidR="00F71ED2" w:rsidRDefault="00F71ED2">
      <w:pPr>
        <w:rPr>
          <w:rFonts w:ascii="Times New Roman" w:hAnsi="Times New Roman" w:cs="Times New Roman"/>
          <w:color w:val="000000" w:themeColor="text1"/>
          <w:sz w:val="24"/>
          <w:szCs w:val="24"/>
        </w:rPr>
      </w:pPr>
    </w:p>
    <w:p w:rsidR="009F32B8" w:rsidRDefault="009F32B8">
      <w:pPr>
        <w:rPr>
          <w:rFonts w:ascii="Times New Roman" w:hAnsi="Times New Roman" w:cs="Times New Roman"/>
          <w:color w:val="000000" w:themeColor="text1"/>
          <w:sz w:val="24"/>
          <w:szCs w:val="24"/>
        </w:rPr>
      </w:pPr>
    </w:p>
    <w:p w:rsidR="009F32B8" w:rsidRPr="003077E5" w:rsidRDefault="009F32B8">
      <w:pPr>
        <w:rPr>
          <w:rFonts w:ascii="Times New Roman" w:hAnsi="Times New Roman" w:cs="Times New Roman"/>
          <w:color w:val="000000" w:themeColor="text1"/>
          <w:sz w:val="24"/>
          <w:szCs w:val="24"/>
        </w:rPr>
      </w:pPr>
    </w:p>
    <w:p w:rsidR="00F71ED2" w:rsidRPr="003077E5" w:rsidRDefault="00F71ED2">
      <w:pPr>
        <w:rPr>
          <w:rFonts w:ascii="Times New Roman" w:hAnsi="Times New Roman" w:cs="Times New Roman"/>
          <w:color w:val="000000" w:themeColor="text1"/>
          <w:sz w:val="24"/>
          <w:szCs w:val="24"/>
        </w:rPr>
      </w:pPr>
    </w:p>
    <w:p w:rsidR="00E20E81" w:rsidRPr="003077E5" w:rsidRDefault="00E20E81">
      <w:pPr>
        <w:rPr>
          <w:color w:val="000000" w:themeColor="text1"/>
        </w:rPr>
      </w:pPr>
    </w:p>
    <w:sdt>
      <w:sdtPr>
        <w:rPr>
          <w:rFonts w:asciiTheme="minorHAnsi" w:eastAsiaTheme="minorHAnsi" w:hAnsiTheme="minorHAnsi" w:cstheme="minorBidi"/>
          <w:color w:val="000000" w:themeColor="text1"/>
          <w:sz w:val="22"/>
          <w:szCs w:val="22"/>
        </w:rPr>
        <w:id w:val="-514079446"/>
        <w:docPartObj>
          <w:docPartGallery w:val="Bibliographies"/>
          <w:docPartUnique/>
        </w:docPartObj>
      </w:sdtPr>
      <w:sdtEndPr/>
      <w:sdtContent>
        <w:p w:rsidR="00013D74" w:rsidRPr="00743FFB" w:rsidRDefault="00456E51" w:rsidP="00743FFB">
          <w:pPr>
            <w:pStyle w:val="Heading1"/>
            <w:spacing w:line="480" w:lineRule="auto"/>
            <w:jc w:val="center"/>
            <w:rPr>
              <w:rStyle w:val="Heading3Char"/>
              <w:rFonts w:eastAsiaTheme="majorEastAsia"/>
              <w:b w:val="0"/>
              <w:color w:val="000000" w:themeColor="text1"/>
              <w:sz w:val="24"/>
              <w:szCs w:val="24"/>
            </w:rPr>
          </w:pPr>
          <w:r w:rsidRPr="00743FFB">
            <w:rPr>
              <w:rStyle w:val="Heading3Char"/>
              <w:rFonts w:eastAsiaTheme="majorEastAsia"/>
              <w:b w:val="0"/>
              <w:color w:val="000000" w:themeColor="text1"/>
              <w:sz w:val="24"/>
              <w:szCs w:val="24"/>
            </w:rPr>
            <w:t>References</w:t>
          </w:r>
        </w:p>
        <w:sdt>
          <w:sdtPr>
            <w:rPr>
              <w:rFonts w:ascii="Times New Roman" w:hAnsi="Times New Roman" w:cs="Times New Roman"/>
              <w:color w:val="000000" w:themeColor="text1"/>
              <w:sz w:val="24"/>
              <w:szCs w:val="24"/>
            </w:rPr>
            <w:id w:val="-573587230"/>
            <w:bibliography/>
          </w:sdtPr>
          <w:sdtEndPr/>
          <w:sdtContent>
            <w:p w:rsidR="00743FFB" w:rsidRPr="00743FFB" w:rsidRDefault="00456E51" w:rsidP="00743FFB">
              <w:pPr>
                <w:pStyle w:val="Bibliography"/>
                <w:spacing w:line="480" w:lineRule="auto"/>
                <w:ind w:left="720" w:hanging="720"/>
                <w:rPr>
                  <w:rFonts w:ascii="Times New Roman" w:hAnsi="Times New Roman" w:cs="Times New Roman"/>
                  <w:noProof/>
                  <w:sz w:val="24"/>
                  <w:szCs w:val="24"/>
                </w:rPr>
              </w:pPr>
              <w:r w:rsidRPr="00743FFB">
                <w:rPr>
                  <w:rFonts w:ascii="Times New Roman" w:hAnsi="Times New Roman" w:cs="Times New Roman"/>
                  <w:color w:val="000000" w:themeColor="text1"/>
                  <w:sz w:val="24"/>
                  <w:szCs w:val="24"/>
                </w:rPr>
                <w:fldChar w:fldCharType="begin"/>
              </w:r>
              <w:r w:rsidRPr="00743FFB">
                <w:rPr>
                  <w:rFonts w:ascii="Times New Roman" w:hAnsi="Times New Roman" w:cs="Times New Roman"/>
                  <w:color w:val="000000" w:themeColor="text1"/>
                  <w:sz w:val="24"/>
                  <w:szCs w:val="24"/>
                </w:rPr>
                <w:instrText xml:space="preserve"> BIBLIOGRAPHY </w:instrText>
              </w:r>
              <w:r w:rsidRPr="00743FFB">
                <w:rPr>
                  <w:rFonts w:ascii="Times New Roman" w:hAnsi="Times New Roman" w:cs="Times New Roman"/>
                  <w:color w:val="000000" w:themeColor="text1"/>
                  <w:sz w:val="24"/>
                  <w:szCs w:val="24"/>
                </w:rPr>
                <w:fldChar w:fldCharType="separate"/>
              </w:r>
              <w:r w:rsidR="00743FFB" w:rsidRPr="00743FFB">
                <w:rPr>
                  <w:rFonts w:ascii="Times New Roman" w:hAnsi="Times New Roman" w:cs="Times New Roman"/>
                  <w:noProof/>
                  <w:sz w:val="24"/>
                  <w:szCs w:val="24"/>
                </w:rPr>
                <w:t xml:space="preserve">Abdurakhmonov, A. (2019, April). </w:t>
              </w:r>
              <w:r w:rsidR="00743FFB" w:rsidRPr="00743FFB">
                <w:rPr>
                  <w:rFonts w:ascii="Times New Roman" w:hAnsi="Times New Roman" w:cs="Times New Roman"/>
                  <w:i/>
                  <w:iCs/>
                  <w:noProof/>
                  <w:sz w:val="24"/>
                  <w:szCs w:val="24"/>
                </w:rPr>
                <w:t>Five Forces Analysis of Target Corporation</w:t>
              </w:r>
              <w:r w:rsidR="00743FFB" w:rsidRPr="00743FFB">
                <w:rPr>
                  <w:rFonts w:ascii="Times New Roman" w:hAnsi="Times New Roman" w:cs="Times New Roman"/>
                  <w:noProof/>
                  <w:sz w:val="24"/>
                  <w:szCs w:val="24"/>
                </w:rPr>
                <w:t>. Retrieved from ResearchGate: https://www.researchgate.net/publication/333245579_Five_Forces_Analysis_of_Target_Corporation</w:t>
              </w:r>
            </w:p>
            <w:p w:rsidR="00743FFB" w:rsidRPr="00743FFB" w:rsidRDefault="00743FFB" w:rsidP="00743FFB">
              <w:pPr>
                <w:pStyle w:val="Bibliography"/>
                <w:spacing w:line="480" w:lineRule="auto"/>
                <w:ind w:left="720" w:hanging="720"/>
                <w:rPr>
                  <w:rFonts w:ascii="Times New Roman" w:hAnsi="Times New Roman" w:cs="Times New Roman"/>
                  <w:noProof/>
                  <w:sz w:val="24"/>
                  <w:szCs w:val="24"/>
                </w:rPr>
              </w:pPr>
              <w:r w:rsidRPr="00743FFB">
                <w:rPr>
                  <w:rFonts w:ascii="Times New Roman" w:hAnsi="Times New Roman" w:cs="Times New Roman"/>
                  <w:noProof/>
                  <w:sz w:val="24"/>
                  <w:szCs w:val="24"/>
                </w:rPr>
                <w:lastRenderedPageBreak/>
                <w:t xml:space="preserve">Bhasin, H. (2019, January 18). </w:t>
              </w:r>
              <w:r w:rsidRPr="00743FFB">
                <w:rPr>
                  <w:rFonts w:ascii="Times New Roman" w:hAnsi="Times New Roman" w:cs="Times New Roman"/>
                  <w:i/>
                  <w:iCs/>
                  <w:noProof/>
                  <w:sz w:val="24"/>
                  <w:szCs w:val="24"/>
                </w:rPr>
                <w:t>SWOT Analysis of Target</w:t>
              </w:r>
              <w:r w:rsidRPr="00743FFB">
                <w:rPr>
                  <w:rFonts w:ascii="Times New Roman" w:hAnsi="Times New Roman" w:cs="Times New Roman"/>
                  <w:noProof/>
                  <w:sz w:val="24"/>
                  <w:szCs w:val="24"/>
                </w:rPr>
                <w:t>. Retrieved from Marketing91: https://www.marketing91.com/swot-analysis-target/</w:t>
              </w:r>
            </w:p>
            <w:p w:rsidR="00743FFB" w:rsidRPr="00743FFB" w:rsidRDefault="00743FFB" w:rsidP="00743FFB">
              <w:pPr>
                <w:pStyle w:val="Bibliography"/>
                <w:spacing w:line="480" w:lineRule="auto"/>
                <w:ind w:left="720" w:hanging="720"/>
                <w:rPr>
                  <w:rFonts w:ascii="Times New Roman" w:hAnsi="Times New Roman" w:cs="Times New Roman"/>
                  <w:noProof/>
                  <w:sz w:val="24"/>
                  <w:szCs w:val="24"/>
                </w:rPr>
              </w:pPr>
              <w:r w:rsidRPr="00743FFB">
                <w:rPr>
                  <w:rFonts w:ascii="Times New Roman" w:hAnsi="Times New Roman" w:cs="Times New Roman"/>
                  <w:noProof/>
                  <w:sz w:val="24"/>
                  <w:szCs w:val="24"/>
                </w:rPr>
                <w:t xml:space="preserve">Brino, A. (2015). </w:t>
              </w:r>
              <w:r w:rsidRPr="00743FFB">
                <w:rPr>
                  <w:rFonts w:ascii="Times New Roman" w:hAnsi="Times New Roman" w:cs="Times New Roman"/>
                  <w:i/>
                  <w:iCs/>
                  <w:noProof/>
                  <w:sz w:val="24"/>
                  <w:szCs w:val="24"/>
                </w:rPr>
                <w:t>CVS buys Target's pharmacy business for $1.9 billion</w:t>
              </w:r>
              <w:r w:rsidRPr="00743FFB">
                <w:rPr>
                  <w:rFonts w:ascii="Times New Roman" w:hAnsi="Times New Roman" w:cs="Times New Roman"/>
                  <w:noProof/>
                  <w:sz w:val="24"/>
                  <w:szCs w:val="24"/>
                </w:rPr>
                <w:t>. Retrieved from Healthcare Finance: https://www.healthcarefinancenews.com/news/cvs-buys-targets-pharmacy-business-19-billion</w:t>
              </w:r>
            </w:p>
            <w:p w:rsidR="00743FFB" w:rsidRPr="00743FFB" w:rsidRDefault="00743FFB" w:rsidP="00743FFB">
              <w:pPr>
                <w:pStyle w:val="Bibliography"/>
                <w:spacing w:line="480" w:lineRule="auto"/>
                <w:ind w:left="720" w:hanging="720"/>
                <w:rPr>
                  <w:rFonts w:ascii="Times New Roman" w:hAnsi="Times New Roman" w:cs="Times New Roman"/>
                  <w:noProof/>
                  <w:sz w:val="24"/>
                  <w:szCs w:val="24"/>
                </w:rPr>
              </w:pPr>
              <w:r w:rsidRPr="00743FFB">
                <w:rPr>
                  <w:rFonts w:ascii="Times New Roman" w:hAnsi="Times New Roman" w:cs="Times New Roman"/>
                  <w:noProof/>
                  <w:sz w:val="24"/>
                  <w:szCs w:val="24"/>
                </w:rPr>
                <w:t xml:space="preserve">Nolen, J. L. (2019). </w:t>
              </w:r>
              <w:r w:rsidRPr="00743FFB">
                <w:rPr>
                  <w:rFonts w:ascii="Times New Roman" w:hAnsi="Times New Roman" w:cs="Times New Roman"/>
                  <w:i/>
                  <w:iCs/>
                  <w:noProof/>
                  <w:sz w:val="24"/>
                  <w:szCs w:val="24"/>
                </w:rPr>
                <w:t>Target Corporation</w:t>
              </w:r>
              <w:r w:rsidRPr="00743FFB">
                <w:rPr>
                  <w:rFonts w:ascii="Times New Roman" w:hAnsi="Times New Roman" w:cs="Times New Roman"/>
                  <w:noProof/>
                  <w:sz w:val="24"/>
                  <w:szCs w:val="24"/>
                </w:rPr>
                <w:t>. Retrieved from Encyclopædia Britannica: https://www.britannica.com/topic/Target-Corporation</w:t>
              </w:r>
            </w:p>
            <w:p w:rsidR="00743FFB" w:rsidRPr="00743FFB" w:rsidRDefault="00743FFB" w:rsidP="00743FFB">
              <w:pPr>
                <w:pStyle w:val="Bibliography"/>
                <w:spacing w:line="480" w:lineRule="auto"/>
                <w:ind w:left="720" w:hanging="720"/>
                <w:rPr>
                  <w:rFonts w:ascii="Times New Roman" w:hAnsi="Times New Roman" w:cs="Times New Roman"/>
                  <w:noProof/>
                  <w:sz w:val="24"/>
                  <w:szCs w:val="24"/>
                </w:rPr>
              </w:pPr>
              <w:r w:rsidRPr="00743FFB">
                <w:rPr>
                  <w:rFonts w:ascii="Times New Roman" w:hAnsi="Times New Roman" w:cs="Times New Roman"/>
                  <w:noProof/>
                  <w:sz w:val="24"/>
                  <w:szCs w:val="24"/>
                </w:rPr>
                <w:t xml:space="preserve">Soni, P. (2016, April 1). </w:t>
              </w:r>
              <w:r w:rsidRPr="00743FFB">
                <w:rPr>
                  <w:rFonts w:ascii="Times New Roman" w:hAnsi="Times New Roman" w:cs="Times New Roman"/>
                  <w:i/>
                  <w:iCs/>
                  <w:noProof/>
                  <w:sz w:val="24"/>
                  <w:szCs w:val="24"/>
                </w:rPr>
                <w:t>Porter’s 5 Forces: Analyzing Target’s Competitive Positioning</w:t>
              </w:r>
              <w:r w:rsidRPr="00743FFB">
                <w:rPr>
                  <w:rFonts w:ascii="Times New Roman" w:hAnsi="Times New Roman" w:cs="Times New Roman"/>
                  <w:noProof/>
                  <w:sz w:val="24"/>
                  <w:szCs w:val="24"/>
                </w:rPr>
                <w:t>. Retrieved from Market Realist: https://marketrealist.com/2016/04/porters-five-forces-analyzing-targets-competitive-positioning/</w:t>
              </w:r>
            </w:p>
            <w:p w:rsidR="00743FFB" w:rsidRPr="00743FFB" w:rsidRDefault="00743FFB" w:rsidP="00743FFB">
              <w:pPr>
                <w:pStyle w:val="Bibliography"/>
                <w:spacing w:line="480" w:lineRule="auto"/>
                <w:ind w:left="720" w:hanging="720"/>
                <w:rPr>
                  <w:rFonts w:ascii="Times New Roman" w:hAnsi="Times New Roman" w:cs="Times New Roman"/>
                  <w:noProof/>
                  <w:sz w:val="24"/>
                  <w:szCs w:val="24"/>
                </w:rPr>
              </w:pPr>
              <w:r w:rsidRPr="00743FFB">
                <w:rPr>
                  <w:rFonts w:ascii="Times New Roman" w:hAnsi="Times New Roman" w:cs="Times New Roman"/>
                  <w:i/>
                  <w:iCs/>
                  <w:noProof/>
                  <w:sz w:val="24"/>
                  <w:szCs w:val="24"/>
                </w:rPr>
                <w:t>Target 2018 Annual Report</w:t>
              </w:r>
              <w:r w:rsidRPr="00743FFB">
                <w:rPr>
                  <w:rFonts w:ascii="Times New Roman" w:hAnsi="Times New Roman" w:cs="Times New Roman"/>
                  <w:noProof/>
                  <w:sz w:val="24"/>
                  <w:szCs w:val="24"/>
                </w:rPr>
                <w:t>. (2018). Retrieved from Annual Report: https://corporate.target.com/annual-reports/2018</w:t>
              </w:r>
            </w:p>
            <w:p w:rsidR="00743FFB" w:rsidRPr="00743FFB" w:rsidRDefault="00743FFB" w:rsidP="00743FFB">
              <w:pPr>
                <w:pStyle w:val="Bibliography"/>
                <w:spacing w:line="480" w:lineRule="auto"/>
                <w:ind w:left="720" w:hanging="720"/>
                <w:rPr>
                  <w:rFonts w:ascii="Times New Roman" w:hAnsi="Times New Roman" w:cs="Times New Roman"/>
                  <w:noProof/>
                  <w:sz w:val="24"/>
                  <w:szCs w:val="24"/>
                </w:rPr>
              </w:pPr>
              <w:r w:rsidRPr="00743FFB">
                <w:rPr>
                  <w:rFonts w:ascii="Times New Roman" w:hAnsi="Times New Roman" w:cs="Times New Roman"/>
                  <w:noProof/>
                  <w:sz w:val="24"/>
                  <w:szCs w:val="24"/>
                </w:rPr>
                <w:t xml:space="preserve">Thomas, L. (2017, June 20). </w:t>
              </w:r>
              <w:r w:rsidRPr="00743FFB">
                <w:rPr>
                  <w:rFonts w:ascii="Times New Roman" w:hAnsi="Times New Roman" w:cs="Times New Roman"/>
                  <w:i/>
                  <w:iCs/>
                  <w:noProof/>
                  <w:sz w:val="24"/>
                  <w:szCs w:val="24"/>
                </w:rPr>
                <w:t>Struggling Target needs to make a bold move behind Wal-Mart and Amazon</w:t>
              </w:r>
              <w:r w:rsidRPr="00743FFB">
                <w:rPr>
                  <w:rFonts w:ascii="Times New Roman" w:hAnsi="Times New Roman" w:cs="Times New Roman"/>
                  <w:noProof/>
                  <w:sz w:val="24"/>
                  <w:szCs w:val="24"/>
                </w:rPr>
                <w:t>. Retrieved from CNBC: https://www.cnbc.com/2017/06/30/target-needs-to-make-a-bold-move-to-keep-up-with-wal-mart-and-amazon.html</w:t>
              </w:r>
            </w:p>
            <w:p w:rsidR="00743FFB" w:rsidRPr="00743FFB" w:rsidRDefault="00743FFB" w:rsidP="00743FFB">
              <w:pPr>
                <w:pStyle w:val="Bibliography"/>
                <w:spacing w:line="480" w:lineRule="auto"/>
                <w:ind w:left="720" w:hanging="720"/>
                <w:rPr>
                  <w:rFonts w:ascii="Times New Roman" w:hAnsi="Times New Roman" w:cs="Times New Roman"/>
                  <w:noProof/>
                  <w:sz w:val="24"/>
                  <w:szCs w:val="24"/>
                </w:rPr>
              </w:pPr>
              <w:r w:rsidRPr="00743FFB">
                <w:rPr>
                  <w:rFonts w:ascii="Times New Roman" w:hAnsi="Times New Roman" w:cs="Times New Roman"/>
                  <w:i/>
                  <w:iCs/>
                  <w:noProof/>
                  <w:sz w:val="24"/>
                  <w:szCs w:val="24"/>
                </w:rPr>
                <w:t>Vault</w:t>
              </w:r>
              <w:r w:rsidRPr="00743FFB">
                <w:rPr>
                  <w:rFonts w:ascii="Times New Roman" w:hAnsi="Times New Roman" w:cs="Times New Roman"/>
                  <w:noProof/>
                  <w:sz w:val="24"/>
                  <w:szCs w:val="24"/>
                </w:rPr>
                <w:t>. (2019). Retrieved from Target Corporation: https://www.vault.com/company-profiles/retail/target-corporation</w:t>
              </w:r>
            </w:p>
            <w:p w:rsidR="00013D74" w:rsidRPr="003077E5" w:rsidRDefault="00456E51" w:rsidP="00743FFB">
              <w:pPr>
                <w:spacing w:line="480" w:lineRule="auto"/>
                <w:rPr>
                  <w:color w:val="000000" w:themeColor="text1"/>
                </w:rPr>
              </w:pPr>
              <w:r w:rsidRPr="00743FFB">
                <w:rPr>
                  <w:rFonts w:ascii="Times New Roman" w:hAnsi="Times New Roman" w:cs="Times New Roman"/>
                  <w:b/>
                  <w:bCs/>
                  <w:noProof/>
                  <w:color w:val="000000" w:themeColor="text1"/>
                  <w:sz w:val="24"/>
                  <w:szCs w:val="24"/>
                </w:rPr>
                <w:fldChar w:fldCharType="end"/>
              </w:r>
            </w:p>
          </w:sdtContent>
        </w:sdt>
      </w:sdtContent>
    </w:sdt>
    <w:p w:rsidR="00CF0FEF" w:rsidRPr="003077E5" w:rsidRDefault="00CF0FEF">
      <w:pPr>
        <w:rPr>
          <w:color w:val="000000" w:themeColor="text1"/>
        </w:rPr>
      </w:pPr>
    </w:p>
    <w:sectPr w:rsidR="00CF0FEF" w:rsidRPr="003077E5" w:rsidSect="00AD6170">
      <w:headerReference w:type="even" r:id="rId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1247" w:rsidRDefault="00F51247" w:rsidP="0036449F">
      <w:pPr>
        <w:spacing w:after="0" w:line="240" w:lineRule="auto"/>
      </w:pPr>
      <w:r>
        <w:separator/>
      </w:r>
    </w:p>
  </w:endnote>
  <w:endnote w:type="continuationSeparator" w:id="0">
    <w:p w:rsidR="00F51247" w:rsidRDefault="00F51247" w:rsidP="003644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1247" w:rsidRDefault="00F51247" w:rsidP="0036449F">
      <w:pPr>
        <w:spacing w:after="0" w:line="240" w:lineRule="auto"/>
      </w:pPr>
      <w:r>
        <w:separator/>
      </w:r>
    </w:p>
  </w:footnote>
  <w:footnote w:type="continuationSeparator" w:id="0">
    <w:p w:rsidR="00F51247" w:rsidRDefault="00F51247" w:rsidP="003644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449F" w:rsidRPr="0036449F" w:rsidRDefault="0036449F" w:rsidP="0036449F">
    <w:pPr>
      <w:spacing w:line="480" w:lineRule="auto"/>
      <w:rPr>
        <w:rFonts w:ascii="Times New Roman" w:hAnsi="Times New Roman" w:cs="Times New Roman"/>
        <w:sz w:val="24"/>
        <w:szCs w:val="24"/>
      </w:rPr>
    </w:pPr>
    <w:r w:rsidRPr="0036449F">
      <w:rPr>
        <w:rFonts w:ascii="Times New Roman" w:hAnsi="Times New Roman" w:cs="Times New Roman"/>
        <w:sz w:val="24"/>
        <w:szCs w:val="24"/>
      </w:rPr>
      <w:t>Target Corporation</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w:t>
    </w:r>
  </w:p>
  <w:p w:rsidR="0036449F" w:rsidRDefault="003644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313A" w:rsidRPr="0036449F" w:rsidRDefault="00881CF7" w:rsidP="00F2313A">
    <w:pPr>
      <w:spacing w:line="480" w:lineRule="auto"/>
      <w:rPr>
        <w:rFonts w:ascii="Times New Roman" w:hAnsi="Times New Roman" w:cs="Times New Roman"/>
        <w:sz w:val="24"/>
        <w:szCs w:val="24"/>
      </w:rPr>
    </w:pPr>
    <w:r w:rsidRPr="0036449F">
      <w:rPr>
        <w:rFonts w:ascii="Times New Roman" w:hAnsi="Times New Roman" w:cs="Times New Roman"/>
        <w:sz w:val="24"/>
        <w:szCs w:val="24"/>
      </w:rPr>
      <w:t>TARGET CORPORATION</w:t>
    </w:r>
    <w:r>
      <w:rPr>
        <w:rFonts w:ascii="Times New Roman" w:hAnsi="Times New Roman" w:cs="Times New Roman"/>
        <w:sz w:val="24"/>
        <w:szCs w:val="24"/>
      </w:rPr>
      <w:t xml:space="preserve">     </w:t>
    </w:r>
    <w:r w:rsidR="00F2313A">
      <w:rPr>
        <w:rFonts w:ascii="Times New Roman" w:hAnsi="Times New Roman" w:cs="Times New Roman"/>
        <w:sz w:val="24"/>
        <w:szCs w:val="24"/>
      </w:rPr>
      <w:tab/>
    </w:r>
    <w:r w:rsidR="00F2313A">
      <w:rPr>
        <w:rFonts w:ascii="Times New Roman" w:hAnsi="Times New Roman" w:cs="Times New Roman"/>
        <w:sz w:val="24"/>
        <w:szCs w:val="24"/>
      </w:rPr>
      <w:tab/>
    </w:r>
    <w:r w:rsidR="00F2313A">
      <w:rPr>
        <w:rFonts w:ascii="Times New Roman" w:hAnsi="Times New Roman" w:cs="Times New Roman"/>
        <w:sz w:val="24"/>
        <w:szCs w:val="24"/>
      </w:rPr>
      <w:tab/>
    </w:r>
    <w:r w:rsidR="00F2313A">
      <w:rPr>
        <w:rFonts w:ascii="Times New Roman" w:hAnsi="Times New Roman" w:cs="Times New Roman"/>
        <w:sz w:val="24"/>
        <w:szCs w:val="24"/>
      </w:rPr>
      <w:tab/>
    </w:r>
    <w:r w:rsidR="00F2313A">
      <w:rPr>
        <w:rFonts w:ascii="Times New Roman" w:hAnsi="Times New Roman" w:cs="Times New Roman"/>
        <w:sz w:val="24"/>
        <w:szCs w:val="24"/>
      </w:rPr>
      <w:tab/>
    </w:r>
    <w:r w:rsidR="00F2313A">
      <w:rPr>
        <w:rFonts w:ascii="Times New Roman" w:hAnsi="Times New Roman" w:cs="Times New Roman"/>
        <w:sz w:val="24"/>
        <w:szCs w:val="24"/>
      </w:rPr>
      <w:tab/>
    </w:r>
    <w:r w:rsidR="00F2313A">
      <w:rPr>
        <w:rFonts w:ascii="Times New Roman" w:hAnsi="Times New Roman" w:cs="Times New Roman"/>
        <w:sz w:val="24"/>
        <w:szCs w:val="24"/>
      </w:rPr>
      <w:tab/>
    </w:r>
    <w:r w:rsidR="00F2313A">
      <w:rPr>
        <w:rFonts w:ascii="Times New Roman" w:hAnsi="Times New Roman" w:cs="Times New Roman"/>
        <w:sz w:val="24"/>
        <w:szCs w:val="24"/>
      </w:rPr>
      <w:tab/>
    </w:r>
    <w:r w:rsidR="00AD6170">
      <w:rPr>
        <w:rFonts w:ascii="Times New Roman" w:hAnsi="Times New Roman" w:cs="Times New Roman"/>
        <w:sz w:val="24"/>
        <w:szCs w:val="24"/>
      </w:rPr>
      <w:t>2</w:t>
    </w:r>
  </w:p>
  <w:p w:rsidR="00F2313A" w:rsidRDefault="00F2313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449F" w:rsidRPr="0036449F" w:rsidRDefault="00DF744B" w:rsidP="0036449F">
    <w:pPr>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00881CF7">
      <w:rPr>
        <w:rFonts w:ascii="Times New Roman" w:hAnsi="Times New Roman" w:cs="Times New Roman"/>
        <w:sz w:val="24"/>
        <w:szCs w:val="24"/>
      </w:rPr>
      <w:t xml:space="preserve">: </w:t>
    </w:r>
    <w:r w:rsidR="00881CF7" w:rsidRPr="0036449F">
      <w:rPr>
        <w:rFonts w:ascii="Times New Roman" w:hAnsi="Times New Roman" w:cs="Times New Roman"/>
        <w:sz w:val="24"/>
        <w:szCs w:val="24"/>
      </w:rPr>
      <w:t>TARGET CORPORATION</w:t>
    </w:r>
    <w:r w:rsidR="00881CF7">
      <w:rPr>
        <w:rFonts w:ascii="Times New Roman" w:hAnsi="Times New Roman" w:cs="Times New Roman"/>
        <w:sz w:val="24"/>
        <w:szCs w:val="24"/>
      </w:rPr>
      <w:t xml:space="preserve">   </w:t>
    </w:r>
    <w:r w:rsidR="0036449F">
      <w:rPr>
        <w:rFonts w:ascii="Times New Roman" w:hAnsi="Times New Roman" w:cs="Times New Roman"/>
        <w:sz w:val="24"/>
        <w:szCs w:val="24"/>
      </w:rPr>
      <w:tab/>
    </w:r>
    <w:r w:rsidR="0036449F">
      <w:rPr>
        <w:rFonts w:ascii="Times New Roman" w:hAnsi="Times New Roman" w:cs="Times New Roman"/>
        <w:sz w:val="24"/>
        <w:szCs w:val="24"/>
      </w:rPr>
      <w:tab/>
    </w:r>
    <w:r w:rsidR="0036449F">
      <w:rPr>
        <w:rFonts w:ascii="Times New Roman" w:hAnsi="Times New Roman" w:cs="Times New Roman"/>
        <w:sz w:val="24"/>
        <w:szCs w:val="24"/>
      </w:rPr>
      <w:tab/>
    </w:r>
    <w:r w:rsidR="00881CF7">
      <w:rPr>
        <w:rFonts w:ascii="Times New Roman" w:hAnsi="Times New Roman" w:cs="Times New Roman"/>
        <w:sz w:val="24"/>
        <w:szCs w:val="24"/>
      </w:rPr>
      <w:tab/>
    </w:r>
    <w:r w:rsidR="00881CF7">
      <w:rPr>
        <w:rFonts w:ascii="Times New Roman" w:hAnsi="Times New Roman" w:cs="Times New Roman"/>
        <w:sz w:val="24"/>
        <w:szCs w:val="24"/>
      </w:rPr>
      <w:tab/>
    </w:r>
    <w:r w:rsidR="00881CF7">
      <w:rPr>
        <w:rFonts w:ascii="Times New Roman" w:hAnsi="Times New Roman" w:cs="Times New Roman"/>
        <w:sz w:val="24"/>
        <w:szCs w:val="24"/>
      </w:rPr>
      <w:tab/>
    </w:r>
    <w:r w:rsidR="0036449F">
      <w:rPr>
        <w:rFonts w:ascii="Times New Roman" w:hAnsi="Times New Roman" w:cs="Times New Roman"/>
        <w:sz w:val="24"/>
        <w:szCs w:val="24"/>
      </w:rPr>
      <w:t>1</w:t>
    </w:r>
  </w:p>
  <w:p w:rsidR="0036449F" w:rsidRDefault="003644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972489"/>
    <w:multiLevelType w:val="multilevel"/>
    <w:tmpl w:val="AC68BED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15580127"/>
    <w:multiLevelType w:val="hybridMultilevel"/>
    <w:tmpl w:val="BD4EDC0C"/>
    <w:lvl w:ilvl="0" w:tplc="A55C32BA">
      <w:start w:val="1"/>
      <w:numFmt w:val="bullet"/>
      <w:lvlText w:val=""/>
      <w:lvlJc w:val="left"/>
      <w:pPr>
        <w:ind w:left="720" w:hanging="360"/>
      </w:pPr>
      <w:rPr>
        <w:rFonts w:ascii="Symbol" w:hAnsi="Symbol" w:hint="default"/>
      </w:rPr>
    </w:lvl>
    <w:lvl w:ilvl="1" w:tplc="8236D6DC" w:tentative="1">
      <w:start w:val="1"/>
      <w:numFmt w:val="bullet"/>
      <w:lvlText w:val="o"/>
      <w:lvlJc w:val="left"/>
      <w:pPr>
        <w:ind w:left="1440" w:hanging="360"/>
      </w:pPr>
      <w:rPr>
        <w:rFonts w:ascii="Courier New" w:hAnsi="Courier New" w:cs="Courier New" w:hint="default"/>
      </w:rPr>
    </w:lvl>
    <w:lvl w:ilvl="2" w:tplc="44A866A4" w:tentative="1">
      <w:start w:val="1"/>
      <w:numFmt w:val="bullet"/>
      <w:lvlText w:val=""/>
      <w:lvlJc w:val="left"/>
      <w:pPr>
        <w:ind w:left="2160" w:hanging="360"/>
      </w:pPr>
      <w:rPr>
        <w:rFonts w:ascii="Wingdings" w:hAnsi="Wingdings" w:hint="default"/>
      </w:rPr>
    </w:lvl>
    <w:lvl w:ilvl="3" w:tplc="13B42E24" w:tentative="1">
      <w:start w:val="1"/>
      <w:numFmt w:val="bullet"/>
      <w:lvlText w:val=""/>
      <w:lvlJc w:val="left"/>
      <w:pPr>
        <w:ind w:left="2880" w:hanging="360"/>
      </w:pPr>
      <w:rPr>
        <w:rFonts w:ascii="Symbol" w:hAnsi="Symbol" w:hint="default"/>
      </w:rPr>
    </w:lvl>
    <w:lvl w:ilvl="4" w:tplc="6EA05538" w:tentative="1">
      <w:start w:val="1"/>
      <w:numFmt w:val="bullet"/>
      <w:lvlText w:val="o"/>
      <w:lvlJc w:val="left"/>
      <w:pPr>
        <w:ind w:left="3600" w:hanging="360"/>
      </w:pPr>
      <w:rPr>
        <w:rFonts w:ascii="Courier New" w:hAnsi="Courier New" w:cs="Courier New" w:hint="default"/>
      </w:rPr>
    </w:lvl>
    <w:lvl w:ilvl="5" w:tplc="D3FE7452" w:tentative="1">
      <w:start w:val="1"/>
      <w:numFmt w:val="bullet"/>
      <w:lvlText w:val=""/>
      <w:lvlJc w:val="left"/>
      <w:pPr>
        <w:ind w:left="4320" w:hanging="360"/>
      </w:pPr>
      <w:rPr>
        <w:rFonts w:ascii="Wingdings" w:hAnsi="Wingdings" w:hint="default"/>
      </w:rPr>
    </w:lvl>
    <w:lvl w:ilvl="6" w:tplc="DF0E985C" w:tentative="1">
      <w:start w:val="1"/>
      <w:numFmt w:val="bullet"/>
      <w:lvlText w:val=""/>
      <w:lvlJc w:val="left"/>
      <w:pPr>
        <w:ind w:left="5040" w:hanging="360"/>
      </w:pPr>
      <w:rPr>
        <w:rFonts w:ascii="Symbol" w:hAnsi="Symbol" w:hint="default"/>
      </w:rPr>
    </w:lvl>
    <w:lvl w:ilvl="7" w:tplc="A6823710" w:tentative="1">
      <w:start w:val="1"/>
      <w:numFmt w:val="bullet"/>
      <w:lvlText w:val="o"/>
      <w:lvlJc w:val="left"/>
      <w:pPr>
        <w:ind w:left="5760" w:hanging="360"/>
      </w:pPr>
      <w:rPr>
        <w:rFonts w:ascii="Courier New" w:hAnsi="Courier New" w:cs="Courier New" w:hint="default"/>
      </w:rPr>
    </w:lvl>
    <w:lvl w:ilvl="8" w:tplc="D99E2A8E" w:tentative="1">
      <w:start w:val="1"/>
      <w:numFmt w:val="bullet"/>
      <w:lvlText w:val=""/>
      <w:lvlJc w:val="left"/>
      <w:pPr>
        <w:ind w:left="6480" w:hanging="360"/>
      </w:pPr>
      <w:rPr>
        <w:rFonts w:ascii="Wingdings" w:hAnsi="Wingdings" w:hint="default"/>
      </w:rPr>
    </w:lvl>
  </w:abstractNum>
  <w:abstractNum w:abstractNumId="2" w15:restartNumberingAfterBreak="0">
    <w:nsid w:val="169D3079"/>
    <w:multiLevelType w:val="multilevel"/>
    <w:tmpl w:val="BEAA0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E054AC"/>
    <w:multiLevelType w:val="multilevel"/>
    <w:tmpl w:val="03205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402743"/>
    <w:multiLevelType w:val="multilevel"/>
    <w:tmpl w:val="D730E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987567"/>
    <w:multiLevelType w:val="multilevel"/>
    <w:tmpl w:val="61489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664D01"/>
    <w:multiLevelType w:val="multilevel"/>
    <w:tmpl w:val="ABDA7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505764"/>
    <w:multiLevelType w:val="hybridMultilevel"/>
    <w:tmpl w:val="E1343F94"/>
    <w:lvl w:ilvl="0" w:tplc="E19CD2C8">
      <w:start w:val="1"/>
      <w:numFmt w:val="bullet"/>
      <w:lvlText w:val=""/>
      <w:lvlJc w:val="left"/>
      <w:pPr>
        <w:ind w:left="720" w:hanging="360"/>
      </w:pPr>
      <w:rPr>
        <w:rFonts w:ascii="Symbol" w:hAnsi="Symbol" w:hint="default"/>
      </w:rPr>
    </w:lvl>
    <w:lvl w:ilvl="1" w:tplc="D20E00A2" w:tentative="1">
      <w:start w:val="1"/>
      <w:numFmt w:val="bullet"/>
      <w:lvlText w:val="o"/>
      <w:lvlJc w:val="left"/>
      <w:pPr>
        <w:ind w:left="1440" w:hanging="360"/>
      </w:pPr>
      <w:rPr>
        <w:rFonts w:ascii="Courier New" w:hAnsi="Courier New" w:cs="Courier New" w:hint="default"/>
      </w:rPr>
    </w:lvl>
    <w:lvl w:ilvl="2" w:tplc="C2B41DB2" w:tentative="1">
      <w:start w:val="1"/>
      <w:numFmt w:val="bullet"/>
      <w:lvlText w:val=""/>
      <w:lvlJc w:val="left"/>
      <w:pPr>
        <w:ind w:left="2160" w:hanging="360"/>
      </w:pPr>
      <w:rPr>
        <w:rFonts w:ascii="Wingdings" w:hAnsi="Wingdings" w:hint="default"/>
      </w:rPr>
    </w:lvl>
    <w:lvl w:ilvl="3" w:tplc="AA1A2576" w:tentative="1">
      <w:start w:val="1"/>
      <w:numFmt w:val="bullet"/>
      <w:lvlText w:val=""/>
      <w:lvlJc w:val="left"/>
      <w:pPr>
        <w:ind w:left="2880" w:hanging="360"/>
      </w:pPr>
      <w:rPr>
        <w:rFonts w:ascii="Symbol" w:hAnsi="Symbol" w:hint="default"/>
      </w:rPr>
    </w:lvl>
    <w:lvl w:ilvl="4" w:tplc="7E82B3DA" w:tentative="1">
      <w:start w:val="1"/>
      <w:numFmt w:val="bullet"/>
      <w:lvlText w:val="o"/>
      <w:lvlJc w:val="left"/>
      <w:pPr>
        <w:ind w:left="3600" w:hanging="360"/>
      </w:pPr>
      <w:rPr>
        <w:rFonts w:ascii="Courier New" w:hAnsi="Courier New" w:cs="Courier New" w:hint="default"/>
      </w:rPr>
    </w:lvl>
    <w:lvl w:ilvl="5" w:tplc="39BC6D54" w:tentative="1">
      <w:start w:val="1"/>
      <w:numFmt w:val="bullet"/>
      <w:lvlText w:val=""/>
      <w:lvlJc w:val="left"/>
      <w:pPr>
        <w:ind w:left="4320" w:hanging="360"/>
      </w:pPr>
      <w:rPr>
        <w:rFonts w:ascii="Wingdings" w:hAnsi="Wingdings" w:hint="default"/>
      </w:rPr>
    </w:lvl>
    <w:lvl w:ilvl="6" w:tplc="97D6539A" w:tentative="1">
      <w:start w:val="1"/>
      <w:numFmt w:val="bullet"/>
      <w:lvlText w:val=""/>
      <w:lvlJc w:val="left"/>
      <w:pPr>
        <w:ind w:left="5040" w:hanging="360"/>
      </w:pPr>
      <w:rPr>
        <w:rFonts w:ascii="Symbol" w:hAnsi="Symbol" w:hint="default"/>
      </w:rPr>
    </w:lvl>
    <w:lvl w:ilvl="7" w:tplc="D62867BC" w:tentative="1">
      <w:start w:val="1"/>
      <w:numFmt w:val="bullet"/>
      <w:lvlText w:val="o"/>
      <w:lvlJc w:val="left"/>
      <w:pPr>
        <w:ind w:left="5760" w:hanging="360"/>
      </w:pPr>
      <w:rPr>
        <w:rFonts w:ascii="Courier New" w:hAnsi="Courier New" w:cs="Courier New" w:hint="default"/>
      </w:rPr>
    </w:lvl>
    <w:lvl w:ilvl="8" w:tplc="389412C8" w:tentative="1">
      <w:start w:val="1"/>
      <w:numFmt w:val="bullet"/>
      <w:lvlText w:val=""/>
      <w:lvlJc w:val="left"/>
      <w:pPr>
        <w:ind w:left="6480" w:hanging="360"/>
      </w:pPr>
      <w:rPr>
        <w:rFonts w:ascii="Wingdings" w:hAnsi="Wingdings" w:hint="default"/>
      </w:rPr>
    </w:lvl>
  </w:abstractNum>
  <w:abstractNum w:abstractNumId="8" w15:restartNumberingAfterBreak="0">
    <w:nsid w:val="744A063B"/>
    <w:multiLevelType w:val="hybridMultilevel"/>
    <w:tmpl w:val="6DB89D66"/>
    <w:lvl w:ilvl="0" w:tplc="77DA4846">
      <w:start w:val="1"/>
      <w:numFmt w:val="bullet"/>
      <w:lvlText w:val=""/>
      <w:lvlJc w:val="left"/>
      <w:pPr>
        <w:ind w:left="720" w:hanging="360"/>
      </w:pPr>
      <w:rPr>
        <w:rFonts w:ascii="Symbol" w:hAnsi="Symbol" w:hint="default"/>
      </w:rPr>
    </w:lvl>
    <w:lvl w:ilvl="1" w:tplc="3AB48BD8" w:tentative="1">
      <w:start w:val="1"/>
      <w:numFmt w:val="bullet"/>
      <w:lvlText w:val="o"/>
      <w:lvlJc w:val="left"/>
      <w:pPr>
        <w:ind w:left="1440" w:hanging="360"/>
      </w:pPr>
      <w:rPr>
        <w:rFonts w:ascii="Courier New" w:hAnsi="Courier New" w:cs="Courier New" w:hint="default"/>
      </w:rPr>
    </w:lvl>
    <w:lvl w:ilvl="2" w:tplc="692087D4" w:tentative="1">
      <w:start w:val="1"/>
      <w:numFmt w:val="bullet"/>
      <w:lvlText w:val=""/>
      <w:lvlJc w:val="left"/>
      <w:pPr>
        <w:ind w:left="2160" w:hanging="360"/>
      </w:pPr>
      <w:rPr>
        <w:rFonts w:ascii="Wingdings" w:hAnsi="Wingdings" w:hint="default"/>
      </w:rPr>
    </w:lvl>
    <w:lvl w:ilvl="3" w:tplc="56F45344" w:tentative="1">
      <w:start w:val="1"/>
      <w:numFmt w:val="bullet"/>
      <w:lvlText w:val=""/>
      <w:lvlJc w:val="left"/>
      <w:pPr>
        <w:ind w:left="2880" w:hanging="360"/>
      </w:pPr>
      <w:rPr>
        <w:rFonts w:ascii="Symbol" w:hAnsi="Symbol" w:hint="default"/>
      </w:rPr>
    </w:lvl>
    <w:lvl w:ilvl="4" w:tplc="C540E57C" w:tentative="1">
      <w:start w:val="1"/>
      <w:numFmt w:val="bullet"/>
      <w:lvlText w:val="o"/>
      <w:lvlJc w:val="left"/>
      <w:pPr>
        <w:ind w:left="3600" w:hanging="360"/>
      </w:pPr>
      <w:rPr>
        <w:rFonts w:ascii="Courier New" w:hAnsi="Courier New" w:cs="Courier New" w:hint="default"/>
      </w:rPr>
    </w:lvl>
    <w:lvl w:ilvl="5" w:tplc="7D583212" w:tentative="1">
      <w:start w:val="1"/>
      <w:numFmt w:val="bullet"/>
      <w:lvlText w:val=""/>
      <w:lvlJc w:val="left"/>
      <w:pPr>
        <w:ind w:left="4320" w:hanging="360"/>
      </w:pPr>
      <w:rPr>
        <w:rFonts w:ascii="Wingdings" w:hAnsi="Wingdings" w:hint="default"/>
      </w:rPr>
    </w:lvl>
    <w:lvl w:ilvl="6" w:tplc="53F68D60" w:tentative="1">
      <w:start w:val="1"/>
      <w:numFmt w:val="bullet"/>
      <w:lvlText w:val=""/>
      <w:lvlJc w:val="left"/>
      <w:pPr>
        <w:ind w:left="5040" w:hanging="360"/>
      </w:pPr>
      <w:rPr>
        <w:rFonts w:ascii="Symbol" w:hAnsi="Symbol" w:hint="default"/>
      </w:rPr>
    </w:lvl>
    <w:lvl w:ilvl="7" w:tplc="24845E4A" w:tentative="1">
      <w:start w:val="1"/>
      <w:numFmt w:val="bullet"/>
      <w:lvlText w:val="o"/>
      <w:lvlJc w:val="left"/>
      <w:pPr>
        <w:ind w:left="5760" w:hanging="360"/>
      </w:pPr>
      <w:rPr>
        <w:rFonts w:ascii="Courier New" w:hAnsi="Courier New" w:cs="Courier New" w:hint="default"/>
      </w:rPr>
    </w:lvl>
    <w:lvl w:ilvl="8" w:tplc="B6AC6D46" w:tentative="1">
      <w:start w:val="1"/>
      <w:numFmt w:val="bullet"/>
      <w:lvlText w:val=""/>
      <w:lvlJc w:val="left"/>
      <w:pPr>
        <w:ind w:left="6480" w:hanging="360"/>
      </w:pPr>
      <w:rPr>
        <w:rFonts w:ascii="Wingdings" w:hAnsi="Wingdings" w:hint="default"/>
      </w:rPr>
    </w:lvl>
  </w:abstractNum>
  <w:abstractNum w:abstractNumId="9" w15:restartNumberingAfterBreak="0">
    <w:nsid w:val="77AE276D"/>
    <w:multiLevelType w:val="hybridMultilevel"/>
    <w:tmpl w:val="58345982"/>
    <w:lvl w:ilvl="0" w:tplc="138C2D6A">
      <w:start w:val="1"/>
      <w:numFmt w:val="decimal"/>
      <w:lvlText w:val="%1."/>
      <w:lvlJc w:val="left"/>
      <w:pPr>
        <w:ind w:left="720" w:hanging="360"/>
      </w:pPr>
    </w:lvl>
    <w:lvl w:ilvl="1" w:tplc="AB3A64CC" w:tentative="1">
      <w:start w:val="1"/>
      <w:numFmt w:val="lowerLetter"/>
      <w:lvlText w:val="%2."/>
      <w:lvlJc w:val="left"/>
      <w:pPr>
        <w:ind w:left="1440" w:hanging="360"/>
      </w:pPr>
    </w:lvl>
    <w:lvl w:ilvl="2" w:tplc="872068F8" w:tentative="1">
      <w:start w:val="1"/>
      <w:numFmt w:val="lowerRoman"/>
      <w:lvlText w:val="%3."/>
      <w:lvlJc w:val="right"/>
      <w:pPr>
        <w:ind w:left="2160" w:hanging="180"/>
      </w:pPr>
    </w:lvl>
    <w:lvl w:ilvl="3" w:tplc="81B69478" w:tentative="1">
      <w:start w:val="1"/>
      <w:numFmt w:val="decimal"/>
      <w:lvlText w:val="%4."/>
      <w:lvlJc w:val="left"/>
      <w:pPr>
        <w:ind w:left="2880" w:hanging="360"/>
      </w:pPr>
    </w:lvl>
    <w:lvl w:ilvl="4" w:tplc="64FA46D0" w:tentative="1">
      <w:start w:val="1"/>
      <w:numFmt w:val="lowerLetter"/>
      <w:lvlText w:val="%5."/>
      <w:lvlJc w:val="left"/>
      <w:pPr>
        <w:ind w:left="3600" w:hanging="360"/>
      </w:pPr>
    </w:lvl>
    <w:lvl w:ilvl="5" w:tplc="E99CC3F0" w:tentative="1">
      <w:start w:val="1"/>
      <w:numFmt w:val="lowerRoman"/>
      <w:lvlText w:val="%6."/>
      <w:lvlJc w:val="right"/>
      <w:pPr>
        <w:ind w:left="4320" w:hanging="180"/>
      </w:pPr>
    </w:lvl>
    <w:lvl w:ilvl="6" w:tplc="826E1E2C" w:tentative="1">
      <w:start w:val="1"/>
      <w:numFmt w:val="decimal"/>
      <w:lvlText w:val="%7."/>
      <w:lvlJc w:val="left"/>
      <w:pPr>
        <w:ind w:left="5040" w:hanging="360"/>
      </w:pPr>
    </w:lvl>
    <w:lvl w:ilvl="7" w:tplc="CC44C89A" w:tentative="1">
      <w:start w:val="1"/>
      <w:numFmt w:val="lowerLetter"/>
      <w:lvlText w:val="%8."/>
      <w:lvlJc w:val="left"/>
      <w:pPr>
        <w:ind w:left="5760" w:hanging="360"/>
      </w:pPr>
    </w:lvl>
    <w:lvl w:ilvl="8" w:tplc="6BCE3D54" w:tentative="1">
      <w:start w:val="1"/>
      <w:numFmt w:val="lowerRoman"/>
      <w:lvlText w:val="%9."/>
      <w:lvlJc w:val="right"/>
      <w:pPr>
        <w:ind w:left="6480" w:hanging="180"/>
      </w:pPr>
    </w:lvl>
  </w:abstractNum>
  <w:abstractNum w:abstractNumId="10" w15:restartNumberingAfterBreak="0">
    <w:nsid w:val="7ED057E0"/>
    <w:multiLevelType w:val="multilevel"/>
    <w:tmpl w:val="E5742C0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8"/>
  </w:num>
  <w:num w:numId="2">
    <w:abstractNumId w:val="6"/>
  </w:num>
  <w:num w:numId="3">
    <w:abstractNumId w:val="3"/>
  </w:num>
  <w:num w:numId="4">
    <w:abstractNumId w:val="5"/>
  </w:num>
  <w:num w:numId="5">
    <w:abstractNumId w:val="2"/>
  </w:num>
  <w:num w:numId="6">
    <w:abstractNumId w:val="4"/>
  </w:num>
  <w:num w:numId="7">
    <w:abstractNumId w:val="10"/>
  </w:num>
  <w:num w:numId="8">
    <w:abstractNumId w:val="9"/>
  </w:num>
  <w:num w:numId="9">
    <w:abstractNumId w:val="0"/>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69C"/>
    <w:rsid w:val="00002E31"/>
    <w:rsid w:val="00013D74"/>
    <w:rsid w:val="00037B40"/>
    <w:rsid w:val="00057E40"/>
    <w:rsid w:val="0006382F"/>
    <w:rsid w:val="000873F9"/>
    <w:rsid w:val="0009141B"/>
    <w:rsid w:val="00096773"/>
    <w:rsid w:val="000C43EA"/>
    <w:rsid w:val="0010127B"/>
    <w:rsid w:val="001349FD"/>
    <w:rsid w:val="00161746"/>
    <w:rsid w:val="001805DD"/>
    <w:rsid w:val="001A190B"/>
    <w:rsid w:val="001A3744"/>
    <w:rsid w:val="001B500A"/>
    <w:rsid w:val="001B56E0"/>
    <w:rsid w:val="001F71DB"/>
    <w:rsid w:val="001F7E51"/>
    <w:rsid w:val="002036C2"/>
    <w:rsid w:val="002121F7"/>
    <w:rsid w:val="002505DC"/>
    <w:rsid w:val="002768D6"/>
    <w:rsid w:val="002C133A"/>
    <w:rsid w:val="002C764F"/>
    <w:rsid w:val="002D4214"/>
    <w:rsid w:val="002D7F88"/>
    <w:rsid w:val="002F23F9"/>
    <w:rsid w:val="003077E5"/>
    <w:rsid w:val="003326BB"/>
    <w:rsid w:val="003541D6"/>
    <w:rsid w:val="00363444"/>
    <w:rsid w:val="0036449F"/>
    <w:rsid w:val="003975B1"/>
    <w:rsid w:val="003B03C6"/>
    <w:rsid w:val="003C6777"/>
    <w:rsid w:val="003F1DDC"/>
    <w:rsid w:val="00400350"/>
    <w:rsid w:val="0040711C"/>
    <w:rsid w:val="00423A79"/>
    <w:rsid w:val="00435F2F"/>
    <w:rsid w:val="00445783"/>
    <w:rsid w:val="00455766"/>
    <w:rsid w:val="00456E51"/>
    <w:rsid w:val="004647B1"/>
    <w:rsid w:val="0049031C"/>
    <w:rsid w:val="00491867"/>
    <w:rsid w:val="004D6B12"/>
    <w:rsid w:val="004D78E5"/>
    <w:rsid w:val="0050769C"/>
    <w:rsid w:val="00521BD7"/>
    <w:rsid w:val="005A042C"/>
    <w:rsid w:val="005C7123"/>
    <w:rsid w:val="005E1B6C"/>
    <w:rsid w:val="00632509"/>
    <w:rsid w:val="0067425A"/>
    <w:rsid w:val="00681C8C"/>
    <w:rsid w:val="006D4592"/>
    <w:rsid w:val="006D7524"/>
    <w:rsid w:val="006F4568"/>
    <w:rsid w:val="00700492"/>
    <w:rsid w:val="007152A9"/>
    <w:rsid w:val="007168A0"/>
    <w:rsid w:val="00734DF8"/>
    <w:rsid w:val="00743FFB"/>
    <w:rsid w:val="00745A4E"/>
    <w:rsid w:val="00754206"/>
    <w:rsid w:val="007A193B"/>
    <w:rsid w:val="007C7C9D"/>
    <w:rsid w:val="008005F7"/>
    <w:rsid w:val="008048E1"/>
    <w:rsid w:val="00806976"/>
    <w:rsid w:val="00827F59"/>
    <w:rsid w:val="00840324"/>
    <w:rsid w:val="008414E0"/>
    <w:rsid w:val="008633F0"/>
    <w:rsid w:val="00865F86"/>
    <w:rsid w:val="00881CF7"/>
    <w:rsid w:val="008B56F2"/>
    <w:rsid w:val="00922442"/>
    <w:rsid w:val="00924428"/>
    <w:rsid w:val="00932BB6"/>
    <w:rsid w:val="00934C41"/>
    <w:rsid w:val="00950044"/>
    <w:rsid w:val="00967B05"/>
    <w:rsid w:val="009717A2"/>
    <w:rsid w:val="009872C2"/>
    <w:rsid w:val="009A31FE"/>
    <w:rsid w:val="009B4EA4"/>
    <w:rsid w:val="009C7658"/>
    <w:rsid w:val="009D1315"/>
    <w:rsid w:val="009D7384"/>
    <w:rsid w:val="009F2110"/>
    <w:rsid w:val="009F32B8"/>
    <w:rsid w:val="00A00978"/>
    <w:rsid w:val="00A203ED"/>
    <w:rsid w:val="00A5053E"/>
    <w:rsid w:val="00A749AD"/>
    <w:rsid w:val="00AB5812"/>
    <w:rsid w:val="00AC50AA"/>
    <w:rsid w:val="00AD6170"/>
    <w:rsid w:val="00AE19CC"/>
    <w:rsid w:val="00B26715"/>
    <w:rsid w:val="00B361AC"/>
    <w:rsid w:val="00B86123"/>
    <w:rsid w:val="00BB12D1"/>
    <w:rsid w:val="00C1589E"/>
    <w:rsid w:val="00C337DA"/>
    <w:rsid w:val="00C42C4C"/>
    <w:rsid w:val="00C65A12"/>
    <w:rsid w:val="00C65A2B"/>
    <w:rsid w:val="00C862C2"/>
    <w:rsid w:val="00CD2A7F"/>
    <w:rsid w:val="00CE2A62"/>
    <w:rsid w:val="00CF0FEF"/>
    <w:rsid w:val="00D07D04"/>
    <w:rsid w:val="00D20FF8"/>
    <w:rsid w:val="00D26DEF"/>
    <w:rsid w:val="00D31001"/>
    <w:rsid w:val="00D31CFC"/>
    <w:rsid w:val="00DC0519"/>
    <w:rsid w:val="00DD604B"/>
    <w:rsid w:val="00DF1F35"/>
    <w:rsid w:val="00DF744B"/>
    <w:rsid w:val="00E17DA0"/>
    <w:rsid w:val="00E20E81"/>
    <w:rsid w:val="00E6716F"/>
    <w:rsid w:val="00E766FA"/>
    <w:rsid w:val="00E8179F"/>
    <w:rsid w:val="00EE1897"/>
    <w:rsid w:val="00EE3493"/>
    <w:rsid w:val="00EF12C4"/>
    <w:rsid w:val="00F2313A"/>
    <w:rsid w:val="00F3580D"/>
    <w:rsid w:val="00F51247"/>
    <w:rsid w:val="00F71ED2"/>
    <w:rsid w:val="00FC2329"/>
    <w:rsid w:val="00FC4B03"/>
    <w:rsid w:val="00FC6F73"/>
    <w:rsid w:val="00FF31BA"/>
    <w:rsid w:val="00FF5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1C5E05-F4D6-4D42-A318-F154B352A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13D7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F23F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6D459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F0FE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F0FEF"/>
    <w:rPr>
      <w:b/>
      <w:bCs/>
    </w:rPr>
  </w:style>
  <w:style w:type="paragraph" w:styleId="ListParagraph">
    <w:name w:val="List Paragraph"/>
    <w:basedOn w:val="Normal"/>
    <w:uiPriority w:val="34"/>
    <w:qFormat/>
    <w:rsid w:val="00CF0FEF"/>
    <w:pPr>
      <w:ind w:left="720"/>
      <w:contextualSpacing/>
    </w:pPr>
  </w:style>
  <w:style w:type="character" w:customStyle="1" w:styleId="strength">
    <w:name w:val="strength"/>
    <w:basedOn w:val="DefaultParagraphFont"/>
    <w:rsid w:val="00AC50AA"/>
  </w:style>
  <w:style w:type="character" w:styleId="Hyperlink">
    <w:name w:val="Hyperlink"/>
    <w:basedOn w:val="DefaultParagraphFont"/>
    <w:uiPriority w:val="99"/>
    <w:semiHidden/>
    <w:unhideWhenUsed/>
    <w:rsid w:val="000873F9"/>
    <w:rPr>
      <w:color w:val="0000FF"/>
      <w:u w:val="single"/>
    </w:rPr>
  </w:style>
  <w:style w:type="character" w:customStyle="1" w:styleId="Heading3Char">
    <w:name w:val="Heading 3 Char"/>
    <w:basedOn w:val="DefaultParagraphFont"/>
    <w:link w:val="Heading3"/>
    <w:uiPriority w:val="9"/>
    <w:rsid w:val="006D4592"/>
    <w:rPr>
      <w:rFonts w:ascii="Times New Roman" w:eastAsia="Times New Roman" w:hAnsi="Times New Roman" w:cs="Times New Roman"/>
      <w:b/>
      <w:bCs/>
      <w:sz w:val="27"/>
      <w:szCs w:val="27"/>
    </w:rPr>
  </w:style>
  <w:style w:type="character" w:styleId="Emphasis">
    <w:name w:val="Emphasis"/>
    <w:basedOn w:val="DefaultParagraphFont"/>
    <w:uiPriority w:val="20"/>
    <w:qFormat/>
    <w:rsid w:val="0067425A"/>
    <w:rPr>
      <w:i/>
      <w:iCs/>
    </w:rPr>
  </w:style>
  <w:style w:type="character" w:customStyle="1" w:styleId="Heading2Char">
    <w:name w:val="Heading 2 Char"/>
    <w:basedOn w:val="DefaultParagraphFont"/>
    <w:link w:val="Heading2"/>
    <w:uiPriority w:val="9"/>
    <w:rsid w:val="002F23F9"/>
    <w:rPr>
      <w:rFonts w:asciiTheme="majorHAnsi" w:eastAsiaTheme="majorEastAsia" w:hAnsiTheme="majorHAnsi" w:cstheme="majorBidi"/>
      <w:color w:val="2E74B5" w:themeColor="accent1" w:themeShade="BF"/>
      <w:sz w:val="26"/>
      <w:szCs w:val="26"/>
    </w:rPr>
  </w:style>
  <w:style w:type="character" w:customStyle="1" w:styleId="ff1">
    <w:name w:val="ff1"/>
    <w:basedOn w:val="DefaultParagraphFont"/>
    <w:rsid w:val="003C6777"/>
  </w:style>
  <w:style w:type="character" w:customStyle="1" w:styleId="Heading1Char">
    <w:name w:val="Heading 1 Char"/>
    <w:basedOn w:val="DefaultParagraphFont"/>
    <w:link w:val="Heading1"/>
    <w:uiPriority w:val="9"/>
    <w:rsid w:val="00013D74"/>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13D74"/>
  </w:style>
  <w:style w:type="paragraph" w:styleId="Header">
    <w:name w:val="header"/>
    <w:basedOn w:val="Normal"/>
    <w:link w:val="HeaderChar"/>
    <w:uiPriority w:val="99"/>
    <w:unhideWhenUsed/>
    <w:rsid w:val="003644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49F"/>
  </w:style>
  <w:style w:type="paragraph" w:styleId="Footer">
    <w:name w:val="footer"/>
    <w:basedOn w:val="Normal"/>
    <w:link w:val="FooterChar"/>
    <w:uiPriority w:val="99"/>
    <w:unhideWhenUsed/>
    <w:rsid w:val="003644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49F"/>
  </w:style>
  <w:style w:type="paragraph" w:styleId="Title">
    <w:name w:val="Title"/>
    <w:basedOn w:val="Normal"/>
    <w:next w:val="Normal"/>
    <w:link w:val="TitleChar"/>
    <w:uiPriority w:val="10"/>
    <w:qFormat/>
    <w:rsid w:val="00FC6F7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6F7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6826">
      <w:bodyDiv w:val="1"/>
      <w:marLeft w:val="0"/>
      <w:marRight w:val="0"/>
      <w:marTop w:val="0"/>
      <w:marBottom w:val="0"/>
      <w:divBdr>
        <w:top w:val="none" w:sz="0" w:space="0" w:color="auto"/>
        <w:left w:val="none" w:sz="0" w:space="0" w:color="auto"/>
        <w:bottom w:val="none" w:sz="0" w:space="0" w:color="auto"/>
        <w:right w:val="none" w:sz="0" w:space="0" w:color="auto"/>
      </w:divBdr>
    </w:div>
    <w:div w:id="19627304">
      <w:bodyDiv w:val="1"/>
      <w:marLeft w:val="0"/>
      <w:marRight w:val="0"/>
      <w:marTop w:val="0"/>
      <w:marBottom w:val="0"/>
      <w:divBdr>
        <w:top w:val="none" w:sz="0" w:space="0" w:color="auto"/>
        <w:left w:val="none" w:sz="0" w:space="0" w:color="auto"/>
        <w:bottom w:val="none" w:sz="0" w:space="0" w:color="auto"/>
        <w:right w:val="none" w:sz="0" w:space="0" w:color="auto"/>
      </w:divBdr>
    </w:div>
    <w:div w:id="118182273">
      <w:bodyDiv w:val="1"/>
      <w:marLeft w:val="0"/>
      <w:marRight w:val="0"/>
      <w:marTop w:val="0"/>
      <w:marBottom w:val="0"/>
      <w:divBdr>
        <w:top w:val="none" w:sz="0" w:space="0" w:color="auto"/>
        <w:left w:val="none" w:sz="0" w:space="0" w:color="auto"/>
        <w:bottom w:val="none" w:sz="0" w:space="0" w:color="auto"/>
        <w:right w:val="none" w:sz="0" w:space="0" w:color="auto"/>
      </w:divBdr>
    </w:div>
    <w:div w:id="128478126">
      <w:bodyDiv w:val="1"/>
      <w:marLeft w:val="0"/>
      <w:marRight w:val="0"/>
      <w:marTop w:val="0"/>
      <w:marBottom w:val="0"/>
      <w:divBdr>
        <w:top w:val="none" w:sz="0" w:space="0" w:color="auto"/>
        <w:left w:val="none" w:sz="0" w:space="0" w:color="auto"/>
        <w:bottom w:val="none" w:sz="0" w:space="0" w:color="auto"/>
        <w:right w:val="none" w:sz="0" w:space="0" w:color="auto"/>
      </w:divBdr>
    </w:div>
    <w:div w:id="135492631">
      <w:bodyDiv w:val="1"/>
      <w:marLeft w:val="0"/>
      <w:marRight w:val="0"/>
      <w:marTop w:val="0"/>
      <w:marBottom w:val="0"/>
      <w:divBdr>
        <w:top w:val="none" w:sz="0" w:space="0" w:color="auto"/>
        <w:left w:val="none" w:sz="0" w:space="0" w:color="auto"/>
        <w:bottom w:val="none" w:sz="0" w:space="0" w:color="auto"/>
        <w:right w:val="none" w:sz="0" w:space="0" w:color="auto"/>
      </w:divBdr>
    </w:div>
    <w:div w:id="208802359">
      <w:bodyDiv w:val="1"/>
      <w:marLeft w:val="0"/>
      <w:marRight w:val="0"/>
      <w:marTop w:val="0"/>
      <w:marBottom w:val="0"/>
      <w:divBdr>
        <w:top w:val="none" w:sz="0" w:space="0" w:color="auto"/>
        <w:left w:val="none" w:sz="0" w:space="0" w:color="auto"/>
        <w:bottom w:val="none" w:sz="0" w:space="0" w:color="auto"/>
        <w:right w:val="none" w:sz="0" w:space="0" w:color="auto"/>
      </w:divBdr>
    </w:div>
    <w:div w:id="419371975">
      <w:bodyDiv w:val="1"/>
      <w:marLeft w:val="0"/>
      <w:marRight w:val="0"/>
      <w:marTop w:val="0"/>
      <w:marBottom w:val="0"/>
      <w:divBdr>
        <w:top w:val="none" w:sz="0" w:space="0" w:color="auto"/>
        <w:left w:val="none" w:sz="0" w:space="0" w:color="auto"/>
        <w:bottom w:val="none" w:sz="0" w:space="0" w:color="auto"/>
        <w:right w:val="none" w:sz="0" w:space="0" w:color="auto"/>
      </w:divBdr>
    </w:div>
    <w:div w:id="460536364">
      <w:bodyDiv w:val="1"/>
      <w:marLeft w:val="0"/>
      <w:marRight w:val="0"/>
      <w:marTop w:val="0"/>
      <w:marBottom w:val="0"/>
      <w:divBdr>
        <w:top w:val="none" w:sz="0" w:space="0" w:color="auto"/>
        <w:left w:val="none" w:sz="0" w:space="0" w:color="auto"/>
        <w:bottom w:val="none" w:sz="0" w:space="0" w:color="auto"/>
        <w:right w:val="none" w:sz="0" w:space="0" w:color="auto"/>
      </w:divBdr>
    </w:div>
    <w:div w:id="486482524">
      <w:bodyDiv w:val="1"/>
      <w:marLeft w:val="0"/>
      <w:marRight w:val="0"/>
      <w:marTop w:val="0"/>
      <w:marBottom w:val="0"/>
      <w:divBdr>
        <w:top w:val="none" w:sz="0" w:space="0" w:color="auto"/>
        <w:left w:val="none" w:sz="0" w:space="0" w:color="auto"/>
        <w:bottom w:val="none" w:sz="0" w:space="0" w:color="auto"/>
        <w:right w:val="none" w:sz="0" w:space="0" w:color="auto"/>
      </w:divBdr>
    </w:div>
    <w:div w:id="507135853">
      <w:bodyDiv w:val="1"/>
      <w:marLeft w:val="0"/>
      <w:marRight w:val="0"/>
      <w:marTop w:val="0"/>
      <w:marBottom w:val="0"/>
      <w:divBdr>
        <w:top w:val="none" w:sz="0" w:space="0" w:color="auto"/>
        <w:left w:val="none" w:sz="0" w:space="0" w:color="auto"/>
        <w:bottom w:val="none" w:sz="0" w:space="0" w:color="auto"/>
        <w:right w:val="none" w:sz="0" w:space="0" w:color="auto"/>
      </w:divBdr>
    </w:div>
    <w:div w:id="538279895">
      <w:bodyDiv w:val="1"/>
      <w:marLeft w:val="0"/>
      <w:marRight w:val="0"/>
      <w:marTop w:val="0"/>
      <w:marBottom w:val="0"/>
      <w:divBdr>
        <w:top w:val="none" w:sz="0" w:space="0" w:color="auto"/>
        <w:left w:val="none" w:sz="0" w:space="0" w:color="auto"/>
        <w:bottom w:val="none" w:sz="0" w:space="0" w:color="auto"/>
        <w:right w:val="none" w:sz="0" w:space="0" w:color="auto"/>
      </w:divBdr>
    </w:div>
    <w:div w:id="538862371">
      <w:bodyDiv w:val="1"/>
      <w:marLeft w:val="0"/>
      <w:marRight w:val="0"/>
      <w:marTop w:val="0"/>
      <w:marBottom w:val="0"/>
      <w:divBdr>
        <w:top w:val="none" w:sz="0" w:space="0" w:color="auto"/>
        <w:left w:val="none" w:sz="0" w:space="0" w:color="auto"/>
        <w:bottom w:val="none" w:sz="0" w:space="0" w:color="auto"/>
        <w:right w:val="none" w:sz="0" w:space="0" w:color="auto"/>
      </w:divBdr>
    </w:div>
    <w:div w:id="589779555">
      <w:bodyDiv w:val="1"/>
      <w:marLeft w:val="0"/>
      <w:marRight w:val="0"/>
      <w:marTop w:val="0"/>
      <w:marBottom w:val="0"/>
      <w:divBdr>
        <w:top w:val="none" w:sz="0" w:space="0" w:color="auto"/>
        <w:left w:val="none" w:sz="0" w:space="0" w:color="auto"/>
        <w:bottom w:val="none" w:sz="0" w:space="0" w:color="auto"/>
        <w:right w:val="none" w:sz="0" w:space="0" w:color="auto"/>
      </w:divBdr>
    </w:div>
    <w:div w:id="739059545">
      <w:bodyDiv w:val="1"/>
      <w:marLeft w:val="0"/>
      <w:marRight w:val="0"/>
      <w:marTop w:val="0"/>
      <w:marBottom w:val="0"/>
      <w:divBdr>
        <w:top w:val="none" w:sz="0" w:space="0" w:color="auto"/>
        <w:left w:val="none" w:sz="0" w:space="0" w:color="auto"/>
        <w:bottom w:val="none" w:sz="0" w:space="0" w:color="auto"/>
        <w:right w:val="none" w:sz="0" w:space="0" w:color="auto"/>
      </w:divBdr>
    </w:div>
    <w:div w:id="760375914">
      <w:bodyDiv w:val="1"/>
      <w:marLeft w:val="0"/>
      <w:marRight w:val="0"/>
      <w:marTop w:val="0"/>
      <w:marBottom w:val="0"/>
      <w:divBdr>
        <w:top w:val="none" w:sz="0" w:space="0" w:color="auto"/>
        <w:left w:val="none" w:sz="0" w:space="0" w:color="auto"/>
        <w:bottom w:val="none" w:sz="0" w:space="0" w:color="auto"/>
        <w:right w:val="none" w:sz="0" w:space="0" w:color="auto"/>
      </w:divBdr>
    </w:div>
    <w:div w:id="856457049">
      <w:bodyDiv w:val="1"/>
      <w:marLeft w:val="0"/>
      <w:marRight w:val="0"/>
      <w:marTop w:val="0"/>
      <w:marBottom w:val="0"/>
      <w:divBdr>
        <w:top w:val="none" w:sz="0" w:space="0" w:color="auto"/>
        <w:left w:val="none" w:sz="0" w:space="0" w:color="auto"/>
        <w:bottom w:val="none" w:sz="0" w:space="0" w:color="auto"/>
        <w:right w:val="none" w:sz="0" w:space="0" w:color="auto"/>
      </w:divBdr>
    </w:div>
    <w:div w:id="918295383">
      <w:bodyDiv w:val="1"/>
      <w:marLeft w:val="0"/>
      <w:marRight w:val="0"/>
      <w:marTop w:val="0"/>
      <w:marBottom w:val="0"/>
      <w:divBdr>
        <w:top w:val="none" w:sz="0" w:space="0" w:color="auto"/>
        <w:left w:val="none" w:sz="0" w:space="0" w:color="auto"/>
        <w:bottom w:val="none" w:sz="0" w:space="0" w:color="auto"/>
        <w:right w:val="none" w:sz="0" w:space="0" w:color="auto"/>
      </w:divBdr>
    </w:div>
    <w:div w:id="920024361">
      <w:bodyDiv w:val="1"/>
      <w:marLeft w:val="0"/>
      <w:marRight w:val="0"/>
      <w:marTop w:val="0"/>
      <w:marBottom w:val="0"/>
      <w:divBdr>
        <w:top w:val="none" w:sz="0" w:space="0" w:color="auto"/>
        <w:left w:val="none" w:sz="0" w:space="0" w:color="auto"/>
        <w:bottom w:val="none" w:sz="0" w:space="0" w:color="auto"/>
        <w:right w:val="none" w:sz="0" w:space="0" w:color="auto"/>
      </w:divBdr>
    </w:div>
    <w:div w:id="940835638">
      <w:bodyDiv w:val="1"/>
      <w:marLeft w:val="0"/>
      <w:marRight w:val="0"/>
      <w:marTop w:val="0"/>
      <w:marBottom w:val="0"/>
      <w:divBdr>
        <w:top w:val="none" w:sz="0" w:space="0" w:color="auto"/>
        <w:left w:val="none" w:sz="0" w:space="0" w:color="auto"/>
        <w:bottom w:val="none" w:sz="0" w:space="0" w:color="auto"/>
        <w:right w:val="none" w:sz="0" w:space="0" w:color="auto"/>
      </w:divBdr>
    </w:div>
    <w:div w:id="1006132717">
      <w:bodyDiv w:val="1"/>
      <w:marLeft w:val="0"/>
      <w:marRight w:val="0"/>
      <w:marTop w:val="0"/>
      <w:marBottom w:val="0"/>
      <w:divBdr>
        <w:top w:val="none" w:sz="0" w:space="0" w:color="auto"/>
        <w:left w:val="none" w:sz="0" w:space="0" w:color="auto"/>
        <w:bottom w:val="none" w:sz="0" w:space="0" w:color="auto"/>
        <w:right w:val="none" w:sz="0" w:space="0" w:color="auto"/>
      </w:divBdr>
    </w:div>
    <w:div w:id="1007320837">
      <w:bodyDiv w:val="1"/>
      <w:marLeft w:val="0"/>
      <w:marRight w:val="0"/>
      <w:marTop w:val="0"/>
      <w:marBottom w:val="0"/>
      <w:divBdr>
        <w:top w:val="none" w:sz="0" w:space="0" w:color="auto"/>
        <w:left w:val="none" w:sz="0" w:space="0" w:color="auto"/>
        <w:bottom w:val="none" w:sz="0" w:space="0" w:color="auto"/>
        <w:right w:val="none" w:sz="0" w:space="0" w:color="auto"/>
      </w:divBdr>
    </w:div>
    <w:div w:id="1195070258">
      <w:bodyDiv w:val="1"/>
      <w:marLeft w:val="0"/>
      <w:marRight w:val="0"/>
      <w:marTop w:val="0"/>
      <w:marBottom w:val="0"/>
      <w:divBdr>
        <w:top w:val="none" w:sz="0" w:space="0" w:color="auto"/>
        <w:left w:val="none" w:sz="0" w:space="0" w:color="auto"/>
        <w:bottom w:val="none" w:sz="0" w:space="0" w:color="auto"/>
        <w:right w:val="none" w:sz="0" w:space="0" w:color="auto"/>
      </w:divBdr>
    </w:div>
    <w:div w:id="1230845568">
      <w:bodyDiv w:val="1"/>
      <w:marLeft w:val="0"/>
      <w:marRight w:val="0"/>
      <w:marTop w:val="0"/>
      <w:marBottom w:val="0"/>
      <w:divBdr>
        <w:top w:val="none" w:sz="0" w:space="0" w:color="auto"/>
        <w:left w:val="none" w:sz="0" w:space="0" w:color="auto"/>
        <w:bottom w:val="none" w:sz="0" w:space="0" w:color="auto"/>
        <w:right w:val="none" w:sz="0" w:space="0" w:color="auto"/>
      </w:divBdr>
    </w:div>
    <w:div w:id="1266645829">
      <w:bodyDiv w:val="1"/>
      <w:marLeft w:val="0"/>
      <w:marRight w:val="0"/>
      <w:marTop w:val="0"/>
      <w:marBottom w:val="0"/>
      <w:divBdr>
        <w:top w:val="none" w:sz="0" w:space="0" w:color="auto"/>
        <w:left w:val="none" w:sz="0" w:space="0" w:color="auto"/>
        <w:bottom w:val="none" w:sz="0" w:space="0" w:color="auto"/>
        <w:right w:val="none" w:sz="0" w:space="0" w:color="auto"/>
      </w:divBdr>
    </w:div>
    <w:div w:id="1272862581">
      <w:bodyDiv w:val="1"/>
      <w:marLeft w:val="0"/>
      <w:marRight w:val="0"/>
      <w:marTop w:val="0"/>
      <w:marBottom w:val="0"/>
      <w:divBdr>
        <w:top w:val="none" w:sz="0" w:space="0" w:color="auto"/>
        <w:left w:val="none" w:sz="0" w:space="0" w:color="auto"/>
        <w:bottom w:val="none" w:sz="0" w:space="0" w:color="auto"/>
        <w:right w:val="none" w:sz="0" w:space="0" w:color="auto"/>
      </w:divBdr>
    </w:div>
    <w:div w:id="1370951578">
      <w:bodyDiv w:val="1"/>
      <w:marLeft w:val="0"/>
      <w:marRight w:val="0"/>
      <w:marTop w:val="0"/>
      <w:marBottom w:val="0"/>
      <w:divBdr>
        <w:top w:val="none" w:sz="0" w:space="0" w:color="auto"/>
        <w:left w:val="none" w:sz="0" w:space="0" w:color="auto"/>
        <w:bottom w:val="none" w:sz="0" w:space="0" w:color="auto"/>
        <w:right w:val="none" w:sz="0" w:space="0" w:color="auto"/>
      </w:divBdr>
    </w:div>
    <w:div w:id="1603033891">
      <w:bodyDiv w:val="1"/>
      <w:marLeft w:val="0"/>
      <w:marRight w:val="0"/>
      <w:marTop w:val="0"/>
      <w:marBottom w:val="0"/>
      <w:divBdr>
        <w:top w:val="none" w:sz="0" w:space="0" w:color="auto"/>
        <w:left w:val="none" w:sz="0" w:space="0" w:color="auto"/>
        <w:bottom w:val="none" w:sz="0" w:space="0" w:color="auto"/>
        <w:right w:val="none" w:sz="0" w:space="0" w:color="auto"/>
      </w:divBdr>
    </w:div>
    <w:div w:id="1704792649">
      <w:bodyDiv w:val="1"/>
      <w:marLeft w:val="0"/>
      <w:marRight w:val="0"/>
      <w:marTop w:val="0"/>
      <w:marBottom w:val="0"/>
      <w:divBdr>
        <w:top w:val="none" w:sz="0" w:space="0" w:color="auto"/>
        <w:left w:val="none" w:sz="0" w:space="0" w:color="auto"/>
        <w:bottom w:val="none" w:sz="0" w:space="0" w:color="auto"/>
        <w:right w:val="none" w:sz="0" w:space="0" w:color="auto"/>
      </w:divBdr>
    </w:div>
    <w:div w:id="1909219264">
      <w:bodyDiv w:val="1"/>
      <w:marLeft w:val="0"/>
      <w:marRight w:val="0"/>
      <w:marTop w:val="0"/>
      <w:marBottom w:val="0"/>
      <w:divBdr>
        <w:top w:val="none" w:sz="0" w:space="0" w:color="auto"/>
        <w:left w:val="none" w:sz="0" w:space="0" w:color="auto"/>
        <w:bottom w:val="none" w:sz="0" w:space="0" w:color="auto"/>
        <w:right w:val="none" w:sz="0" w:space="0" w:color="auto"/>
      </w:divBdr>
    </w:div>
    <w:div w:id="1955596456">
      <w:bodyDiv w:val="1"/>
      <w:marLeft w:val="0"/>
      <w:marRight w:val="0"/>
      <w:marTop w:val="0"/>
      <w:marBottom w:val="0"/>
      <w:divBdr>
        <w:top w:val="none" w:sz="0" w:space="0" w:color="auto"/>
        <w:left w:val="none" w:sz="0" w:space="0" w:color="auto"/>
        <w:bottom w:val="none" w:sz="0" w:space="0" w:color="auto"/>
        <w:right w:val="none" w:sz="0" w:space="0" w:color="auto"/>
      </w:divBdr>
    </w:div>
    <w:div w:id="2044212806">
      <w:bodyDiv w:val="1"/>
      <w:marLeft w:val="0"/>
      <w:marRight w:val="0"/>
      <w:marTop w:val="0"/>
      <w:marBottom w:val="0"/>
      <w:divBdr>
        <w:top w:val="none" w:sz="0" w:space="0" w:color="auto"/>
        <w:left w:val="none" w:sz="0" w:space="0" w:color="auto"/>
        <w:bottom w:val="none" w:sz="0" w:space="0" w:color="auto"/>
        <w:right w:val="none" w:sz="0" w:space="0" w:color="auto"/>
      </w:divBdr>
    </w:div>
    <w:div w:id="2074814978">
      <w:bodyDiv w:val="1"/>
      <w:marLeft w:val="0"/>
      <w:marRight w:val="0"/>
      <w:marTop w:val="0"/>
      <w:marBottom w:val="0"/>
      <w:divBdr>
        <w:top w:val="none" w:sz="0" w:space="0" w:color="auto"/>
        <w:left w:val="none" w:sz="0" w:space="0" w:color="auto"/>
        <w:bottom w:val="none" w:sz="0" w:space="0" w:color="auto"/>
        <w:right w:val="none" w:sz="0" w:space="0" w:color="auto"/>
      </w:divBdr>
    </w:div>
    <w:div w:id="2081782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Nol19</b:Tag>
    <b:SourceType>InternetSite</b:SourceType>
    <b:Guid>{3FB7A5E5-D121-4D61-A1D7-B5BF1210F600}</b:Guid>
    <b:Author>
      <b:Author>
        <b:NameList>
          <b:Person>
            <b:Last>Nolen</b:Last>
            <b:First>Jeannette</b:First>
            <b:Middle>L.</b:Middle>
          </b:Person>
        </b:NameList>
      </b:Author>
    </b:Author>
    <b:Title>Target Corporation</b:Title>
    <b:Year>2019</b:Year>
    <b:InternetSiteTitle>Encyclopædia Britannica</b:InternetSiteTitle>
    <b:URL>https://www.britannica.com/topic/Target-Corporation</b:URL>
    <b:RefOrder>1</b:RefOrder>
  </b:Source>
  <b:Source>
    <b:Tag>Hit19</b:Tag>
    <b:SourceType>InternetSite</b:SourceType>
    <b:Guid>{4D72715C-38D7-4285-9468-C96D20371D1F}</b:Guid>
    <b:Author>
      <b:Author>
        <b:NameList>
          <b:Person>
            <b:Last>Bhasin</b:Last>
            <b:First>Hitesh</b:First>
          </b:Person>
        </b:NameList>
      </b:Author>
    </b:Author>
    <b:Title>SWOT Analysis of Target</b:Title>
    <b:InternetSiteTitle>Marketing91</b:InternetSiteTitle>
    <b:Year>2019</b:Year>
    <b:Month>January</b:Month>
    <b:Day>18</b:Day>
    <b:URL>https://www.marketing91.com/swot-analysis-target/</b:URL>
    <b:RefOrder>6</b:RefOrder>
  </b:Source>
  <b:Source>
    <b:Tag>Pha16</b:Tag>
    <b:SourceType>InternetSite</b:SourceType>
    <b:Guid>{335DE49D-4B97-4160-8C86-DDF583257CE1}</b:Guid>
    <b:Author>
      <b:Author>
        <b:NameList>
          <b:Person>
            <b:Last>Soni</b:Last>
            <b:First>Phalguni</b:First>
          </b:Person>
        </b:NameList>
      </b:Author>
    </b:Author>
    <b:Title>Porter’s 5 Forces: Analyzing Target’s Competitive Positioning</b:Title>
    <b:InternetSiteTitle>Market Realist</b:InternetSiteTitle>
    <b:Year>2016</b:Year>
    <b:Month>April</b:Month>
    <b:Day>1</b:Day>
    <b:URL>https://marketrealist.com/2016/04/porters-five-forces-analyzing-targets-competitive-positioning/</b:URL>
    <b:RefOrder>7</b:RefOrder>
  </b:Source>
  <b:Source>
    <b:Tag>Akb19</b:Tag>
    <b:SourceType>InternetSite</b:SourceType>
    <b:Guid>{5C017EDB-38DB-470A-98C6-58518001D88E}</b:Guid>
    <b:Author>
      <b:Author>
        <b:NameList>
          <b:Person>
            <b:Last>Abdurakhmonov</b:Last>
            <b:First>Akbar</b:First>
          </b:Person>
        </b:NameList>
      </b:Author>
    </b:Author>
    <b:Title>Five Forces Analysis of Target Corporation</b:Title>
    <b:InternetSiteTitle>ResearchGate</b:InternetSiteTitle>
    <b:Year>2019</b:Year>
    <b:Month>April</b:Month>
    <b:URL>https://www.researchgate.net/publication/333245579_Five_Forces_Analysis_of_Target_Corporation</b:URL>
    <b:RefOrder>5</b:RefOrder>
  </b:Source>
  <b:Source>
    <b:Tag>Lau17</b:Tag>
    <b:SourceType>InternetSite</b:SourceType>
    <b:Guid>{542F813A-E508-4902-9B38-588E4B4043DA}</b:Guid>
    <b:Author>
      <b:Author>
        <b:NameList>
          <b:Person>
            <b:Last>Thomas</b:Last>
            <b:First>Lauren</b:First>
          </b:Person>
        </b:NameList>
      </b:Author>
    </b:Author>
    <b:Title>Struggling Target needs to make a bold move behind Wal-Mart and Amazon</b:Title>
    <b:InternetSiteTitle>CNBC</b:InternetSiteTitle>
    <b:Year>2017</b:Year>
    <b:Month>June</b:Month>
    <b:Day>20</b:Day>
    <b:URL>https://www.cnbc.com/2017/06/30/target-needs-to-make-a-bold-move-to-keep-up-with-wal-mart-and-amazon.html</b:URL>
    <b:RefOrder>8</b:RefOrder>
  </b:Source>
  <b:Source>
    <b:Tag>Tar18</b:Tag>
    <b:SourceType>InternetSite</b:SourceType>
    <b:Guid>{E214E828-0721-40C1-B710-86ACA974024F}</b:Guid>
    <b:Title>Target 2018 Annual Report</b:Title>
    <b:InternetSiteTitle>Annual Report</b:InternetSiteTitle>
    <b:Year>2018</b:Year>
    <b:URL>https://corporate.target.com/annual-reports/2018</b:URL>
    <b:RefOrder>3</b:RefOrder>
  </b:Source>
  <b:Source>
    <b:Tag>Vau19</b:Tag>
    <b:SourceType>InternetSite</b:SourceType>
    <b:Guid>{20603BEA-B504-4005-A377-538637DBC1A4}</b:Guid>
    <b:Title>Vault</b:Title>
    <b:InternetSiteTitle>Target Corporation</b:InternetSiteTitle>
    <b:Year>2019</b:Year>
    <b:URL>https://www.vault.com/company-profiles/retail/target-corporation</b:URL>
    <b:RefOrder>2</b:RefOrder>
  </b:Source>
  <b:Source>
    <b:Tag>Ant15</b:Tag>
    <b:SourceType>InternetSite</b:SourceType>
    <b:Guid>{FD2E4A4F-70C2-4D83-ADF5-E3823C2769B7}</b:Guid>
    <b:Author>
      <b:Author>
        <b:NameList>
          <b:Person>
            <b:Last>Brino</b:Last>
            <b:First>Anthony</b:First>
          </b:Person>
        </b:NameList>
      </b:Author>
    </b:Author>
    <b:Title>CVS buys Target's pharmacy business for $1.9 billion</b:Title>
    <b:InternetSiteTitle>Healthcare Finance</b:InternetSiteTitle>
    <b:Year>2015</b:Year>
    <b:URL>https://www.healthcarefinancenews.com/news/cvs-buys-targets-pharmacy-business-19-billion</b:URL>
    <b:RefOrder>4</b:RefOrder>
  </b:Source>
</b:Sources>
</file>

<file path=customXml/itemProps1.xml><?xml version="1.0" encoding="utf-8"?>
<ds:datastoreItem xmlns:ds="http://schemas.openxmlformats.org/officeDocument/2006/customXml" ds:itemID="{1EBB56D7-5C67-4AD5-851E-75A3C4681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2221</Words>
  <Characters>12665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Woodly Dieujuste</dc:creator>
  <cp:lastModifiedBy>lenovo</cp:lastModifiedBy>
  <cp:revision>2</cp:revision>
  <dcterms:created xsi:type="dcterms:W3CDTF">2019-12-06T02:47:00Z</dcterms:created>
  <dcterms:modified xsi:type="dcterms:W3CDTF">2019-12-06T02:47:00Z</dcterms:modified>
</cp:coreProperties>
</file>