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89A46" w14:textId="77777777" w:rsidR="001C201D" w:rsidRDefault="001C201D" w:rsidP="00F1082E">
      <w:pPr>
        <w:widowControl w:val="0"/>
        <w:autoSpaceDE w:val="0"/>
        <w:autoSpaceDN w:val="0"/>
        <w:adjustRightInd w:val="0"/>
        <w:rPr>
          <w:rFonts w:ascii="Helvetica" w:hAnsi="Helvetica" w:cs="Helvetica"/>
          <w:b/>
          <w:bCs/>
          <w:color w:val="222D35"/>
        </w:rPr>
      </w:pPr>
      <w:r>
        <w:rPr>
          <w:rFonts w:ascii="Helvetica" w:hAnsi="Helvetica" w:cs="Helvetica"/>
          <w:b/>
          <w:bCs/>
          <w:color w:val="222D35"/>
        </w:rPr>
        <w:t>Do one paragraph</w:t>
      </w:r>
      <w:bookmarkStart w:id="0" w:name="_GoBack"/>
      <w:bookmarkEnd w:id="0"/>
      <w:r>
        <w:rPr>
          <w:rFonts w:ascii="Helvetica" w:hAnsi="Helvetica" w:cs="Helvetica"/>
          <w:b/>
          <w:bCs/>
          <w:color w:val="222D35"/>
        </w:rPr>
        <w:t xml:space="preserve"> responds to each video please finish in 3 hours</w:t>
      </w:r>
    </w:p>
    <w:p w14:paraId="110340E1" w14:textId="77777777" w:rsidR="001C201D" w:rsidRDefault="001C201D" w:rsidP="00F1082E">
      <w:pPr>
        <w:widowControl w:val="0"/>
        <w:autoSpaceDE w:val="0"/>
        <w:autoSpaceDN w:val="0"/>
        <w:adjustRightInd w:val="0"/>
        <w:rPr>
          <w:rFonts w:ascii="Helvetica" w:hAnsi="Helvetica" w:cs="Helvetica"/>
          <w:b/>
          <w:bCs/>
          <w:color w:val="222D35"/>
        </w:rPr>
      </w:pPr>
    </w:p>
    <w:p w14:paraId="44DCBC39" w14:textId="77777777" w:rsidR="00F1082E" w:rsidRPr="00F1082E" w:rsidRDefault="00F1082E" w:rsidP="00F1082E">
      <w:pPr>
        <w:widowControl w:val="0"/>
        <w:autoSpaceDE w:val="0"/>
        <w:autoSpaceDN w:val="0"/>
        <w:adjustRightInd w:val="0"/>
        <w:rPr>
          <w:rFonts w:ascii="Helvetica" w:hAnsi="Helvetica" w:cs="Helvetica"/>
          <w:color w:val="222D35"/>
        </w:rPr>
      </w:pPr>
      <w:r w:rsidRPr="00F1082E">
        <w:rPr>
          <w:rFonts w:ascii="Helvetica" w:hAnsi="Helvetica" w:cs="Helvetica"/>
          <w:b/>
          <w:bCs/>
          <w:color w:val="222D35"/>
        </w:rPr>
        <w:t>Step 1:</w:t>
      </w:r>
      <w:r w:rsidRPr="00F1082E">
        <w:rPr>
          <w:rFonts w:ascii="Helvetica" w:hAnsi="Helvetica" w:cs="Helvetica"/>
          <w:color w:val="222D35"/>
        </w:rPr>
        <w:t xml:space="preserve"> Watch the entire Ted Talk by Ron Finley, "Guerrilla Gardner in South Central LA"</w:t>
      </w:r>
    </w:p>
    <w:p w14:paraId="632DB14B" w14:textId="77777777" w:rsidR="00F1082E" w:rsidRPr="00F1082E" w:rsidRDefault="00F1082E" w:rsidP="00F1082E">
      <w:pPr>
        <w:widowControl w:val="0"/>
        <w:autoSpaceDE w:val="0"/>
        <w:autoSpaceDN w:val="0"/>
        <w:adjustRightInd w:val="0"/>
        <w:rPr>
          <w:rFonts w:ascii="Helvetica" w:hAnsi="Helvetica" w:cs="Helvetica"/>
          <w:color w:val="222D35"/>
        </w:rPr>
      </w:pPr>
      <w:r w:rsidRPr="00F1082E">
        <w:rPr>
          <w:rFonts w:ascii="Helvetica" w:hAnsi="Helvetica" w:cs="Helvetica"/>
          <w:color w:val="222D35"/>
        </w:rPr>
        <w:t> </w:t>
      </w:r>
    </w:p>
    <w:p w14:paraId="6AF77B3C" w14:textId="77777777" w:rsidR="00F1082E" w:rsidRPr="00F1082E" w:rsidRDefault="00F1082E" w:rsidP="00F1082E">
      <w:pPr>
        <w:widowControl w:val="0"/>
        <w:autoSpaceDE w:val="0"/>
        <w:autoSpaceDN w:val="0"/>
        <w:adjustRightInd w:val="0"/>
        <w:rPr>
          <w:rFonts w:ascii="Helvetica" w:hAnsi="Helvetica" w:cs="Helvetica"/>
          <w:color w:val="0F78DB"/>
          <w:u w:color="0F78DB"/>
        </w:rPr>
      </w:pPr>
      <w:r w:rsidRPr="00F1082E">
        <w:rPr>
          <w:rFonts w:ascii="Helvetica" w:hAnsi="Helvetica" w:cs="Helvetica"/>
          <w:color w:val="222D35"/>
        </w:rPr>
        <w:fldChar w:fldCharType="begin"/>
      </w:r>
      <w:r w:rsidRPr="00F1082E">
        <w:rPr>
          <w:rFonts w:ascii="Helvetica" w:hAnsi="Helvetica" w:cs="Helvetica"/>
          <w:color w:val="222D35"/>
        </w:rPr>
        <w:instrText>HYPERLINK "https://youtu.be/EzZzZ_qpZ4w"</w:instrText>
      </w:r>
      <w:r w:rsidRPr="00F1082E">
        <w:rPr>
          <w:rFonts w:ascii="Helvetica" w:hAnsi="Helvetica" w:cs="Helvetica"/>
          <w:color w:val="222D35"/>
        </w:rPr>
      </w:r>
      <w:r w:rsidRPr="00F1082E">
        <w:rPr>
          <w:rFonts w:ascii="Helvetica" w:hAnsi="Helvetica" w:cs="Helvetica"/>
          <w:color w:val="222D35"/>
        </w:rPr>
        <w:fldChar w:fldCharType="separate"/>
      </w:r>
      <w:r w:rsidRPr="00F1082E">
        <w:rPr>
          <w:rFonts w:ascii="Helvetica" w:hAnsi="Helvetica" w:cs="Helvetica"/>
          <w:color w:val="0F78DB"/>
          <w:u w:val="single" w:color="0F78DB"/>
        </w:rPr>
        <w:t>A guerilla gardener in South Central LA | Ron Finley</w:t>
      </w:r>
    </w:p>
    <w:p w14:paraId="333FA9B4" w14:textId="77777777" w:rsidR="00F1082E" w:rsidRPr="00F1082E" w:rsidRDefault="00F1082E" w:rsidP="00F1082E">
      <w:pPr>
        <w:widowControl w:val="0"/>
        <w:autoSpaceDE w:val="0"/>
        <w:autoSpaceDN w:val="0"/>
        <w:adjustRightInd w:val="0"/>
        <w:rPr>
          <w:rFonts w:ascii="Helvetica" w:hAnsi="Helvetica" w:cs="Helvetica"/>
          <w:color w:val="0F78DB"/>
          <w:u w:color="0F78DB"/>
        </w:rPr>
      </w:pPr>
      <w:r w:rsidRPr="00F1082E">
        <w:rPr>
          <w:rFonts w:ascii="Helvetica" w:hAnsi="Helvetica" w:cs="Helvetica"/>
          <w:color w:val="0F78DB"/>
          <w:u w:val="single" w:color="0F78DB"/>
        </w:rPr>
        <w:t> (Links to an external site.)</w:t>
      </w:r>
    </w:p>
    <w:p w14:paraId="2C5E3070" w14:textId="77777777" w:rsidR="00F1082E" w:rsidRPr="00F1082E" w:rsidRDefault="00F1082E" w:rsidP="00F1082E">
      <w:pPr>
        <w:widowControl w:val="0"/>
        <w:autoSpaceDE w:val="0"/>
        <w:autoSpaceDN w:val="0"/>
        <w:adjustRightInd w:val="0"/>
        <w:rPr>
          <w:rFonts w:ascii="Helvetica" w:hAnsi="Helvetica" w:cs="Helvetica"/>
          <w:color w:val="0F78DB"/>
          <w:u w:color="0F78DB"/>
        </w:rPr>
      </w:pPr>
      <w:r w:rsidRPr="00F1082E">
        <w:rPr>
          <w:rFonts w:ascii="Helvetica" w:hAnsi="Helvetica" w:cs="Helvetica"/>
          <w:color w:val="0F78DB"/>
          <w:u w:val="single" w:color="0F78DB"/>
        </w:rPr>
        <w:t>Links to an external site.</w:t>
      </w:r>
    </w:p>
    <w:p w14:paraId="34750E8E" w14:textId="77777777" w:rsidR="00F1082E" w:rsidRPr="00F1082E" w:rsidRDefault="00F1082E" w:rsidP="00F1082E">
      <w:pPr>
        <w:widowControl w:val="0"/>
        <w:autoSpaceDE w:val="0"/>
        <w:autoSpaceDN w:val="0"/>
        <w:adjustRightInd w:val="0"/>
        <w:rPr>
          <w:rFonts w:ascii="Helvetica" w:hAnsi="Helvetica" w:cs="Helvetica"/>
          <w:color w:val="0F78DB"/>
          <w:u w:val="single" w:color="0F78DB"/>
        </w:rPr>
      </w:pPr>
      <w:r w:rsidRPr="00F1082E">
        <w:rPr>
          <w:rFonts w:ascii="Helvetica" w:hAnsi="Helvetica" w:cs="Helvetica"/>
          <w:noProof/>
          <w:color w:val="0F78DB"/>
          <w:u w:color="0F78DB"/>
        </w:rPr>
        <w:drawing>
          <wp:inline distT="0" distB="0" distL="0" distR="0" wp14:anchorId="5811589F" wp14:editId="2C81A647">
            <wp:extent cx="1777365" cy="1272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7365" cy="1272540"/>
                    </a:xfrm>
                    <a:prstGeom prst="rect">
                      <a:avLst/>
                    </a:prstGeom>
                    <a:noFill/>
                    <a:ln>
                      <a:noFill/>
                    </a:ln>
                  </pic:spPr>
                </pic:pic>
              </a:graphicData>
            </a:graphic>
          </wp:inline>
        </w:drawing>
      </w:r>
      <w:r w:rsidRPr="00F1082E">
        <w:rPr>
          <w:rFonts w:ascii="Helvetica" w:hAnsi="Helvetica" w:cs="Helvetica"/>
          <w:color w:val="222D35"/>
        </w:rPr>
        <w:fldChar w:fldCharType="end"/>
      </w:r>
    </w:p>
    <w:p w14:paraId="09BC3D93"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 </w:t>
      </w:r>
    </w:p>
    <w:p w14:paraId="1592D7AB"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b/>
          <w:bCs/>
          <w:color w:val="222D35"/>
          <w:u w:color="0F78DB"/>
        </w:rPr>
        <w:t>Step 2:</w:t>
      </w:r>
      <w:r w:rsidRPr="00F1082E">
        <w:rPr>
          <w:rFonts w:ascii="Helvetica" w:hAnsi="Helvetica" w:cs="Helvetica"/>
          <w:color w:val="222D35"/>
          <w:u w:color="0F78DB"/>
        </w:rPr>
        <w:t xml:space="preserve"> When you have watched the Ted Talk please answer the following questions. Please be specific in your response. Once you have submitted your response you will have access to see your </w:t>
      </w:r>
      <w:proofErr w:type="gramStart"/>
      <w:r w:rsidRPr="00F1082E">
        <w:rPr>
          <w:rFonts w:ascii="Helvetica" w:hAnsi="Helvetica" w:cs="Helvetica"/>
          <w:color w:val="222D35"/>
          <w:u w:color="0F78DB"/>
        </w:rPr>
        <w:t>classmates</w:t>
      </w:r>
      <w:proofErr w:type="gramEnd"/>
      <w:r w:rsidRPr="00F1082E">
        <w:rPr>
          <w:rFonts w:ascii="Helvetica" w:hAnsi="Helvetica" w:cs="Helvetica"/>
          <w:color w:val="222D35"/>
          <w:u w:color="0F78DB"/>
        </w:rPr>
        <w:t xml:space="preserve"> responses.</w:t>
      </w:r>
    </w:p>
    <w:p w14:paraId="3D68757E"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1. In regards to delivery what does the speaker do well</w:t>
      </w:r>
    </w:p>
    <w:p w14:paraId="6B70295B"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a. physically?</w:t>
      </w:r>
    </w:p>
    <w:p w14:paraId="48EF65F2"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b. vocally?</w:t>
      </w:r>
    </w:p>
    <w:p w14:paraId="2326BF52"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c. What is something that they could work on?</w:t>
      </w:r>
    </w:p>
    <w:p w14:paraId="20866E6E"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 </w:t>
      </w:r>
    </w:p>
    <w:p w14:paraId="604729EE"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2. How does the speaker establish the three forms of Aristotle's Rhetoric? Please give a specific example for each:</w:t>
      </w:r>
    </w:p>
    <w:p w14:paraId="2520839A"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a. ethos</w:t>
      </w:r>
    </w:p>
    <w:p w14:paraId="6B657340"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b. pathos</w:t>
      </w:r>
    </w:p>
    <w:p w14:paraId="2E0342F4"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c. logos</w:t>
      </w:r>
    </w:p>
    <w:p w14:paraId="4E2C6946" w14:textId="77777777" w:rsidR="00F1082E" w:rsidRPr="00F1082E" w:rsidRDefault="00F1082E" w:rsidP="00F1082E">
      <w:pPr>
        <w:widowControl w:val="0"/>
        <w:autoSpaceDE w:val="0"/>
        <w:autoSpaceDN w:val="0"/>
        <w:adjustRightInd w:val="0"/>
        <w:rPr>
          <w:rFonts w:ascii="Helvetica" w:hAnsi="Helvetica" w:cs="Helvetica"/>
          <w:color w:val="222D35"/>
          <w:u w:color="0F78DB"/>
        </w:rPr>
      </w:pPr>
    </w:p>
    <w:p w14:paraId="18CF8C15"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3. Do you hear any sources cited? Do they sound credible?</w:t>
      </w:r>
    </w:p>
    <w:p w14:paraId="6D3DB973" w14:textId="77777777" w:rsidR="00F1082E" w:rsidRPr="00F1082E" w:rsidRDefault="00F1082E" w:rsidP="00F1082E">
      <w:pPr>
        <w:widowControl w:val="0"/>
        <w:autoSpaceDE w:val="0"/>
        <w:autoSpaceDN w:val="0"/>
        <w:adjustRightInd w:val="0"/>
        <w:rPr>
          <w:rFonts w:ascii="Helvetica" w:hAnsi="Helvetica" w:cs="Helvetica"/>
          <w:color w:val="222D35"/>
          <w:u w:color="0F78DB"/>
        </w:rPr>
      </w:pPr>
    </w:p>
    <w:p w14:paraId="740056FA"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4. Do you hear any fallacies made in his speech? What was it?</w:t>
      </w:r>
    </w:p>
    <w:p w14:paraId="4C15ABBB" w14:textId="77777777" w:rsidR="00F1082E" w:rsidRPr="00F1082E" w:rsidRDefault="00F1082E" w:rsidP="00F1082E">
      <w:pPr>
        <w:widowControl w:val="0"/>
        <w:autoSpaceDE w:val="0"/>
        <w:autoSpaceDN w:val="0"/>
        <w:adjustRightInd w:val="0"/>
        <w:rPr>
          <w:rFonts w:ascii="Helvetica" w:hAnsi="Helvetica" w:cs="Helvetica"/>
          <w:color w:val="222D35"/>
          <w:u w:color="0F78DB"/>
        </w:rPr>
      </w:pPr>
    </w:p>
    <w:p w14:paraId="766A08F6" w14:textId="77777777" w:rsidR="00F1082E" w:rsidRPr="00F1082E" w:rsidRDefault="00F1082E" w:rsidP="00F1082E">
      <w:pPr>
        <w:widowControl w:val="0"/>
        <w:autoSpaceDE w:val="0"/>
        <w:autoSpaceDN w:val="0"/>
        <w:adjustRightInd w:val="0"/>
        <w:rPr>
          <w:rFonts w:ascii="Helvetica" w:hAnsi="Helvetica" w:cs="Helvetica"/>
          <w:color w:val="222D35"/>
          <w:u w:color="0F78DB"/>
        </w:rPr>
      </w:pPr>
      <w:r w:rsidRPr="00F1082E">
        <w:rPr>
          <w:rFonts w:ascii="Helvetica" w:hAnsi="Helvetica" w:cs="Helvetica"/>
          <w:color w:val="222D35"/>
          <w:u w:color="0F78DB"/>
        </w:rPr>
        <w:t>5. What is the speakers call to action?</w:t>
      </w:r>
    </w:p>
    <w:p w14:paraId="5CE6B203" w14:textId="77777777" w:rsidR="00F1082E" w:rsidRPr="00F1082E" w:rsidRDefault="00F1082E" w:rsidP="00F1082E">
      <w:pPr>
        <w:widowControl w:val="0"/>
        <w:autoSpaceDE w:val="0"/>
        <w:autoSpaceDN w:val="0"/>
        <w:adjustRightInd w:val="0"/>
        <w:rPr>
          <w:rFonts w:ascii="Helvetica" w:hAnsi="Helvetica" w:cs="Helvetica"/>
          <w:color w:val="222D35"/>
          <w:u w:color="0F78DB"/>
        </w:rPr>
      </w:pPr>
    </w:p>
    <w:p w14:paraId="1948059E" w14:textId="77777777" w:rsidR="00A33749" w:rsidRDefault="00F1082E" w:rsidP="00F1082E">
      <w:pPr>
        <w:rPr>
          <w:rFonts w:ascii="Helvetica" w:hAnsi="Helvetica" w:cs="Helvetica"/>
          <w:color w:val="222D35"/>
          <w:u w:color="0F78DB"/>
        </w:rPr>
      </w:pPr>
      <w:r w:rsidRPr="00F1082E">
        <w:rPr>
          <w:rFonts w:ascii="Helvetica" w:hAnsi="Helvetica" w:cs="Helvetica"/>
          <w:color w:val="222D35"/>
          <w:u w:color="0F78DB"/>
        </w:rPr>
        <w:t>6. Are you persuaded to take action? Why or why not?</w:t>
      </w:r>
    </w:p>
    <w:p w14:paraId="7B0C40C8" w14:textId="77777777" w:rsidR="00F1082E" w:rsidRDefault="00F1082E" w:rsidP="00F1082E">
      <w:pPr>
        <w:rPr>
          <w:rFonts w:ascii="Helvetica" w:hAnsi="Helvetica" w:cs="Helvetica"/>
          <w:color w:val="222D35"/>
          <w:u w:color="0F78DB"/>
        </w:rPr>
      </w:pPr>
    </w:p>
    <w:p w14:paraId="201E3650" w14:textId="77777777" w:rsidR="00F1082E" w:rsidRDefault="00F1082E" w:rsidP="00F1082E">
      <w:pPr>
        <w:rPr>
          <w:rFonts w:ascii="Helvetica" w:hAnsi="Helvetica" w:cs="Helvetica"/>
          <w:color w:val="222D35"/>
          <w:u w:color="0F78DB"/>
        </w:rPr>
      </w:pPr>
    </w:p>
    <w:p w14:paraId="42166611" w14:textId="77777777" w:rsidR="00F1082E" w:rsidRDefault="00F1082E" w:rsidP="00F1082E">
      <w:pPr>
        <w:rPr>
          <w:rFonts w:ascii="Helvetica" w:hAnsi="Helvetica" w:cs="Helvetica"/>
          <w:color w:val="222D35"/>
          <w:u w:color="0F78DB"/>
        </w:rPr>
      </w:pPr>
    </w:p>
    <w:p w14:paraId="70566D32" w14:textId="77777777" w:rsidR="001C201D" w:rsidRDefault="001C201D" w:rsidP="001C201D">
      <w:pPr>
        <w:widowControl w:val="0"/>
        <w:autoSpaceDE w:val="0"/>
        <w:autoSpaceDN w:val="0"/>
        <w:adjustRightInd w:val="0"/>
        <w:rPr>
          <w:rFonts w:ascii="Helvetica" w:hAnsi="Helvetica" w:cs="Helvetica"/>
          <w:b/>
          <w:bCs/>
          <w:color w:val="222D35"/>
        </w:rPr>
      </w:pPr>
    </w:p>
    <w:p w14:paraId="3EA7FAE5" w14:textId="77777777" w:rsidR="001C201D" w:rsidRDefault="001C201D" w:rsidP="001C201D">
      <w:pPr>
        <w:widowControl w:val="0"/>
        <w:autoSpaceDE w:val="0"/>
        <w:autoSpaceDN w:val="0"/>
        <w:adjustRightInd w:val="0"/>
        <w:rPr>
          <w:rFonts w:ascii="Helvetica" w:hAnsi="Helvetica" w:cs="Helvetica"/>
          <w:b/>
          <w:bCs/>
          <w:color w:val="222D35"/>
        </w:rPr>
      </w:pPr>
    </w:p>
    <w:p w14:paraId="4D50F40A" w14:textId="77777777" w:rsidR="001C201D" w:rsidRDefault="001C201D" w:rsidP="001C201D">
      <w:pPr>
        <w:widowControl w:val="0"/>
        <w:autoSpaceDE w:val="0"/>
        <w:autoSpaceDN w:val="0"/>
        <w:adjustRightInd w:val="0"/>
        <w:rPr>
          <w:rFonts w:ascii="Helvetica" w:hAnsi="Helvetica" w:cs="Helvetica"/>
          <w:b/>
          <w:bCs/>
          <w:color w:val="222D35"/>
        </w:rPr>
      </w:pPr>
    </w:p>
    <w:p w14:paraId="35AEFD19" w14:textId="77777777" w:rsidR="001C201D" w:rsidRDefault="001C201D" w:rsidP="001C201D">
      <w:pPr>
        <w:widowControl w:val="0"/>
        <w:autoSpaceDE w:val="0"/>
        <w:autoSpaceDN w:val="0"/>
        <w:adjustRightInd w:val="0"/>
        <w:rPr>
          <w:rFonts w:ascii="Helvetica" w:hAnsi="Helvetica" w:cs="Helvetica"/>
          <w:b/>
          <w:bCs/>
          <w:color w:val="222D35"/>
        </w:rPr>
      </w:pPr>
    </w:p>
    <w:p w14:paraId="15307D47" w14:textId="77777777" w:rsidR="001C201D" w:rsidRDefault="001C201D" w:rsidP="001C201D">
      <w:pPr>
        <w:widowControl w:val="0"/>
        <w:autoSpaceDE w:val="0"/>
        <w:autoSpaceDN w:val="0"/>
        <w:adjustRightInd w:val="0"/>
        <w:rPr>
          <w:rFonts w:ascii="Helvetica" w:hAnsi="Helvetica" w:cs="Helvetica"/>
          <w:b/>
          <w:bCs/>
          <w:color w:val="222D35"/>
        </w:rPr>
      </w:pPr>
    </w:p>
    <w:p w14:paraId="0042D46E" w14:textId="77777777" w:rsidR="001C201D" w:rsidRDefault="001C201D" w:rsidP="001C201D">
      <w:pPr>
        <w:widowControl w:val="0"/>
        <w:autoSpaceDE w:val="0"/>
        <w:autoSpaceDN w:val="0"/>
        <w:adjustRightInd w:val="0"/>
        <w:rPr>
          <w:rFonts w:ascii="Helvetica" w:hAnsi="Helvetica" w:cs="Helvetica"/>
          <w:b/>
          <w:bCs/>
          <w:color w:val="222D35"/>
        </w:rPr>
      </w:pPr>
    </w:p>
    <w:p w14:paraId="1EDC25F4" w14:textId="77777777" w:rsidR="001C201D" w:rsidRDefault="001C201D" w:rsidP="001C201D">
      <w:pPr>
        <w:widowControl w:val="0"/>
        <w:autoSpaceDE w:val="0"/>
        <w:autoSpaceDN w:val="0"/>
        <w:adjustRightInd w:val="0"/>
        <w:rPr>
          <w:rFonts w:ascii="Helvetica" w:hAnsi="Helvetica" w:cs="Helvetica"/>
          <w:b/>
          <w:bCs/>
          <w:color w:val="222D35"/>
        </w:rPr>
      </w:pPr>
    </w:p>
    <w:p w14:paraId="7EA8B8A3" w14:textId="77777777" w:rsidR="001C201D" w:rsidRDefault="001C201D" w:rsidP="001C201D">
      <w:pPr>
        <w:widowControl w:val="0"/>
        <w:autoSpaceDE w:val="0"/>
        <w:autoSpaceDN w:val="0"/>
        <w:adjustRightInd w:val="0"/>
        <w:rPr>
          <w:rFonts w:ascii="Helvetica" w:hAnsi="Helvetica" w:cs="Helvetica"/>
          <w:b/>
          <w:bCs/>
          <w:color w:val="222D35"/>
        </w:rPr>
      </w:pPr>
    </w:p>
    <w:p w14:paraId="29C039E1" w14:textId="77777777" w:rsidR="001C201D" w:rsidRPr="001C201D" w:rsidRDefault="001C201D" w:rsidP="001C201D">
      <w:pPr>
        <w:widowControl w:val="0"/>
        <w:autoSpaceDE w:val="0"/>
        <w:autoSpaceDN w:val="0"/>
        <w:adjustRightInd w:val="0"/>
        <w:rPr>
          <w:rFonts w:ascii="Helvetica" w:hAnsi="Helvetica" w:cs="Helvetica"/>
          <w:color w:val="222D35"/>
        </w:rPr>
      </w:pPr>
      <w:r w:rsidRPr="001C201D">
        <w:rPr>
          <w:rFonts w:ascii="Helvetica" w:hAnsi="Helvetica" w:cs="Helvetica"/>
          <w:b/>
          <w:bCs/>
          <w:color w:val="222D35"/>
        </w:rPr>
        <w:t>Step 1:</w:t>
      </w:r>
      <w:r w:rsidRPr="001C201D">
        <w:rPr>
          <w:rFonts w:ascii="Helvetica" w:hAnsi="Helvetica" w:cs="Helvetica"/>
          <w:color w:val="222D35"/>
        </w:rPr>
        <w:t xml:space="preserve"> Watch the entire Ted Talk by Alice Goffman, "How we are priming some kids for college-others for prison"</w:t>
      </w:r>
    </w:p>
    <w:p w14:paraId="4E793F89" w14:textId="77777777" w:rsidR="001C201D" w:rsidRPr="001C201D" w:rsidRDefault="001C201D" w:rsidP="001C201D">
      <w:pPr>
        <w:widowControl w:val="0"/>
        <w:autoSpaceDE w:val="0"/>
        <w:autoSpaceDN w:val="0"/>
        <w:adjustRightInd w:val="0"/>
        <w:rPr>
          <w:rFonts w:ascii="Helvetica" w:hAnsi="Helvetica" w:cs="Helvetica"/>
          <w:color w:val="0F78DB"/>
          <w:u w:color="0F78DB"/>
        </w:rPr>
      </w:pPr>
      <w:r w:rsidRPr="001C201D">
        <w:rPr>
          <w:rFonts w:ascii="Helvetica" w:hAnsi="Helvetica" w:cs="Helvetica"/>
          <w:color w:val="222D35"/>
        </w:rPr>
        <w:fldChar w:fldCharType="begin"/>
      </w:r>
      <w:r w:rsidRPr="001C201D">
        <w:rPr>
          <w:rFonts w:ascii="Helvetica" w:hAnsi="Helvetica" w:cs="Helvetica"/>
          <w:color w:val="222D35"/>
        </w:rPr>
        <w:instrText>HYPERLINK "https://youtu.be/-2Dj9M71JAc"</w:instrText>
      </w:r>
      <w:r w:rsidRPr="001C201D">
        <w:rPr>
          <w:rFonts w:ascii="Helvetica" w:hAnsi="Helvetica" w:cs="Helvetica"/>
          <w:color w:val="222D35"/>
        </w:rPr>
      </w:r>
      <w:r w:rsidRPr="001C201D">
        <w:rPr>
          <w:rFonts w:ascii="Helvetica" w:hAnsi="Helvetica" w:cs="Helvetica"/>
          <w:color w:val="222D35"/>
        </w:rPr>
        <w:fldChar w:fldCharType="separate"/>
      </w:r>
      <w:r w:rsidRPr="001C201D">
        <w:rPr>
          <w:rFonts w:ascii="Helvetica" w:hAnsi="Helvetica" w:cs="Helvetica"/>
          <w:color w:val="0F78DB"/>
          <w:u w:val="single" w:color="0F78DB"/>
        </w:rPr>
        <w:t>Alice Goffman: How we're priming some kids for college — and others for prison</w:t>
      </w:r>
    </w:p>
    <w:p w14:paraId="1C873999" w14:textId="77777777" w:rsidR="001C201D" w:rsidRPr="001C201D" w:rsidRDefault="001C201D" w:rsidP="001C201D">
      <w:pPr>
        <w:widowControl w:val="0"/>
        <w:autoSpaceDE w:val="0"/>
        <w:autoSpaceDN w:val="0"/>
        <w:adjustRightInd w:val="0"/>
        <w:rPr>
          <w:rFonts w:ascii="Helvetica" w:hAnsi="Helvetica" w:cs="Helvetica"/>
          <w:color w:val="0F78DB"/>
          <w:u w:color="0F78DB"/>
        </w:rPr>
      </w:pPr>
      <w:r w:rsidRPr="001C201D">
        <w:rPr>
          <w:rFonts w:ascii="Helvetica" w:hAnsi="Helvetica" w:cs="Helvetica"/>
          <w:color w:val="0F78DB"/>
          <w:u w:val="single" w:color="0F78DB"/>
        </w:rPr>
        <w:t> (Links to an external site.)</w:t>
      </w:r>
    </w:p>
    <w:p w14:paraId="0AB9595C" w14:textId="77777777" w:rsidR="001C201D" w:rsidRPr="001C201D" w:rsidRDefault="001C201D" w:rsidP="001C201D">
      <w:pPr>
        <w:widowControl w:val="0"/>
        <w:autoSpaceDE w:val="0"/>
        <w:autoSpaceDN w:val="0"/>
        <w:adjustRightInd w:val="0"/>
        <w:rPr>
          <w:rFonts w:ascii="Helvetica" w:hAnsi="Helvetica" w:cs="Helvetica"/>
          <w:color w:val="0F78DB"/>
          <w:u w:color="0F78DB"/>
        </w:rPr>
      </w:pPr>
      <w:r w:rsidRPr="001C201D">
        <w:rPr>
          <w:rFonts w:ascii="Helvetica" w:hAnsi="Helvetica" w:cs="Helvetica"/>
          <w:color w:val="0F78DB"/>
          <w:u w:val="single" w:color="0F78DB"/>
        </w:rPr>
        <w:t>Links to an external site.</w:t>
      </w:r>
    </w:p>
    <w:p w14:paraId="03A5C96F" w14:textId="77777777" w:rsidR="001C201D" w:rsidRPr="001C201D" w:rsidRDefault="001C201D" w:rsidP="001C201D">
      <w:pPr>
        <w:widowControl w:val="0"/>
        <w:autoSpaceDE w:val="0"/>
        <w:autoSpaceDN w:val="0"/>
        <w:adjustRightInd w:val="0"/>
        <w:rPr>
          <w:rFonts w:ascii="Helvetica" w:hAnsi="Helvetica" w:cs="Helvetica"/>
          <w:color w:val="0F78DB"/>
          <w:u w:val="single" w:color="0F78DB"/>
        </w:rPr>
      </w:pPr>
      <w:r w:rsidRPr="001C201D">
        <w:rPr>
          <w:rFonts w:ascii="Helvetica" w:hAnsi="Helvetica" w:cs="Helvetica"/>
          <w:noProof/>
          <w:color w:val="0F78DB"/>
          <w:u w:color="0F78DB"/>
        </w:rPr>
        <w:drawing>
          <wp:inline distT="0" distB="0" distL="0" distR="0" wp14:anchorId="6F41FDCD" wp14:editId="51B2996F">
            <wp:extent cx="1777365" cy="1272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7365" cy="1272540"/>
                    </a:xfrm>
                    <a:prstGeom prst="rect">
                      <a:avLst/>
                    </a:prstGeom>
                    <a:noFill/>
                    <a:ln>
                      <a:noFill/>
                    </a:ln>
                  </pic:spPr>
                </pic:pic>
              </a:graphicData>
            </a:graphic>
          </wp:inline>
        </w:drawing>
      </w:r>
      <w:r w:rsidRPr="001C201D">
        <w:rPr>
          <w:rFonts w:ascii="Helvetica" w:hAnsi="Helvetica" w:cs="Helvetica"/>
          <w:color w:val="222D35"/>
        </w:rPr>
        <w:fldChar w:fldCharType="end"/>
      </w:r>
    </w:p>
    <w:p w14:paraId="0A2D64D8"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 </w:t>
      </w:r>
    </w:p>
    <w:p w14:paraId="0A826AD2"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b/>
          <w:bCs/>
          <w:color w:val="222D35"/>
          <w:u w:color="0F78DB"/>
        </w:rPr>
        <w:t>Step 2:</w:t>
      </w:r>
      <w:r w:rsidRPr="001C201D">
        <w:rPr>
          <w:rFonts w:ascii="Helvetica" w:hAnsi="Helvetica" w:cs="Helvetica"/>
          <w:color w:val="222D35"/>
          <w:u w:color="0F78DB"/>
        </w:rPr>
        <w:t xml:space="preserve"> When you have watched the Ted Talk please answer the following questions. Please be specific in your response. Once you have submitted your response you will have access to see your </w:t>
      </w:r>
      <w:proofErr w:type="gramStart"/>
      <w:r w:rsidRPr="001C201D">
        <w:rPr>
          <w:rFonts w:ascii="Helvetica" w:hAnsi="Helvetica" w:cs="Helvetica"/>
          <w:color w:val="222D35"/>
          <w:u w:color="0F78DB"/>
        </w:rPr>
        <w:t>classmates</w:t>
      </w:r>
      <w:proofErr w:type="gramEnd"/>
      <w:r w:rsidRPr="001C201D">
        <w:rPr>
          <w:rFonts w:ascii="Helvetica" w:hAnsi="Helvetica" w:cs="Helvetica"/>
          <w:color w:val="222D35"/>
          <w:u w:color="0F78DB"/>
        </w:rPr>
        <w:t xml:space="preserve"> responses.</w:t>
      </w:r>
    </w:p>
    <w:p w14:paraId="48489E2E"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1. In regards to delivery what does the speaker do well</w:t>
      </w:r>
    </w:p>
    <w:p w14:paraId="24E924C7"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a. physically?</w:t>
      </w:r>
    </w:p>
    <w:p w14:paraId="1F34A682"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b. vocally?</w:t>
      </w:r>
    </w:p>
    <w:p w14:paraId="41E49641"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c. What is something that they could work on?</w:t>
      </w:r>
    </w:p>
    <w:p w14:paraId="79650AF6"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 </w:t>
      </w:r>
    </w:p>
    <w:p w14:paraId="346266EB"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2. How does the speaker establish the three forms of Aristotle's Rhetoric? Please give a specific example for each:</w:t>
      </w:r>
    </w:p>
    <w:p w14:paraId="3E132069"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a. ethos</w:t>
      </w:r>
    </w:p>
    <w:p w14:paraId="7ECF2A37"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b. pathos</w:t>
      </w:r>
    </w:p>
    <w:p w14:paraId="6C938A85"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c. logos</w:t>
      </w:r>
    </w:p>
    <w:p w14:paraId="73360AF9" w14:textId="77777777" w:rsidR="001C201D" w:rsidRPr="001C201D" w:rsidRDefault="001C201D" w:rsidP="001C201D">
      <w:pPr>
        <w:widowControl w:val="0"/>
        <w:autoSpaceDE w:val="0"/>
        <w:autoSpaceDN w:val="0"/>
        <w:adjustRightInd w:val="0"/>
        <w:rPr>
          <w:rFonts w:ascii="Helvetica" w:hAnsi="Helvetica" w:cs="Helvetica"/>
          <w:color w:val="222D35"/>
          <w:u w:color="0F78DB"/>
        </w:rPr>
      </w:pPr>
    </w:p>
    <w:p w14:paraId="7B4FD9A1"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3. Do you hear any sources cited? Do they sound credible?</w:t>
      </w:r>
    </w:p>
    <w:p w14:paraId="415CFA56" w14:textId="77777777" w:rsidR="001C201D" w:rsidRPr="001C201D" w:rsidRDefault="001C201D" w:rsidP="001C201D">
      <w:pPr>
        <w:widowControl w:val="0"/>
        <w:autoSpaceDE w:val="0"/>
        <w:autoSpaceDN w:val="0"/>
        <w:adjustRightInd w:val="0"/>
        <w:rPr>
          <w:rFonts w:ascii="Helvetica" w:hAnsi="Helvetica" w:cs="Helvetica"/>
          <w:color w:val="222D35"/>
          <w:u w:color="0F78DB"/>
        </w:rPr>
      </w:pPr>
    </w:p>
    <w:p w14:paraId="26FC9108"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4. Do you hear any fallacies made in his speech? What was it?</w:t>
      </w:r>
    </w:p>
    <w:p w14:paraId="4254A6F0" w14:textId="77777777" w:rsidR="001C201D" w:rsidRPr="001C201D" w:rsidRDefault="001C201D" w:rsidP="001C201D">
      <w:pPr>
        <w:widowControl w:val="0"/>
        <w:autoSpaceDE w:val="0"/>
        <w:autoSpaceDN w:val="0"/>
        <w:adjustRightInd w:val="0"/>
        <w:rPr>
          <w:rFonts w:ascii="Helvetica" w:hAnsi="Helvetica" w:cs="Helvetica"/>
          <w:color w:val="222D35"/>
          <w:u w:color="0F78DB"/>
        </w:rPr>
      </w:pPr>
    </w:p>
    <w:p w14:paraId="44952685"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5. What is the speakers call to action?</w:t>
      </w:r>
    </w:p>
    <w:p w14:paraId="28F39449" w14:textId="77777777" w:rsidR="001C201D" w:rsidRPr="001C201D" w:rsidRDefault="001C201D" w:rsidP="001C201D">
      <w:pPr>
        <w:widowControl w:val="0"/>
        <w:autoSpaceDE w:val="0"/>
        <w:autoSpaceDN w:val="0"/>
        <w:adjustRightInd w:val="0"/>
        <w:rPr>
          <w:rFonts w:ascii="Helvetica" w:hAnsi="Helvetica" w:cs="Helvetica"/>
          <w:color w:val="222D35"/>
          <w:u w:color="0F78DB"/>
        </w:rPr>
      </w:pPr>
    </w:p>
    <w:p w14:paraId="238C7170" w14:textId="77777777" w:rsidR="001C201D" w:rsidRPr="001C201D" w:rsidRDefault="001C201D" w:rsidP="001C201D">
      <w:pPr>
        <w:widowControl w:val="0"/>
        <w:autoSpaceDE w:val="0"/>
        <w:autoSpaceDN w:val="0"/>
        <w:adjustRightInd w:val="0"/>
        <w:rPr>
          <w:rFonts w:ascii="Helvetica" w:hAnsi="Helvetica" w:cs="Helvetica"/>
          <w:color w:val="222D35"/>
          <w:u w:color="0F78DB"/>
        </w:rPr>
      </w:pPr>
      <w:r w:rsidRPr="001C201D">
        <w:rPr>
          <w:rFonts w:ascii="Helvetica" w:hAnsi="Helvetica" w:cs="Helvetica"/>
          <w:color w:val="222D35"/>
          <w:u w:color="0F78DB"/>
        </w:rPr>
        <w:t>6. Are you persuaded to take action? Why or why not?</w:t>
      </w:r>
    </w:p>
    <w:p w14:paraId="5DE8A303" w14:textId="77777777" w:rsidR="001C201D" w:rsidRDefault="001C201D" w:rsidP="001C201D">
      <w:pPr>
        <w:widowControl w:val="0"/>
        <w:autoSpaceDE w:val="0"/>
        <w:autoSpaceDN w:val="0"/>
        <w:adjustRightInd w:val="0"/>
        <w:rPr>
          <w:rFonts w:ascii="Helvetica" w:hAnsi="Helvetica" w:cs="Helvetica"/>
          <w:color w:val="222D35"/>
          <w:sz w:val="32"/>
          <w:szCs w:val="32"/>
          <w:u w:color="0F78DB"/>
        </w:rPr>
      </w:pPr>
      <w:r>
        <w:rPr>
          <w:rFonts w:ascii="Helvetica" w:hAnsi="Helvetica" w:cs="Helvetica"/>
          <w:color w:val="222D35"/>
          <w:sz w:val="32"/>
          <w:szCs w:val="32"/>
          <w:u w:color="0F78DB"/>
        </w:rPr>
        <w:t> </w:t>
      </w:r>
    </w:p>
    <w:p w14:paraId="40C29550" w14:textId="77777777" w:rsidR="00F1082E" w:rsidRDefault="001C201D" w:rsidP="001C201D">
      <w:r>
        <w:rPr>
          <w:rFonts w:ascii="Helvetica" w:hAnsi="Helvetica" w:cs="Helvetica"/>
          <w:color w:val="222D35"/>
          <w:sz w:val="32"/>
          <w:szCs w:val="32"/>
          <w:u w:color="0F78DB"/>
        </w:rPr>
        <w:t> </w:t>
      </w:r>
    </w:p>
    <w:sectPr w:rsidR="00F1082E"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2E"/>
    <w:rsid w:val="001C201D"/>
    <w:rsid w:val="00345056"/>
    <w:rsid w:val="00A90509"/>
    <w:rsid w:val="00F108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B46969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303</Words>
  <Characters>1732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2018-07-16T21:18:00Z</dcterms:created>
  <dcterms:modified xsi:type="dcterms:W3CDTF">2018-07-16T21:21:00Z</dcterms:modified>
</cp:coreProperties>
</file>