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54" w:rsidRDefault="00A5235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354" w:rsidRDefault="00A5235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354" w:rsidRDefault="00A5235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354" w:rsidRDefault="00A5235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354" w:rsidRDefault="00A5235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354" w:rsidRDefault="00A5235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A52354" w:rsidRDefault="00A5235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E80" w:rsidRPr="00771069" w:rsidRDefault="00FE3F2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t>Inflammatory Response</w:t>
      </w:r>
    </w:p>
    <w:p w:rsidR="00D906E5" w:rsidRPr="00771069" w:rsidRDefault="00FE3F2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t>Student's Name</w:t>
      </w:r>
    </w:p>
    <w:p w:rsidR="00D906E5" w:rsidRPr="00771069" w:rsidRDefault="00FE3F2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t>Institution</w:t>
      </w:r>
    </w:p>
    <w:p w:rsidR="00D906E5" w:rsidRPr="00771069" w:rsidRDefault="00FE3F24" w:rsidP="007710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t>Date of Submission</w:t>
      </w:r>
    </w:p>
    <w:p w:rsidR="00D906E5" w:rsidRPr="00771069" w:rsidRDefault="00D906E5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6E80" w:rsidRPr="00771069" w:rsidRDefault="00946E80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6E80" w:rsidRPr="00771069" w:rsidRDefault="00946E80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6E80" w:rsidRPr="00771069" w:rsidRDefault="00946E80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6E80" w:rsidRPr="00771069" w:rsidRDefault="00946E80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6E80" w:rsidRPr="00771069" w:rsidRDefault="00946E80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1AD0" w:rsidRPr="00771069" w:rsidRDefault="00FE3F24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lastRenderedPageBreak/>
        <w:t>1. Normal</w:t>
      </w:r>
      <w:r w:rsidR="007E1A4E" w:rsidRPr="00771069">
        <w:rPr>
          <w:rFonts w:ascii="Times New Roman" w:hAnsi="Times New Roman" w:cs="Times New Roman"/>
          <w:sz w:val="24"/>
          <w:szCs w:val="24"/>
        </w:rPr>
        <w:t xml:space="preserve"> body temperature ranges at about 37 degrees </w:t>
      </w:r>
      <w:r w:rsidR="003544B8" w:rsidRPr="00771069">
        <w:rPr>
          <w:rFonts w:ascii="Times New Roman" w:hAnsi="Times New Roman" w:cs="Times New Roman"/>
          <w:sz w:val="24"/>
          <w:szCs w:val="24"/>
        </w:rPr>
        <w:t>Celsius</w:t>
      </w:r>
      <w:r w:rsidR="007E1A4E" w:rsidRPr="00771069">
        <w:rPr>
          <w:rFonts w:ascii="Times New Roman" w:hAnsi="Times New Roman" w:cs="Times New Roman"/>
          <w:sz w:val="24"/>
          <w:szCs w:val="24"/>
        </w:rPr>
        <w:t>.</w:t>
      </w:r>
      <w:r w:rsidR="003544B8" w:rsidRPr="00771069">
        <w:rPr>
          <w:rFonts w:ascii="Times New Roman" w:hAnsi="Times New Roman" w:cs="Times New Roman"/>
          <w:sz w:val="24"/>
          <w:szCs w:val="24"/>
        </w:rPr>
        <w:t xml:space="preserve"> Our bodies adapt their temperature to the conditions of the surrounding environment. It moves up when we carry out an exercise and moves down mostly at night</w:t>
      </w:r>
      <w:r w:rsidR="00824438" w:rsidRPr="00771069">
        <w:rPr>
          <w:rFonts w:ascii="Times New Roman" w:hAnsi="Times New Roman" w:cs="Times New Roman"/>
          <w:sz w:val="24"/>
          <w:szCs w:val="24"/>
        </w:rPr>
        <w:t xml:space="preserve">. </w:t>
      </w:r>
      <w:r w:rsidR="00765DB4" w:rsidRPr="00771069">
        <w:rPr>
          <w:rFonts w:ascii="Times New Roman" w:hAnsi="Times New Roman" w:cs="Times New Roman"/>
          <w:sz w:val="24"/>
          <w:szCs w:val="24"/>
        </w:rPr>
        <w:t xml:space="preserve">Our </w:t>
      </w:r>
      <w:r w:rsidR="00E3619C" w:rsidRPr="00771069">
        <w:rPr>
          <w:rFonts w:ascii="Times New Roman" w:hAnsi="Times New Roman" w:cs="Times New Roman"/>
          <w:sz w:val="24"/>
          <w:szCs w:val="24"/>
        </w:rPr>
        <w:t xml:space="preserve">internal body temperatures are </w:t>
      </w:r>
      <w:r w:rsidR="00A430A8">
        <w:rPr>
          <w:rFonts w:ascii="Times New Roman" w:hAnsi="Times New Roman" w:cs="Times New Roman"/>
          <w:sz w:val="24"/>
          <w:szCs w:val="24"/>
        </w:rPr>
        <w:t xml:space="preserve">controlled by </w:t>
      </w:r>
      <w:r w:rsidR="00765DB4" w:rsidRPr="00771069">
        <w:rPr>
          <w:rFonts w:ascii="Times New Roman" w:hAnsi="Times New Roman" w:cs="Times New Roman"/>
          <w:sz w:val="24"/>
          <w:szCs w:val="24"/>
        </w:rPr>
        <w:t xml:space="preserve">our brain, known as the hypothalamus. </w:t>
      </w:r>
      <w:r w:rsidR="00A430A8">
        <w:rPr>
          <w:rFonts w:ascii="Times New Roman" w:hAnsi="Times New Roman" w:cs="Times New Roman"/>
          <w:sz w:val="24"/>
          <w:szCs w:val="24"/>
        </w:rPr>
        <w:t>It</w:t>
      </w:r>
      <w:r w:rsidR="003545CE">
        <w:rPr>
          <w:rFonts w:ascii="Times New Roman" w:hAnsi="Times New Roman" w:cs="Times New Roman"/>
          <w:sz w:val="24"/>
          <w:szCs w:val="24"/>
        </w:rPr>
        <w:t xml:space="preserve"> regulates our</w:t>
      </w:r>
      <w:r w:rsidR="00765DB4" w:rsidRPr="00771069">
        <w:rPr>
          <w:rFonts w:ascii="Times New Roman" w:hAnsi="Times New Roman" w:cs="Times New Roman"/>
          <w:sz w:val="24"/>
          <w:szCs w:val="24"/>
        </w:rPr>
        <w:t xml:space="preserve"> body temperature and co</w:t>
      </w:r>
      <w:r w:rsidR="003545CE">
        <w:rPr>
          <w:rFonts w:ascii="Times New Roman" w:hAnsi="Times New Roman" w:cs="Times New Roman"/>
          <w:sz w:val="24"/>
          <w:szCs w:val="24"/>
        </w:rPr>
        <w:t>ntrasts</w:t>
      </w:r>
      <w:r w:rsidR="00765DB4" w:rsidRPr="00771069">
        <w:rPr>
          <w:rFonts w:ascii="Times New Roman" w:hAnsi="Times New Roman" w:cs="Times New Roman"/>
          <w:sz w:val="24"/>
          <w:szCs w:val="24"/>
        </w:rPr>
        <w:t xml:space="preserve"> it with the </w:t>
      </w:r>
      <w:r w:rsidR="003545CE">
        <w:rPr>
          <w:rFonts w:ascii="Times New Roman" w:hAnsi="Times New Roman" w:cs="Times New Roman"/>
          <w:sz w:val="24"/>
          <w:szCs w:val="24"/>
        </w:rPr>
        <w:t>ordinary</w:t>
      </w:r>
      <w:r w:rsidR="005C4EC8" w:rsidRPr="00771069">
        <w:rPr>
          <w:rFonts w:ascii="Times New Roman" w:hAnsi="Times New Roman" w:cs="Times New Roman"/>
          <w:sz w:val="24"/>
          <w:szCs w:val="24"/>
        </w:rPr>
        <w:t xml:space="preserve"> </w:t>
      </w:r>
      <w:r w:rsidR="00765DB4" w:rsidRPr="00771069">
        <w:rPr>
          <w:rFonts w:ascii="Times New Roman" w:hAnsi="Times New Roman" w:cs="Times New Roman"/>
          <w:sz w:val="24"/>
          <w:szCs w:val="24"/>
        </w:rPr>
        <w:t xml:space="preserve">temperature of about 37 degrees </w:t>
      </w:r>
      <w:r w:rsidR="00314EF5" w:rsidRPr="00771069">
        <w:rPr>
          <w:rFonts w:ascii="Times New Roman" w:hAnsi="Times New Roman" w:cs="Times New Roman"/>
          <w:sz w:val="24"/>
          <w:szCs w:val="24"/>
        </w:rPr>
        <w:t>Celsius</w:t>
      </w:r>
      <w:r w:rsidR="00765DB4" w:rsidRPr="00771069">
        <w:rPr>
          <w:rFonts w:ascii="Times New Roman" w:hAnsi="Times New Roman" w:cs="Times New Roman"/>
          <w:sz w:val="24"/>
          <w:szCs w:val="24"/>
        </w:rPr>
        <w:t>.</w:t>
      </w:r>
      <w:r w:rsidR="003545CE">
        <w:rPr>
          <w:rFonts w:ascii="Times New Roman" w:hAnsi="Times New Roman" w:cs="Times New Roman"/>
          <w:sz w:val="24"/>
          <w:szCs w:val="24"/>
        </w:rPr>
        <w:t xml:space="preserve"> When </w:t>
      </w:r>
      <w:r w:rsidR="008A061E">
        <w:rPr>
          <w:rFonts w:ascii="Times New Roman" w:hAnsi="Times New Roman" w:cs="Times New Roman"/>
          <w:sz w:val="24"/>
          <w:szCs w:val="24"/>
        </w:rPr>
        <w:t>our body temperatures are</w:t>
      </w:r>
      <w:r w:rsidR="00314EF5" w:rsidRPr="00771069">
        <w:rPr>
          <w:rFonts w:ascii="Times New Roman" w:hAnsi="Times New Roman" w:cs="Times New Roman"/>
          <w:sz w:val="24"/>
          <w:szCs w:val="24"/>
        </w:rPr>
        <w:t xml:space="preserve"> very low, the </w:t>
      </w:r>
      <w:r w:rsidR="00961A84">
        <w:rPr>
          <w:rFonts w:ascii="Times New Roman" w:hAnsi="Times New Roman" w:cs="Times New Roman"/>
          <w:sz w:val="24"/>
          <w:szCs w:val="24"/>
        </w:rPr>
        <w:t>hypothalamus ensures that our bodies</w:t>
      </w:r>
      <w:r w:rsidR="00314EF5" w:rsidRPr="00771069">
        <w:rPr>
          <w:rFonts w:ascii="Times New Roman" w:hAnsi="Times New Roman" w:cs="Times New Roman"/>
          <w:sz w:val="24"/>
          <w:szCs w:val="24"/>
        </w:rPr>
        <w:t xml:space="preserve"> </w:t>
      </w:r>
      <w:r w:rsidR="00961A84">
        <w:rPr>
          <w:rFonts w:ascii="Times New Roman" w:hAnsi="Times New Roman" w:cs="Times New Roman"/>
          <w:sz w:val="24"/>
          <w:szCs w:val="24"/>
        </w:rPr>
        <w:t>produce</w:t>
      </w:r>
      <w:r w:rsidR="005C4EC8" w:rsidRPr="00771069">
        <w:rPr>
          <w:rFonts w:ascii="Times New Roman" w:hAnsi="Times New Roman" w:cs="Times New Roman"/>
          <w:sz w:val="24"/>
          <w:szCs w:val="24"/>
        </w:rPr>
        <w:t xml:space="preserve"> and</w:t>
      </w:r>
      <w:r w:rsidR="00314EF5" w:rsidRPr="00771069">
        <w:rPr>
          <w:rFonts w:ascii="Times New Roman" w:hAnsi="Times New Roman" w:cs="Times New Roman"/>
          <w:sz w:val="24"/>
          <w:szCs w:val="24"/>
        </w:rPr>
        <w:t xml:space="preserve"> </w:t>
      </w:r>
      <w:r w:rsidR="00961A84">
        <w:rPr>
          <w:rFonts w:ascii="Times New Roman" w:hAnsi="Times New Roman" w:cs="Times New Roman"/>
          <w:sz w:val="24"/>
          <w:szCs w:val="24"/>
        </w:rPr>
        <w:t>sustain</w:t>
      </w:r>
      <w:r w:rsidR="00314EF5" w:rsidRPr="00771069">
        <w:rPr>
          <w:rFonts w:ascii="Times New Roman" w:hAnsi="Times New Roman" w:cs="Times New Roman"/>
          <w:sz w:val="24"/>
          <w:szCs w:val="24"/>
        </w:rPr>
        <w:t xml:space="preserve"> heat.</w:t>
      </w:r>
      <w:r w:rsidR="005C4EC8" w:rsidRPr="00771069">
        <w:rPr>
          <w:rFonts w:ascii="Times New Roman" w:hAnsi="Times New Roman" w:cs="Times New Roman"/>
          <w:sz w:val="24"/>
          <w:szCs w:val="24"/>
        </w:rPr>
        <w:t xml:space="preserve"> </w:t>
      </w:r>
      <w:r w:rsidR="00961A84">
        <w:rPr>
          <w:rFonts w:ascii="Times New Roman" w:hAnsi="Times New Roman" w:cs="Times New Roman"/>
          <w:sz w:val="24"/>
          <w:szCs w:val="24"/>
        </w:rPr>
        <w:t>However</w:t>
      </w:r>
      <w:r w:rsidR="005C4EC8" w:rsidRPr="00771069">
        <w:rPr>
          <w:rFonts w:ascii="Times New Roman" w:hAnsi="Times New Roman" w:cs="Times New Roman"/>
          <w:sz w:val="24"/>
          <w:szCs w:val="24"/>
        </w:rPr>
        <w:t xml:space="preserve">, </w:t>
      </w:r>
      <w:r w:rsidR="003F3364">
        <w:rPr>
          <w:rFonts w:ascii="Times New Roman" w:hAnsi="Times New Roman" w:cs="Times New Roman"/>
          <w:sz w:val="24"/>
          <w:szCs w:val="24"/>
        </w:rPr>
        <w:t xml:space="preserve">when </w:t>
      </w:r>
      <w:r w:rsidR="005C4EC8" w:rsidRPr="00771069">
        <w:rPr>
          <w:rFonts w:ascii="Times New Roman" w:hAnsi="Times New Roman" w:cs="Times New Roman"/>
          <w:sz w:val="24"/>
          <w:szCs w:val="24"/>
        </w:rPr>
        <w:t>the body t</w:t>
      </w:r>
      <w:r w:rsidR="006F0034" w:rsidRPr="00771069">
        <w:rPr>
          <w:rFonts w:ascii="Times New Roman" w:hAnsi="Times New Roman" w:cs="Times New Roman"/>
          <w:sz w:val="24"/>
          <w:szCs w:val="24"/>
        </w:rPr>
        <w:t xml:space="preserve">emperature </w:t>
      </w:r>
      <w:r w:rsidR="003F3364">
        <w:rPr>
          <w:rFonts w:ascii="Times New Roman" w:hAnsi="Times New Roman" w:cs="Times New Roman"/>
          <w:sz w:val="24"/>
          <w:szCs w:val="24"/>
        </w:rPr>
        <w:t>rises</w:t>
      </w:r>
      <w:r w:rsidR="006F0034" w:rsidRPr="00771069">
        <w:rPr>
          <w:rFonts w:ascii="Times New Roman" w:hAnsi="Times New Roman" w:cs="Times New Roman"/>
          <w:sz w:val="24"/>
          <w:szCs w:val="24"/>
        </w:rPr>
        <w:t xml:space="preserve">, it removes the </w:t>
      </w:r>
      <w:r w:rsidR="003F3364">
        <w:rPr>
          <w:rFonts w:ascii="Times New Roman" w:hAnsi="Times New Roman" w:cs="Times New Roman"/>
          <w:sz w:val="24"/>
          <w:szCs w:val="24"/>
        </w:rPr>
        <w:t>fever</w:t>
      </w:r>
      <w:r w:rsidR="006F0034" w:rsidRPr="00771069">
        <w:rPr>
          <w:rFonts w:ascii="Times New Roman" w:hAnsi="Times New Roman" w:cs="Times New Roman"/>
          <w:sz w:val="24"/>
          <w:szCs w:val="24"/>
        </w:rPr>
        <w:t xml:space="preserve"> through v</w:t>
      </w:r>
      <w:r w:rsidR="0043574E" w:rsidRPr="00771069">
        <w:rPr>
          <w:rFonts w:ascii="Times New Roman" w:hAnsi="Times New Roman" w:cs="Times New Roman"/>
          <w:sz w:val="24"/>
          <w:szCs w:val="24"/>
        </w:rPr>
        <w:t xml:space="preserve">arious methods such as sweating to cool the </w:t>
      </w:r>
      <w:r w:rsidR="00B32DA2" w:rsidRPr="00771069">
        <w:rPr>
          <w:rFonts w:ascii="Times New Roman" w:hAnsi="Times New Roman" w:cs="Times New Roman"/>
          <w:sz w:val="24"/>
          <w:szCs w:val="24"/>
        </w:rPr>
        <w:t>skin. Additionally</w:t>
      </w:r>
      <w:r w:rsidR="00C878EE" w:rsidRPr="00771069">
        <w:rPr>
          <w:rFonts w:ascii="Times New Roman" w:hAnsi="Times New Roman" w:cs="Times New Roman"/>
          <w:sz w:val="24"/>
          <w:szCs w:val="24"/>
        </w:rPr>
        <w:t xml:space="preserve">, </w:t>
      </w:r>
      <w:r w:rsidR="00A622EA" w:rsidRPr="00771069">
        <w:rPr>
          <w:rFonts w:ascii="Times New Roman" w:hAnsi="Times New Roman" w:cs="Times New Roman"/>
          <w:sz w:val="24"/>
          <w:szCs w:val="24"/>
        </w:rPr>
        <w:t xml:space="preserve">most fevers are caused by </w:t>
      </w:r>
      <w:r w:rsidR="00F106C2" w:rsidRPr="00771069">
        <w:rPr>
          <w:rFonts w:ascii="Times New Roman" w:hAnsi="Times New Roman" w:cs="Times New Roman"/>
          <w:sz w:val="24"/>
          <w:szCs w:val="24"/>
        </w:rPr>
        <w:t>bacterial infections</w:t>
      </w:r>
      <w:r w:rsidR="00C878EE" w:rsidRPr="00771069">
        <w:rPr>
          <w:rFonts w:ascii="Times New Roman" w:hAnsi="Times New Roman" w:cs="Times New Roman"/>
          <w:sz w:val="24"/>
          <w:szCs w:val="24"/>
        </w:rPr>
        <w:t>.</w:t>
      </w:r>
      <w:r w:rsidR="00B32DA2" w:rsidRPr="00771069">
        <w:rPr>
          <w:rFonts w:ascii="Times New Roman" w:hAnsi="Times New Roman" w:cs="Times New Roman"/>
          <w:sz w:val="24"/>
          <w:szCs w:val="24"/>
        </w:rPr>
        <w:t xml:space="preserve"> Everyone </w:t>
      </w:r>
      <w:r w:rsidR="00E3619C" w:rsidRPr="00771069">
        <w:rPr>
          <w:rFonts w:ascii="Times New Roman" w:hAnsi="Times New Roman" w:cs="Times New Roman"/>
          <w:sz w:val="24"/>
          <w:szCs w:val="24"/>
        </w:rPr>
        <w:t xml:space="preserve">can contract </w:t>
      </w:r>
      <w:r w:rsidR="00B32DA2" w:rsidRPr="00771069">
        <w:rPr>
          <w:rFonts w:ascii="Times New Roman" w:hAnsi="Times New Roman" w:cs="Times New Roman"/>
          <w:sz w:val="24"/>
          <w:szCs w:val="24"/>
        </w:rPr>
        <w:t xml:space="preserve">fever as the body tries to kill the </w:t>
      </w:r>
      <w:r w:rsidR="00F106C2" w:rsidRPr="00771069">
        <w:rPr>
          <w:rFonts w:ascii="Times New Roman" w:hAnsi="Times New Roman" w:cs="Times New Roman"/>
          <w:sz w:val="24"/>
          <w:szCs w:val="24"/>
        </w:rPr>
        <w:t>bacteria</w:t>
      </w:r>
      <w:r w:rsidR="00B32DA2" w:rsidRPr="00771069">
        <w:rPr>
          <w:rFonts w:ascii="Times New Roman" w:hAnsi="Times New Roman" w:cs="Times New Roman"/>
          <w:sz w:val="24"/>
          <w:szCs w:val="24"/>
        </w:rPr>
        <w:t xml:space="preserve"> or even the virus causing the infection.</w:t>
      </w:r>
      <w:r w:rsidR="00A622EA" w:rsidRPr="00771069">
        <w:rPr>
          <w:rFonts w:ascii="Times New Roman" w:hAnsi="Times New Roman" w:cs="Times New Roman"/>
          <w:sz w:val="24"/>
          <w:szCs w:val="24"/>
        </w:rPr>
        <w:t xml:space="preserve"> The majority of the viruses and bacteria perform very well when your body </w:t>
      </w:r>
      <w:r w:rsidR="00DB46D5" w:rsidRPr="00771069">
        <w:rPr>
          <w:rFonts w:ascii="Times New Roman" w:hAnsi="Times New Roman" w:cs="Times New Roman"/>
          <w:sz w:val="24"/>
          <w:szCs w:val="24"/>
        </w:rPr>
        <w:t>is at normal temperature.</w:t>
      </w:r>
      <w:r w:rsidR="00990DB4" w:rsidRPr="00771069">
        <w:rPr>
          <w:rFonts w:ascii="Times New Roman" w:hAnsi="Times New Roman" w:cs="Times New Roman"/>
          <w:sz w:val="24"/>
          <w:szCs w:val="24"/>
        </w:rPr>
        <w:t xml:space="preserve"> On the other hand, it isn't very easy for them to survive if you have a fever.</w:t>
      </w:r>
      <w:r w:rsidR="00DC1DBB" w:rsidRPr="00771069">
        <w:rPr>
          <w:rFonts w:ascii="Times New Roman" w:hAnsi="Times New Roman" w:cs="Times New Roman"/>
          <w:sz w:val="24"/>
          <w:szCs w:val="24"/>
        </w:rPr>
        <w:t xml:space="preserve"> Therefore, the immune system of the body is activated by fever.</w:t>
      </w:r>
    </w:p>
    <w:p w:rsidR="001B249A" w:rsidRPr="00771069" w:rsidRDefault="00FE3F24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t xml:space="preserve">2. </w:t>
      </w:r>
      <w:r w:rsidR="00F95C2D" w:rsidRPr="00771069">
        <w:rPr>
          <w:rFonts w:ascii="Times New Roman" w:hAnsi="Times New Roman" w:cs="Times New Roman"/>
          <w:sz w:val="24"/>
          <w:szCs w:val="24"/>
        </w:rPr>
        <w:t>Inflammatory response occurs when tissues are injured by trauma, heat, bacteria, virus, toxins, or any other cause</w:t>
      </w:r>
      <w:r w:rsidR="004C2AC8" w:rsidRPr="00771069">
        <w:rPr>
          <w:rFonts w:ascii="Times New Roman" w:hAnsi="Times New Roman" w:cs="Times New Roman"/>
          <w:sz w:val="24"/>
          <w:szCs w:val="24"/>
        </w:rPr>
        <w:t xml:space="preserve"> </w:t>
      </w:r>
      <w:r w:rsidR="001C11FD">
        <w:rPr>
          <w:rFonts w:ascii="Times New Roman" w:hAnsi="Times New Roman" w:cs="Times New Roman"/>
          <w:sz w:val="24"/>
          <w:szCs w:val="24"/>
        </w:rPr>
        <w:t>related</w:t>
      </w:r>
      <w:r w:rsidR="004C2AC8" w:rsidRPr="00771069">
        <w:rPr>
          <w:rFonts w:ascii="Times New Roman" w:hAnsi="Times New Roman" w:cs="Times New Roman"/>
          <w:sz w:val="24"/>
          <w:szCs w:val="24"/>
        </w:rPr>
        <w:t xml:space="preserve"> </w:t>
      </w:r>
      <w:r w:rsidR="001C11FD">
        <w:rPr>
          <w:rFonts w:ascii="Times New Roman" w:hAnsi="Times New Roman" w:cs="Times New Roman"/>
          <w:sz w:val="24"/>
          <w:szCs w:val="24"/>
        </w:rPr>
        <w:t xml:space="preserve">to a </w:t>
      </w:r>
      <w:r w:rsidR="004C2AC8" w:rsidRPr="00771069">
        <w:rPr>
          <w:rFonts w:ascii="Times New Roman" w:hAnsi="Times New Roman" w:cs="Times New Roman"/>
          <w:sz w:val="24"/>
          <w:szCs w:val="24"/>
        </w:rPr>
        <w:t>localized inflammatory</w:t>
      </w:r>
      <w:r w:rsidR="00F95C2D" w:rsidRPr="00771069">
        <w:rPr>
          <w:rFonts w:ascii="Times New Roman" w:hAnsi="Times New Roman" w:cs="Times New Roman"/>
          <w:sz w:val="24"/>
          <w:szCs w:val="24"/>
        </w:rPr>
        <w:t xml:space="preserve"> reaction. </w:t>
      </w:r>
      <w:r w:rsidR="00333F36" w:rsidRPr="00771069">
        <w:rPr>
          <w:rFonts w:ascii="Times New Roman" w:hAnsi="Times New Roman" w:cs="Times New Roman"/>
          <w:sz w:val="24"/>
          <w:szCs w:val="24"/>
        </w:rPr>
        <w:t>Erythematous</w:t>
      </w:r>
      <w:r w:rsidR="00F64B8A">
        <w:rPr>
          <w:rFonts w:ascii="Times New Roman" w:hAnsi="Times New Roman" w:cs="Times New Roman"/>
          <w:sz w:val="24"/>
          <w:szCs w:val="24"/>
        </w:rPr>
        <w:t>, swelling</w:t>
      </w:r>
      <w:r w:rsidR="00333F36" w:rsidRPr="00771069">
        <w:rPr>
          <w:rFonts w:ascii="Times New Roman" w:hAnsi="Times New Roman" w:cs="Times New Roman"/>
          <w:sz w:val="24"/>
          <w:szCs w:val="24"/>
        </w:rPr>
        <w:t xml:space="preserve"> with fluid level, and dull</w:t>
      </w:r>
      <w:r w:rsidR="005049C2" w:rsidRPr="00771069">
        <w:rPr>
          <w:rFonts w:ascii="Times New Roman" w:hAnsi="Times New Roman" w:cs="Times New Roman"/>
          <w:sz w:val="24"/>
          <w:szCs w:val="24"/>
        </w:rPr>
        <w:t>ness</w:t>
      </w:r>
      <w:r w:rsidR="00333F36" w:rsidRPr="00771069">
        <w:rPr>
          <w:rFonts w:ascii="Times New Roman" w:hAnsi="Times New Roman" w:cs="Times New Roman"/>
          <w:sz w:val="24"/>
          <w:szCs w:val="24"/>
        </w:rPr>
        <w:t xml:space="preserve"> are </w:t>
      </w:r>
      <w:r w:rsidR="00F64B8A">
        <w:rPr>
          <w:rFonts w:ascii="Times New Roman" w:hAnsi="Times New Roman" w:cs="Times New Roman"/>
          <w:sz w:val="24"/>
          <w:szCs w:val="24"/>
        </w:rPr>
        <w:t>linked</w:t>
      </w:r>
      <w:r w:rsidR="00333F36" w:rsidRPr="00771069">
        <w:rPr>
          <w:rFonts w:ascii="Times New Roman" w:hAnsi="Times New Roman" w:cs="Times New Roman"/>
          <w:sz w:val="24"/>
          <w:szCs w:val="24"/>
        </w:rPr>
        <w:t xml:space="preserve"> with a </w:t>
      </w:r>
      <w:r w:rsidR="00F64B8A" w:rsidRPr="00771069">
        <w:rPr>
          <w:rFonts w:ascii="Times New Roman" w:hAnsi="Times New Roman" w:cs="Times New Roman"/>
          <w:sz w:val="24"/>
          <w:szCs w:val="24"/>
        </w:rPr>
        <w:t xml:space="preserve">response </w:t>
      </w:r>
      <w:r w:rsidR="00F64B8A">
        <w:rPr>
          <w:rFonts w:ascii="Times New Roman" w:hAnsi="Times New Roman" w:cs="Times New Roman"/>
          <w:sz w:val="24"/>
          <w:szCs w:val="24"/>
        </w:rPr>
        <w:t xml:space="preserve">of </w:t>
      </w:r>
      <w:r w:rsidR="00333F36" w:rsidRPr="00771069">
        <w:rPr>
          <w:rFonts w:ascii="Times New Roman" w:hAnsi="Times New Roman" w:cs="Times New Roman"/>
          <w:sz w:val="24"/>
          <w:szCs w:val="24"/>
        </w:rPr>
        <w:t>localized inflammatory</w:t>
      </w:r>
      <w:r w:rsidR="00764832" w:rsidRPr="00771069">
        <w:rPr>
          <w:rFonts w:ascii="Times New Roman" w:hAnsi="Times New Roman" w:cs="Times New Roman"/>
          <w:sz w:val="24"/>
          <w:szCs w:val="24"/>
        </w:rPr>
        <w:t>.</w:t>
      </w:r>
      <w:r w:rsidR="00965F40" w:rsidRPr="00771069">
        <w:rPr>
          <w:rFonts w:ascii="Times New Roman" w:hAnsi="Times New Roman" w:cs="Times New Roman"/>
          <w:sz w:val="24"/>
          <w:szCs w:val="24"/>
        </w:rPr>
        <w:t xml:space="preserve"> Causes of </w:t>
      </w:r>
      <w:r w:rsidR="008D48A0">
        <w:rPr>
          <w:rFonts w:ascii="Times New Roman" w:hAnsi="Times New Roman" w:cs="Times New Roman"/>
          <w:sz w:val="24"/>
          <w:szCs w:val="24"/>
        </w:rPr>
        <w:t>swelling</w:t>
      </w:r>
      <w:r w:rsidR="00965F40" w:rsidRPr="00771069">
        <w:rPr>
          <w:rFonts w:ascii="Times New Roman" w:hAnsi="Times New Roman" w:cs="Times New Roman"/>
          <w:sz w:val="24"/>
          <w:szCs w:val="24"/>
        </w:rPr>
        <w:t xml:space="preserve"> with fluid levels are side effects of </w:t>
      </w:r>
      <w:r w:rsidR="008D48A0">
        <w:rPr>
          <w:rFonts w:ascii="Times New Roman" w:hAnsi="Times New Roman" w:cs="Times New Roman"/>
          <w:sz w:val="24"/>
          <w:szCs w:val="24"/>
        </w:rPr>
        <w:t xml:space="preserve">cure, </w:t>
      </w:r>
      <w:r w:rsidR="00965F40" w:rsidRPr="00771069">
        <w:rPr>
          <w:rFonts w:ascii="Times New Roman" w:hAnsi="Times New Roman" w:cs="Times New Roman"/>
          <w:sz w:val="24"/>
          <w:szCs w:val="24"/>
        </w:rPr>
        <w:t xml:space="preserve">such as high blood </w:t>
      </w:r>
      <w:r w:rsidR="006F0B5D" w:rsidRPr="00771069">
        <w:rPr>
          <w:rFonts w:ascii="Times New Roman" w:hAnsi="Times New Roman" w:cs="Times New Roman"/>
          <w:sz w:val="24"/>
          <w:szCs w:val="24"/>
        </w:rPr>
        <w:t>pressure,</w:t>
      </w:r>
      <w:r w:rsidR="006F0B5D" w:rsidRPr="006F0B5D">
        <w:rPr>
          <w:rFonts w:ascii="Times New Roman" w:hAnsi="Times New Roman" w:cs="Times New Roman"/>
          <w:sz w:val="24"/>
          <w:szCs w:val="24"/>
        </w:rPr>
        <w:t xml:space="preserve"> </w:t>
      </w:r>
      <w:r w:rsidR="006F0B5D" w:rsidRPr="00771069">
        <w:rPr>
          <w:rFonts w:ascii="Times New Roman" w:hAnsi="Times New Roman" w:cs="Times New Roman"/>
          <w:sz w:val="24"/>
          <w:szCs w:val="24"/>
        </w:rPr>
        <w:t>estrogens</w:t>
      </w:r>
      <w:r w:rsidR="006F0B5D">
        <w:rPr>
          <w:rFonts w:ascii="Times New Roman" w:hAnsi="Times New Roman" w:cs="Times New Roman"/>
          <w:sz w:val="24"/>
          <w:szCs w:val="24"/>
        </w:rPr>
        <w:t>,</w:t>
      </w:r>
      <w:r w:rsidR="00965F40" w:rsidRPr="00771069">
        <w:rPr>
          <w:rFonts w:ascii="Times New Roman" w:hAnsi="Times New Roman" w:cs="Times New Roman"/>
          <w:sz w:val="24"/>
          <w:szCs w:val="24"/>
        </w:rPr>
        <w:t xml:space="preserve"> </w:t>
      </w:r>
      <w:r w:rsidR="004164A5" w:rsidRPr="00771069">
        <w:rPr>
          <w:rFonts w:ascii="Times New Roman" w:hAnsi="Times New Roman" w:cs="Times New Roman"/>
          <w:sz w:val="24"/>
          <w:szCs w:val="24"/>
        </w:rPr>
        <w:t>steroid</w:t>
      </w:r>
      <w:r w:rsidR="00514D94">
        <w:rPr>
          <w:rFonts w:ascii="Times New Roman" w:hAnsi="Times New Roman" w:cs="Times New Roman"/>
          <w:sz w:val="24"/>
          <w:szCs w:val="24"/>
        </w:rPr>
        <w:t xml:space="preserve"> medicine</w:t>
      </w:r>
      <w:r w:rsidR="006F0B5D" w:rsidRPr="00771069">
        <w:rPr>
          <w:rFonts w:ascii="Times New Roman" w:hAnsi="Times New Roman" w:cs="Times New Roman"/>
          <w:sz w:val="24"/>
          <w:szCs w:val="24"/>
        </w:rPr>
        <w:t>,</w:t>
      </w:r>
      <w:r w:rsidR="00965F40" w:rsidRPr="00771069">
        <w:rPr>
          <w:rFonts w:ascii="Times New Roman" w:hAnsi="Times New Roman" w:cs="Times New Roman"/>
          <w:sz w:val="24"/>
          <w:szCs w:val="24"/>
        </w:rPr>
        <w:t xml:space="preserve"> and specific diabetes </w:t>
      </w:r>
      <w:r w:rsidR="008D48A0">
        <w:rPr>
          <w:rFonts w:ascii="Times New Roman" w:hAnsi="Times New Roman" w:cs="Times New Roman"/>
          <w:sz w:val="24"/>
          <w:szCs w:val="24"/>
        </w:rPr>
        <w:t>treatments</w:t>
      </w:r>
      <w:r w:rsidR="00965F40" w:rsidRPr="00771069">
        <w:rPr>
          <w:rFonts w:ascii="Times New Roman" w:hAnsi="Times New Roman" w:cs="Times New Roman"/>
          <w:sz w:val="24"/>
          <w:szCs w:val="24"/>
        </w:rPr>
        <w:t xml:space="preserve"> known as thiazolidinediones.</w:t>
      </w:r>
      <w:r w:rsidR="004164A5" w:rsidRPr="00771069">
        <w:rPr>
          <w:rFonts w:ascii="Times New Roman" w:hAnsi="Times New Roman" w:cs="Times New Roman"/>
          <w:sz w:val="24"/>
          <w:szCs w:val="24"/>
        </w:rPr>
        <w:t xml:space="preserve"> </w:t>
      </w:r>
      <w:r w:rsidR="00F56969" w:rsidRPr="00771069">
        <w:rPr>
          <w:rFonts w:ascii="Times New Roman" w:hAnsi="Times New Roman" w:cs="Times New Roman"/>
          <w:sz w:val="24"/>
          <w:szCs w:val="24"/>
        </w:rPr>
        <w:t>In addition</w:t>
      </w:r>
      <w:r w:rsidR="006C51CB" w:rsidRPr="00771069">
        <w:rPr>
          <w:rFonts w:ascii="Times New Roman" w:hAnsi="Times New Roman" w:cs="Times New Roman"/>
          <w:sz w:val="24"/>
          <w:szCs w:val="24"/>
        </w:rPr>
        <w:t>, b</w:t>
      </w:r>
      <w:r w:rsidR="00511D9C" w:rsidRPr="00771069">
        <w:rPr>
          <w:rFonts w:ascii="Times New Roman" w:hAnsi="Times New Roman" w:cs="Times New Roman"/>
          <w:sz w:val="24"/>
          <w:szCs w:val="24"/>
        </w:rPr>
        <w:t xml:space="preserve">ulging with fluid levels can be caused by </w:t>
      </w:r>
      <w:r w:rsidR="00E36061" w:rsidRPr="00771069">
        <w:rPr>
          <w:rFonts w:ascii="Times New Roman" w:hAnsi="Times New Roman" w:cs="Times New Roman"/>
          <w:sz w:val="24"/>
          <w:szCs w:val="24"/>
        </w:rPr>
        <w:t>overeating salty food.</w:t>
      </w:r>
      <w:r w:rsidR="00092403" w:rsidRPr="00771069">
        <w:rPr>
          <w:rFonts w:ascii="Times New Roman" w:hAnsi="Times New Roman" w:cs="Times New Roman"/>
          <w:sz w:val="24"/>
          <w:szCs w:val="24"/>
        </w:rPr>
        <w:t xml:space="preserve"> Bulging with fluid levels can also signify more dangerous diseases such as congestive heart failure, kidney failure disease,</w:t>
      </w:r>
      <w:r w:rsidR="005057BB" w:rsidRPr="00771069">
        <w:rPr>
          <w:rFonts w:ascii="Times New Roman" w:hAnsi="Times New Roman" w:cs="Times New Roman"/>
          <w:sz w:val="24"/>
          <w:szCs w:val="24"/>
        </w:rPr>
        <w:t xml:space="preserve"> kidney</w:t>
      </w:r>
      <w:r w:rsidRPr="00771069">
        <w:rPr>
          <w:rFonts w:ascii="Times New Roman" w:hAnsi="Times New Roman" w:cs="Times New Roman"/>
          <w:sz w:val="24"/>
          <w:szCs w:val="24"/>
        </w:rPr>
        <w:t xml:space="preserve"> </w:t>
      </w:r>
      <w:r w:rsidR="005057BB">
        <w:rPr>
          <w:rFonts w:ascii="Times New Roman" w:hAnsi="Times New Roman" w:cs="Times New Roman"/>
          <w:sz w:val="24"/>
          <w:szCs w:val="24"/>
        </w:rPr>
        <w:t>impairment</w:t>
      </w:r>
      <w:r w:rsidRPr="00771069">
        <w:rPr>
          <w:rFonts w:ascii="Times New Roman" w:hAnsi="Times New Roman" w:cs="Times New Roman"/>
          <w:sz w:val="24"/>
          <w:szCs w:val="24"/>
        </w:rPr>
        <w:t>, d</w:t>
      </w:r>
      <w:r w:rsidR="005057BB">
        <w:rPr>
          <w:rFonts w:ascii="Times New Roman" w:hAnsi="Times New Roman" w:cs="Times New Roman"/>
          <w:sz w:val="24"/>
          <w:szCs w:val="24"/>
        </w:rPr>
        <w:t xml:space="preserve">estruction </w:t>
      </w:r>
      <w:r w:rsidRPr="00771069">
        <w:rPr>
          <w:rFonts w:ascii="Times New Roman" w:hAnsi="Times New Roman" w:cs="Times New Roman"/>
          <w:sz w:val="24"/>
          <w:szCs w:val="24"/>
        </w:rPr>
        <w:t>of veins</w:t>
      </w:r>
      <w:r w:rsidR="00092403" w:rsidRPr="00771069">
        <w:rPr>
          <w:rFonts w:ascii="Times New Roman" w:hAnsi="Times New Roman" w:cs="Times New Roman"/>
          <w:sz w:val="24"/>
          <w:szCs w:val="24"/>
        </w:rPr>
        <w:t xml:space="preserve">, </w:t>
      </w:r>
      <w:r w:rsidR="005057BB">
        <w:rPr>
          <w:rFonts w:ascii="Times New Roman" w:hAnsi="Times New Roman" w:cs="Times New Roman"/>
          <w:sz w:val="24"/>
          <w:szCs w:val="24"/>
        </w:rPr>
        <w:t xml:space="preserve">shortage of </w:t>
      </w:r>
      <w:r w:rsidR="00F56969" w:rsidRPr="00771069">
        <w:rPr>
          <w:rFonts w:ascii="Times New Roman" w:hAnsi="Times New Roman" w:cs="Times New Roman"/>
          <w:sz w:val="24"/>
          <w:szCs w:val="24"/>
        </w:rPr>
        <w:t xml:space="preserve">lymphatic system, </w:t>
      </w:r>
      <w:r w:rsidR="00092403" w:rsidRPr="00771069">
        <w:rPr>
          <w:rFonts w:ascii="Times New Roman" w:hAnsi="Times New Roman" w:cs="Times New Roman"/>
          <w:sz w:val="24"/>
          <w:szCs w:val="24"/>
        </w:rPr>
        <w:t>and se</w:t>
      </w:r>
      <w:r w:rsidR="005057BB">
        <w:rPr>
          <w:rFonts w:ascii="Times New Roman" w:hAnsi="Times New Roman" w:cs="Times New Roman"/>
          <w:sz w:val="24"/>
          <w:szCs w:val="24"/>
        </w:rPr>
        <w:t>rious</w:t>
      </w:r>
      <w:r w:rsidR="00092403" w:rsidRPr="00771069">
        <w:rPr>
          <w:rFonts w:ascii="Times New Roman" w:hAnsi="Times New Roman" w:cs="Times New Roman"/>
          <w:sz w:val="24"/>
          <w:szCs w:val="24"/>
        </w:rPr>
        <w:t xml:space="preserve"> long-term protein deficiency.</w:t>
      </w:r>
      <w:r w:rsidRPr="00771069">
        <w:rPr>
          <w:rFonts w:ascii="Times New Roman" w:hAnsi="Times New Roman" w:cs="Times New Roman"/>
          <w:sz w:val="24"/>
          <w:szCs w:val="24"/>
        </w:rPr>
        <w:t xml:space="preserve"> On the other hand, erythematous is caused by; electrical treatment, infection, acne medication, exercise, solar radiation, </w:t>
      </w:r>
      <w:r w:rsidR="001E5204" w:rsidRPr="00771069">
        <w:rPr>
          <w:rFonts w:ascii="Times New Roman" w:hAnsi="Times New Roman" w:cs="Times New Roman"/>
          <w:sz w:val="24"/>
          <w:szCs w:val="24"/>
        </w:rPr>
        <w:t xml:space="preserve">allergies, acute radiation syndrome, toxicity, mercury blister agents, and tweezing of the </w:t>
      </w:r>
      <w:r w:rsidR="00FB755C" w:rsidRPr="00771069">
        <w:rPr>
          <w:rFonts w:ascii="Times New Roman" w:hAnsi="Times New Roman" w:cs="Times New Roman"/>
          <w:sz w:val="24"/>
          <w:szCs w:val="24"/>
        </w:rPr>
        <w:t>hairs (</w:t>
      </w:r>
      <w:r w:rsidR="00D302AE"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Sugimoto et al., 2019)</w:t>
      </w:r>
      <w:r w:rsidR="001E5204" w:rsidRPr="00771069">
        <w:rPr>
          <w:rFonts w:ascii="Times New Roman" w:hAnsi="Times New Roman" w:cs="Times New Roman"/>
          <w:sz w:val="24"/>
          <w:szCs w:val="24"/>
        </w:rPr>
        <w:t>.</w:t>
      </w:r>
      <w:r w:rsidR="00B66235" w:rsidRPr="0077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354" w:rsidRDefault="00FE3F24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924364" w:rsidRPr="00771069">
        <w:rPr>
          <w:rFonts w:ascii="Times New Roman" w:hAnsi="Times New Roman" w:cs="Times New Roman"/>
          <w:sz w:val="24"/>
          <w:szCs w:val="24"/>
        </w:rPr>
        <w:t xml:space="preserve">a. </w:t>
      </w:r>
      <w:r w:rsidR="0025530C" w:rsidRPr="00771069">
        <w:rPr>
          <w:rFonts w:ascii="Times New Roman" w:hAnsi="Times New Roman" w:cs="Times New Roman"/>
          <w:sz w:val="24"/>
          <w:szCs w:val="24"/>
        </w:rPr>
        <w:t>Complete</w:t>
      </w:r>
      <w:r w:rsidRPr="00771069">
        <w:rPr>
          <w:rFonts w:ascii="Times New Roman" w:hAnsi="Times New Roman" w:cs="Times New Roman"/>
          <w:sz w:val="24"/>
          <w:szCs w:val="24"/>
        </w:rPr>
        <w:t xml:space="preserve"> blood count refers to a group of tests conducted to evaluate the cells that circulate in the blood: platelets, red blood cells, and white blood cells.</w:t>
      </w:r>
      <w:r w:rsidR="000F68B4">
        <w:rPr>
          <w:rFonts w:ascii="Times New Roman" w:hAnsi="Times New Roman" w:cs="Times New Roman"/>
          <w:sz w:val="24"/>
          <w:szCs w:val="24"/>
        </w:rPr>
        <w:t xml:space="preserve"> If one has an </w:t>
      </w:r>
      <w:r w:rsidR="00EF6DAB" w:rsidRPr="00771069">
        <w:rPr>
          <w:rFonts w:ascii="Times New Roman" w:hAnsi="Times New Roman" w:cs="Times New Roman"/>
          <w:sz w:val="24"/>
          <w:szCs w:val="24"/>
        </w:rPr>
        <w:t>infection</w:t>
      </w:r>
      <w:r w:rsidR="000F68B4">
        <w:rPr>
          <w:rFonts w:ascii="Times New Roman" w:hAnsi="Times New Roman" w:cs="Times New Roman"/>
          <w:sz w:val="24"/>
          <w:szCs w:val="24"/>
        </w:rPr>
        <w:t xml:space="preserve"> caused by</w:t>
      </w:r>
      <w:r w:rsidR="00443DED">
        <w:rPr>
          <w:rFonts w:ascii="Times New Roman" w:hAnsi="Times New Roman" w:cs="Times New Roman"/>
          <w:sz w:val="24"/>
          <w:szCs w:val="24"/>
        </w:rPr>
        <w:t xml:space="preserve"> </w:t>
      </w:r>
      <w:r w:rsidR="000F68B4">
        <w:rPr>
          <w:rFonts w:ascii="Times New Roman" w:hAnsi="Times New Roman" w:cs="Times New Roman"/>
          <w:sz w:val="24"/>
          <w:szCs w:val="24"/>
        </w:rPr>
        <w:t>bacteria</w:t>
      </w:r>
      <w:r w:rsidR="00EF6DAB" w:rsidRPr="00771069">
        <w:rPr>
          <w:rFonts w:ascii="Times New Roman" w:hAnsi="Times New Roman" w:cs="Times New Roman"/>
          <w:sz w:val="24"/>
          <w:szCs w:val="24"/>
        </w:rPr>
        <w:t xml:space="preserve">, the </w:t>
      </w:r>
      <w:r w:rsidR="000F68B4">
        <w:rPr>
          <w:rFonts w:ascii="Times New Roman" w:hAnsi="Times New Roman" w:cs="Times New Roman"/>
          <w:sz w:val="24"/>
          <w:szCs w:val="24"/>
        </w:rPr>
        <w:t>amount</w:t>
      </w:r>
      <w:r w:rsidR="00EF6DAB" w:rsidRPr="00771069">
        <w:rPr>
          <w:rFonts w:ascii="Times New Roman" w:hAnsi="Times New Roman" w:cs="Times New Roman"/>
          <w:sz w:val="24"/>
          <w:szCs w:val="24"/>
        </w:rPr>
        <w:t xml:space="preserve"> of white </w:t>
      </w:r>
      <w:r w:rsidR="00B708C3" w:rsidRPr="00771069">
        <w:rPr>
          <w:rFonts w:ascii="Times New Roman" w:hAnsi="Times New Roman" w:cs="Times New Roman"/>
          <w:sz w:val="24"/>
          <w:szCs w:val="24"/>
        </w:rPr>
        <w:t>blood cells i</w:t>
      </w:r>
      <w:r w:rsidR="00F34D21" w:rsidRPr="00771069">
        <w:rPr>
          <w:rFonts w:ascii="Times New Roman" w:hAnsi="Times New Roman" w:cs="Times New Roman"/>
          <w:sz w:val="24"/>
          <w:szCs w:val="24"/>
        </w:rPr>
        <w:t xml:space="preserve">ncreases </w:t>
      </w:r>
      <w:r w:rsidR="00CB41CC">
        <w:rPr>
          <w:rFonts w:ascii="Times New Roman" w:hAnsi="Times New Roman" w:cs="Times New Roman"/>
          <w:sz w:val="24"/>
          <w:szCs w:val="24"/>
        </w:rPr>
        <w:t>hastily</w:t>
      </w:r>
      <w:r w:rsidR="00F34D21" w:rsidRPr="00771069">
        <w:rPr>
          <w:rFonts w:ascii="Times New Roman" w:hAnsi="Times New Roman" w:cs="Times New Roman"/>
          <w:sz w:val="24"/>
          <w:szCs w:val="24"/>
        </w:rPr>
        <w:t xml:space="preserve"> since they are used to find an infection.</w:t>
      </w:r>
      <w:r w:rsidR="00CD4D83" w:rsidRPr="00771069">
        <w:rPr>
          <w:rFonts w:ascii="Times New Roman" w:hAnsi="Times New Roman" w:cs="Times New Roman"/>
          <w:sz w:val="24"/>
          <w:szCs w:val="24"/>
        </w:rPr>
        <w:t xml:space="preserve"> When the </w:t>
      </w:r>
      <w:r w:rsidR="00443DED">
        <w:rPr>
          <w:rFonts w:ascii="Times New Roman" w:hAnsi="Times New Roman" w:cs="Times New Roman"/>
          <w:sz w:val="24"/>
          <w:szCs w:val="24"/>
        </w:rPr>
        <w:t xml:space="preserve">count of </w:t>
      </w:r>
      <w:r w:rsidR="00CD4D83" w:rsidRPr="00771069">
        <w:rPr>
          <w:rFonts w:ascii="Times New Roman" w:hAnsi="Times New Roman" w:cs="Times New Roman"/>
          <w:sz w:val="24"/>
          <w:szCs w:val="24"/>
        </w:rPr>
        <w:t xml:space="preserve">red blood cells </w:t>
      </w:r>
      <w:r w:rsidR="00443DED">
        <w:rPr>
          <w:rFonts w:ascii="Times New Roman" w:hAnsi="Times New Roman" w:cs="Times New Roman"/>
          <w:sz w:val="24"/>
          <w:szCs w:val="24"/>
        </w:rPr>
        <w:t>decreases</w:t>
      </w:r>
      <w:r w:rsidR="00CD4D83" w:rsidRPr="00771069">
        <w:rPr>
          <w:rFonts w:ascii="Times New Roman" w:hAnsi="Times New Roman" w:cs="Times New Roman"/>
          <w:sz w:val="24"/>
          <w:szCs w:val="24"/>
        </w:rPr>
        <w:t xml:space="preserve">, the body is not </w:t>
      </w:r>
      <w:r w:rsidR="00B956CA">
        <w:rPr>
          <w:rFonts w:ascii="Times New Roman" w:hAnsi="Times New Roman" w:cs="Times New Roman"/>
          <w:sz w:val="24"/>
          <w:szCs w:val="24"/>
        </w:rPr>
        <w:t>acquiring</w:t>
      </w:r>
      <w:r w:rsidR="00CD4D83" w:rsidRPr="00771069">
        <w:rPr>
          <w:rFonts w:ascii="Times New Roman" w:hAnsi="Times New Roman" w:cs="Times New Roman"/>
          <w:sz w:val="24"/>
          <w:szCs w:val="24"/>
        </w:rPr>
        <w:t xml:space="preserve"> the oxygen it needs. </w:t>
      </w:r>
      <w:r w:rsidR="003F5FF4" w:rsidRPr="00771069">
        <w:rPr>
          <w:rFonts w:ascii="Times New Roman" w:hAnsi="Times New Roman" w:cs="Times New Roman"/>
          <w:sz w:val="24"/>
          <w:szCs w:val="24"/>
        </w:rPr>
        <w:t>Therefore, there is an infection causing anemia. On the other hand, w</w:t>
      </w:r>
      <w:r w:rsidR="00CD4D83" w:rsidRPr="00771069">
        <w:rPr>
          <w:rFonts w:ascii="Times New Roman" w:hAnsi="Times New Roman" w:cs="Times New Roman"/>
          <w:sz w:val="24"/>
          <w:szCs w:val="24"/>
        </w:rPr>
        <w:t xml:space="preserve">hen the count of red blood cells is very high, </w:t>
      </w:r>
      <w:r w:rsidR="00922E0F" w:rsidRPr="00771069">
        <w:rPr>
          <w:rFonts w:ascii="Times New Roman" w:hAnsi="Times New Roman" w:cs="Times New Roman"/>
          <w:sz w:val="24"/>
          <w:szCs w:val="24"/>
        </w:rPr>
        <w:t>it's tough for them to carry oxygen because t</w:t>
      </w:r>
      <w:r w:rsidR="00CD4D83" w:rsidRPr="00771069">
        <w:rPr>
          <w:rFonts w:ascii="Times New Roman" w:hAnsi="Times New Roman" w:cs="Times New Roman"/>
          <w:sz w:val="24"/>
          <w:szCs w:val="24"/>
        </w:rPr>
        <w:t>hey will clump toge</w:t>
      </w:r>
      <w:r w:rsidR="00922E0F" w:rsidRPr="00771069">
        <w:rPr>
          <w:rFonts w:ascii="Times New Roman" w:hAnsi="Times New Roman" w:cs="Times New Roman"/>
          <w:sz w:val="24"/>
          <w:szCs w:val="24"/>
        </w:rPr>
        <w:t>ther and block the capillaries</w:t>
      </w:r>
      <w:r w:rsidR="004040ED" w:rsidRPr="00771069">
        <w:rPr>
          <w:rFonts w:ascii="Times New Roman" w:hAnsi="Times New Roman" w:cs="Times New Roman"/>
          <w:sz w:val="24"/>
          <w:szCs w:val="24"/>
        </w:rPr>
        <w:t>(</w:t>
      </w:r>
      <w:r w:rsidR="004040ED"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Lucena et al., 2020)</w:t>
      </w:r>
      <w:r w:rsidR="00922E0F" w:rsidRPr="00771069">
        <w:rPr>
          <w:rFonts w:ascii="Times New Roman" w:hAnsi="Times New Roman" w:cs="Times New Roman"/>
          <w:sz w:val="24"/>
          <w:szCs w:val="24"/>
        </w:rPr>
        <w:t>.</w:t>
      </w:r>
      <w:r w:rsidR="00A85D41" w:rsidRPr="00771069">
        <w:rPr>
          <w:rFonts w:ascii="Times New Roman" w:hAnsi="Times New Roman" w:cs="Times New Roman"/>
          <w:sz w:val="24"/>
          <w:szCs w:val="24"/>
        </w:rPr>
        <w:t xml:space="preserve"> Therefore, there is an infection causing a condition known as polycythemia.</w:t>
      </w:r>
      <w:r w:rsidR="00D334B8" w:rsidRPr="00771069">
        <w:rPr>
          <w:rFonts w:ascii="Times New Roman" w:hAnsi="Times New Roman" w:cs="Times New Roman"/>
          <w:sz w:val="24"/>
          <w:szCs w:val="24"/>
        </w:rPr>
        <w:t xml:space="preserve"> Finally, when there are very few platelets in the blood, uncontrolled </w:t>
      </w:r>
    </w:p>
    <w:p w:rsidR="00A52354" w:rsidRDefault="00D334B8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t>bleeding may be a challenge, indicating an infection.</w:t>
      </w:r>
      <w:r w:rsidR="00FB7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1ED" w:rsidRPr="00771069" w:rsidRDefault="00FB755C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755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7596077"/>
            <wp:effectExtent l="19050" t="0" r="0" b="0"/>
            <wp:docPr id="2" name="Picture 1" descr="Progression of inflammation during bacterial infection. Rapid and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ession of inflammation during bacterial infection. Rapid and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84" w:rsidRPr="00771069" w:rsidRDefault="00FE3F24" w:rsidP="00771069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r w:rsidR="00902157" w:rsidRPr="00771069">
        <w:rPr>
          <w:rFonts w:ascii="Times New Roman" w:hAnsi="Times New Roman" w:cs="Times New Roman"/>
          <w:sz w:val="24"/>
          <w:szCs w:val="24"/>
        </w:rPr>
        <w:t xml:space="preserve">Systemic response to the infection </w:t>
      </w:r>
      <w:r w:rsidR="003D2938" w:rsidRPr="00771069">
        <w:rPr>
          <w:rFonts w:ascii="Times New Roman" w:hAnsi="Times New Roman" w:cs="Times New Roman"/>
          <w:sz w:val="24"/>
          <w:szCs w:val="24"/>
        </w:rPr>
        <w:t xml:space="preserve">is </w:t>
      </w:r>
      <w:r w:rsidR="00902157" w:rsidRPr="00771069">
        <w:rPr>
          <w:rFonts w:ascii="Times New Roman" w:hAnsi="Times New Roman" w:cs="Times New Roman"/>
          <w:sz w:val="24"/>
          <w:szCs w:val="24"/>
        </w:rPr>
        <w:t>also known as sepsis</w:t>
      </w:r>
      <w:r w:rsidR="003D2938" w:rsidRPr="00771069">
        <w:rPr>
          <w:rFonts w:ascii="Times New Roman" w:hAnsi="Times New Roman" w:cs="Times New Roman"/>
          <w:sz w:val="24"/>
          <w:szCs w:val="24"/>
        </w:rPr>
        <w:t xml:space="preserve">. It took place when chemicals </w:t>
      </w:r>
      <w:r w:rsidR="00B956CA">
        <w:rPr>
          <w:rFonts w:ascii="Times New Roman" w:hAnsi="Times New Roman" w:cs="Times New Roman"/>
          <w:sz w:val="24"/>
          <w:szCs w:val="24"/>
        </w:rPr>
        <w:t>produced</w:t>
      </w:r>
      <w:r w:rsidR="003D2938" w:rsidRPr="00771069">
        <w:rPr>
          <w:rFonts w:ascii="Times New Roman" w:hAnsi="Times New Roman" w:cs="Times New Roman"/>
          <w:sz w:val="24"/>
          <w:szCs w:val="24"/>
        </w:rPr>
        <w:t xml:space="preserve"> in the bloodstream to </w:t>
      </w:r>
      <w:r w:rsidR="00B956CA">
        <w:rPr>
          <w:rFonts w:ascii="Times New Roman" w:hAnsi="Times New Roman" w:cs="Times New Roman"/>
          <w:sz w:val="24"/>
          <w:szCs w:val="24"/>
        </w:rPr>
        <w:t>resist</w:t>
      </w:r>
      <w:r w:rsidR="003D2938" w:rsidRPr="00771069">
        <w:rPr>
          <w:rFonts w:ascii="Times New Roman" w:hAnsi="Times New Roman" w:cs="Times New Roman"/>
          <w:sz w:val="24"/>
          <w:szCs w:val="24"/>
        </w:rPr>
        <w:t xml:space="preserve"> conditions </w:t>
      </w:r>
      <w:r w:rsidR="00B956CA">
        <w:rPr>
          <w:rFonts w:ascii="Times New Roman" w:hAnsi="Times New Roman" w:cs="Times New Roman"/>
          <w:sz w:val="24"/>
          <w:szCs w:val="24"/>
        </w:rPr>
        <w:t>activating</w:t>
      </w:r>
      <w:r w:rsidR="003D2938" w:rsidRPr="00771069">
        <w:rPr>
          <w:rFonts w:ascii="Times New Roman" w:hAnsi="Times New Roman" w:cs="Times New Roman"/>
          <w:sz w:val="24"/>
          <w:szCs w:val="24"/>
        </w:rPr>
        <w:t xml:space="preserve"> inflammation throughout the body.</w:t>
      </w:r>
      <w:r w:rsidR="004E68E1" w:rsidRPr="00771069">
        <w:rPr>
          <w:rFonts w:ascii="Times New Roman" w:hAnsi="Times New Roman" w:cs="Times New Roman"/>
          <w:sz w:val="24"/>
          <w:szCs w:val="24"/>
        </w:rPr>
        <w:t xml:space="preserve"> Erythematous is a manifestation of a systematic response to the infection</w:t>
      </w:r>
      <w:r w:rsidR="00A20406" w:rsidRPr="00771069">
        <w:rPr>
          <w:rFonts w:ascii="Times New Roman" w:hAnsi="Times New Roman" w:cs="Times New Roman"/>
          <w:sz w:val="24"/>
          <w:szCs w:val="24"/>
        </w:rPr>
        <w:t>(</w:t>
      </w:r>
      <w:r w:rsidR="00A20406"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Elahi et al., 2020)</w:t>
      </w:r>
      <w:r w:rsidR="004E68E1" w:rsidRPr="00771069">
        <w:rPr>
          <w:rFonts w:ascii="Times New Roman" w:hAnsi="Times New Roman" w:cs="Times New Roman"/>
          <w:sz w:val="24"/>
          <w:szCs w:val="24"/>
        </w:rPr>
        <w:t>.</w:t>
      </w:r>
    </w:p>
    <w:p w:rsidR="00F248F7" w:rsidRPr="00771069" w:rsidRDefault="00F248F7" w:rsidP="007710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EA0" w:rsidRDefault="00362EA0" w:rsidP="00362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48F7" w:rsidRPr="00771069" w:rsidRDefault="00FE3F24" w:rsidP="00362EA0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C72BEF" w:rsidRPr="00771069" w:rsidRDefault="00FE3F24" w:rsidP="00C72BEF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Lucena, T. M. C., da Silva Santos, A. F., de Lima, B. R., de Albuquerque Borborema, M. E., &amp; de Azevêdo Silva, J. (2020). Mechanism of inflammatory response in associated comorbidities in COVID-19. </w:t>
      </w:r>
      <w:r w:rsidRPr="007710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Diabetes &amp; Metabolic Syndrome: Clinical Research &amp; Reviews</w:t>
      </w:r>
      <w:r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710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597-600.</w:t>
      </w:r>
    </w:p>
    <w:p w:rsidR="00C72BEF" w:rsidRPr="00771069" w:rsidRDefault="00FE3F24" w:rsidP="00C72BEF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Elahi, S., Vega-López, M. A., Herman-Miguel, V., Ramírez-Estudillo, C., Mancilla-Ramírez, J., Motyka, B., ... &amp; Oyegbami, O. (2020). CD71+ erythroid cells in human neonates exhibit immunosuppressive properties and compromise immune response against systemic infection in neonatal mice. </w:t>
      </w:r>
      <w:r w:rsidRPr="007710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immunology</w:t>
      </w:r>
      <w:r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710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C72BEF" w:rsidRPr="00771069" w:rsidRDefault="00FE3F24" w:rsidP="00C72BEF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Sugimoto, M. A., Vago, J. P., Perretti, M., &amp; Teixeira, M. M. (2019). Mediators of the resolution of the inflammatory response. </w:t>
      </w:r>
      <w:r w:rsidRPr="007710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Trends in Immunology</w:t>
      </w:r>
      <w:r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710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771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212-227.</w:t>
      </w:r>
    </w:p>
    <w:sectPr w:rsidR="00C72BEF" w:rsidRPr="00771069" w:rsidSect="0081656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2D" w:rsidRDefault="00BB342D" w:rsidP="00ED5803">
      <w:pPr>
        <w:spacing w:after="0" w:line="240" w:lineRule="auto"/>
      </w:pPr>
      <w:r>
        <w:separator/>
      </w:r>
    </w:p>
  </w:endnote>
  <w:endnote w:type="continuationSeparator" w:id="0">
    <w:p w:rsidR="00BB342D" w:rsidRDefault="00BB342D" w:rsidP="00ED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2D" w:rsidRDefault="00BB342D" w:rsidP="00ED5803">
      <w:pPr>
        <w:spacing w:after="0" w:line="240" w:lineRule="auto"/>
      </w:pPr>
      <w:r>
        <w:separator/>
      </w:r>
    </w:p>
  </w:footnote>
  <w:footnote w:type="continuationSeparator" w:id="0">
    <w:p w:rsidR="00BB342D" w:rsidRDefault="00BB342D" w:rsidP="00ED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68" w:rsidRPr="00771069" w:rsidRDefault="00FE3F2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71069">
      <w:rPr>
        <w:rFonts w:ascii="Times New Roman" w:hAnsi="Times New Roman" w:cs="Times New Roman"/>
        <w:sz w:val="24"/>
        <w:szCs w:val="24"/>
      </w:rPr>
      <w:t>INFLAMMATORY RESPONSE.</w:t>
    </w:r>
    <w:r w:rsidRPr="00771069">
      <w:rPr>
        <w:rFonts w:ascii="Times New Roman" w:hAnsi="Times New Roman" w:cs="Times New Roman"/>
        <w:sz w:val="24"/>
        <w:szCs w:val="24"/>
      </w:rPr>
      <w:tab/>
    </w:r>
    <w:r w:rsidRPr="0077106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9170543"/>
        <w:docPartObj>
          <w:docPartGallery w:val="Page Numbers (Top of Page)"/>
          <w:docPartUnique/>
        </w:docPartObj>
      </w:sdtPr>
      <w:sdtEndPr/>
      <w:sdtContent>
        <w:r w:rsidR="00ED5803" w:rsidRPr="007710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10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D5803" w:rsidRPr="007710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3D0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ED5803" w:rsidRPr="0077106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16568" w:rsidRDefault="008165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68" w:rsidRPr="00816568" w:rsidRDefault="00FE3F2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16568">
      <w:rPr>
        <w:rFonts w:ascii="Times New Roman" w:hAnsi="Times New Roman" w:cs="Times New Roman"/>
        <w:sz w:val="24"/>
        <w:szCs w:val="24"/>
      </w:rPr>
      <w:t>Running head: INFLAMMATORY RESPONSE.</w:t>
    </w:r>
    <w:r w:rsidRPr="00816568">
      <w:rPr>
        <w:rFonts w:ascii="Times New Roman" w:hAnsi="Times New Roman" w:cs="Times New Roman"/>
        <w:sz w:val="24"/>
        <w:szCs w:val="24"/>
      </w:rPr>
      <w:tab/>
    </w:r>
    <w:r w:rsidRPr="0081656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9170501"/>
        <w:docPartObj>
          <w:docPartGallery w:val="Page Numbers (Top of Page)"/>
          <w:docPartUnique/>
        </w:docPartObj>
      </w:sdtPr>
      <w:sdtEndPr/>
      <w:sdtContent>
        <w:r w:rsidR="00ED5803" w:rsidRPr="008165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656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D5803" w:rsidRPr="008165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3D0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ED5803" w:rsidRPr="0081656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16568" w:rsidRDefault="00816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DB4"/>
    <w:rsid w:val="00092403"/>
    <w:rsid w:val="000E0ACE"/>
    <w:rsid w:val="000F68B4"/>
    <w:rsid w:val="001B249A"/>
    <w:rsid w:val="001C11FD"/>
    <w:rsid w:val="001C6320"/>
    <w:rsid w:val="001D601D"/>
    <w:rsid w:val="001E5204"/>
    <w:rsid w:val="0025530C"/>
    <w:rsid w:val="002606E3"/>
    <w:rsid w:val="002B41ED"/>
    <w:rsid w:val="00314EF5"/>
    <w:rsid w:val="00333F36"/>
    <w:rsid w:val="003429D0"/>
    <w:rsid w:val="003544B8"/>
    <w:rsid w:val="003545CE"/>
    <w:rsid w:val="00362EA0"/>
    <w:rsid w:val="00390569"/>
    <w:rsid w:val="003D2938"/>
    <w:rsid w:val="003E2F8C"/>
    <w:rsid w:val="003F3364"/>
    <w:rsid w:val="003F5FF4"/>
    <w:rsid w:val="004040ED"/>
    <w:rsid w:val="004164A5"/>
    <w:rsid w:val="0043574E"/>
    <w:rsid w:val="00443DED"/>
    <w:rsid w:val="004C2AC8"/>
    <w:rsid w:val="004E68E1"/>
    <w:rsid w:val="005049C2"/>
    <w:rsid w:val="005057BB"/>
    <w:rsid w:val="00511D9C"/>
    <w:rsid w:val="00514D94"/>
    <w:rsid w:val="005C4EC8"/>
    <w:rsid w:val="006B23B5"/>
    <w:rsid w:val="006C0C4B"/>
    <w:rsid w:val="006C51CB"/>
    <w:rsid w:val="006F0034"/>
    <w:rsid w:val="006F0B5D"/>
    <w:rsid w:val="0074061B"/>
    <w:rsid w:val="00764832"/>
    <w:rsid w:val="00765DB4"/>
    <w:rsid w:val="00771069"/>
    <w:rsid w:val="007E1A4E"/>
    <w:rsid w:val="00816568"/>
    <w:rsid w:val="00824438"/>
    <w:rsid w:val="008A061E"/>
    <w:rsid w:val="008A1AD0"/>
    <w:rsid w:val="008D48A0"/>
    <w:rsid w:val="00902157"/>
    <w:rsid w:val="00922E0F"/>
    <w:rsid w:val="00924364"/>
    <w:rsid w:val="00935450"/>
    <w:rsid w:val="00946E80"/>
    <w:rsid w:val="00961A84"/>
    <w:rsid w:val="00965F40"/>
    <w:rsid w:val="00990DB4"/>
    <w:rsid w:val="009941B8"/>
    <w:rsid w:val="009B321F"/>
    <w:rsid w:val="00A20406"/>
    <w:rsid w:val="00A430A8"/>
    <w:rsid w:val="00A43D09"/>
    <w:rsid w:val="00A52354"/>
    <w:rsid w:val="00A622EA"/>
    <w:rsid w:val="00A85D41"/>
    <w:rsid w:val="00B03A5B"/>
    <w:rsid w:val="00B32DA2"/>
    <w:rsid w:val="00B63B3E"/>
    <w:rsid w:val="00B66235"/>
    <w:rsid w:val="00B708C3"/>
    <w:rsid w:val="00B956CA"/>
    <w:rsid w:val="00BB342D"/>
    <w:rsid w:val="00BB75A2"/>
    <w:rsid w:val="00BE1784"/>
    <w:rsid w:val="00C72BEF"/>
    <w:rsid w:val="00C878EE"/>
    <w:rsid w:val="00CB3ADC"/>
    <w:rsid w:val="00CB41CC"/>
    <w:rsid w:val="00CD4D83"/>
    <w:rsid w:val="00D23D72"/>
    <w:rsid w:val="00D302AE"/>
    <w:rsid w:val="00D334B8"/>
    <w:rsid w:val="00D906E5"/>
    <w:rsid w:val="00DB46D5"/>
    <w:rsid w:val="00DC1DBB"/>
    <w:rsid w:val="00E36061"/>
    <w:rsid w:val="00E3619C"/>
    <w:rsid w:val="00E5784F"/>
    <w:rsid w:val="00ED5803"/>
    <w:rsid w:val="00EF6DAB"/>
    <w:rsid w:val="00F02007"/>
    <w:rsid w:val="00F106C2"/>
    <w:rsid w:val="00F248F7"/>
    <w:rsid w:val="00F34D21"/>
    <w:rsid w:val="00F3514A"/>
    <w:rsid w:val="00F56969"/>
    <w:rsid w:val="00F64B8A"/>
    <w:rsid w:val="00F95C2D"/>
    <w:rsid w:val="00FB755C"/>
    <w:rsid w:val="00FC47CF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7C8479-2089-4715-AD18-96AEF890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80"/>
  </w:style>
  <w:style w:type="paragraph" w:styleId="Footer">
    <w:name w:val="footer"/>
    <w:basedOn w:val="Normal"/>
    <w:link w:val="FooterChar"/>
    <w:uiPriority w:val="99"/>
    <w:semiHidden/>
    <w:unhideWhenUsed/>
    <w:rsid w:val="00946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E80"/>
  </w:style>
  <w:style w:type="paragraph" w:styleId="BalloonText">
    <w:name w:val="Balloon Text"/>
    <w:basedOn w:val="Normal"/>
    <w:link w:val="BalloonTextChar"/>
    <w:uiPriority w:val="99"/>
    <w:semiHidden/>
    <w:unhideWhenUsed/>
    <w:rsid w:val="001B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96</cp:revision>
  <dcterms:created xsi:type="dcterms:W3CDTF">2021-06-18T17:25:00Z</dcterms:created>
  <dcterms:modified xsi:type="dcterms:W3CDTF">2021-06-19T06:50:00Z</dcterms:modified>
</cp:coreProperties>
</file>