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748" w:rsidRDefault="00D27748" w:rsidP="00D27748">
      <w:pPr>
        <w:spacing w:after="0"/>
        <w:ind w:firstLine="720"/>
        <w:contextualSpacing/>
        <w:rPr>
          <w:rFonts w:ascii="Times New Roman" w:hAnsi="Times New Roman" w:cs="Times New Roman"/>
          <w:i/>
          <w:sz w:val="24"/>
          <w:szCs w:val="24"/>
        </w:rPr>
      </w:pPr>
      <w:r>
        <w:rPr>
          <w:rFonts w:ascii="Times New Roman" w:hAnsi="Times New Roman" w:cs="Times New Roman"/>
          <w:sz w:val="24"/>
          <w:szCs w:val="24"/>
        </w:rPr>
        <w:t>Court case</w:t>
      </w:r>
      <w:r>
        <w:rPr>
          <w:rFonts w:ascii="Times New Roman" w:hAnsi="Times New Roman" w:cs="Times New Roman"/>
          <w:i/>
          <w:sz w:val="24"/>
          <w:szCs w:val="24"/>
        </w:rPr>
        <w:t>: Texas v. Mason</w:t>
      </w:r>
    </w:p>
    <w:p w:rsidR="00D27748" w:rsidRDefault="00D27748" w:rsidP="00D2774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Crystal mason, the defendant, </w:t>
      </w:r>
      <w:proofErr w:type="gramStart"/>
      <w:r>
        <w:rPr>
          <w:rFonts w:ascii="Times New Roman" w:hAnsi="Times New Roman" w:cs="Times New Roman"/>
          <w:sz w:val="24"/>
          <w:szCs w:val="24"/>
        </w:rPr>
        <w:t>was  criminally</w:t>
      </w:r>
      <w:proofErr w:type="gramEnd"/>
      <w:r>
        <w:rPr>
          <w:rFonts w:ascii="Times New Roman" w:hAnsi="Times New Roman" w:cs="Times New Roman"/>
          <w:sz w:val="24"/>
          <w:szCs w:val="24"/>
        </w:rPr>
        <w:t xml:space="preserve"> prosecuted and also sentenced to five years  in prison for casting a provisional ballot  in </w:t>
      </w:r>
      <w:proofErr w:type="spellStart"/>
      <w:r>
        <w:rPr>
          <w:rFonts w:ascii="Times New Roman" w:hAnsi="Times New Roman" w:cs="Times New Roman"/>
          <w:sz w:val="24"/>
          <w:szCs w:val="24"/>
        </w:rPr>
        <w:t>texas</w:t>
      </w:r>
      <w:proofErr w:type="spellEnd"/>
      <w:r>
        <w:rPr>
          <w:rFonts w:ascii="Times New Roman" w:hAnsi="Times New Roman" w:cs="Times New Roman"/>
          <w:sz w:val="24"/>
          <w:szCs w:val="24"/>
        </w:rPr>
        <w:t xml:space="preserve"> in the 2016 polls. According to the prosecution, the defendant was on a federal supervised release and therefore ineligible to vote. A federal supervised </w:t>
      </w:r>
      <w:proofErr w:type="gramStart"/>
      <w:r>
        <w:rPr>
          <w:rFonts w:ascii="Times New Roman" w:hAnsi="Times New Roman" w:cs="Times New Roman"/>
          <w:sz w:val="24"/>
          <w:szCs w:val="24"/>
        </w:rPr>
        <w:t>release  is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initial period of freedom after a person completes a full term in prison. According to Texas </w:t>
      </w:r>
      <w:proofErr w:type="gramStart"/>
      <w:r>
        <w:rPr>
          <w:rFonts w:ascii="Times New Roman" w:hAnsi="Times New Roman" w:cs="Times New Roman"/>
          <w:sz w:val="24"/>
          <w:szCs w:val="24"/>
        </w:rPr>
        <w:t>prosecutors  the</w:t>
      </w:r>
      <w:proofErr w:type="gramEnd"/>
      <w:r>
        <w:rPr>
          <w:rFonts w:ascii="Times New Roman" w:hAnsi="Times New Roman" w:cs="Times New Roman"/>
          <w:sz w:val="24"/>
          <w:szCs w:val="24"/>
        </w:rPr>
        <w:t xml:space="preserve"> act was illegal  because she knowingly violated the law which prohibits felons  from voting. According to Mason, she was not aware that it was illegal for her to vote. She was not alerted when she went to her polling place which was the Tabernacle Baptist Church in Rendon Texas.  The 42-year old woman and mother of </w:t>
      </w:r>
      <w:proofErr w:type="gramStart"/>
      <w:r>
        <w:rPr>
          <w:rFonts w:ascii="Times New Roman" w:hAnsi="Times New Roman" w:cs="Times New Roman"/>
          <w:sz w:val="24"/>
          <w:szCs w:val="24"/>
        </w:rPr>
        <w:t>three  defended</w:t>
      </w:r>
      <w:proofErr w:type="gramEnd"/>
      <w:r>
        <w:rPr>
          <w:rFonts w:ascii="Times New Roman" w:hAnsi="Times New Roman" w:cs="Times New Roman"/>
          <w:sz w:val="24"/>
          <w:szCs w:val="24"/>
        </w:rPr>
        <w:t xml:space="preserve"> herself by stating that even though her name was not in the registry she was allowed to vote and informed by a polling place volunteer that if her credentials  checked out her vote would be counted.  However, a few months later she was </w:t>
      </w:r>
      <w:proofErr w:type="spellStart"/>
      <w:r>
        <w:rPr>
          <w:rFonts w:ascii="Times New Roman" w:hAnsi="Times New Roman" w:cs="Times New Roman"/>
          <w:sz w:val="24"/>
          <w:szCs w:val="24"/>
        </w:rPr>
        <w:t>arraested</w:t>
      </w:r>
      <w:proofErr w:type="spellEnd"/>
      <w:r>
        <w:rPr>
          <w:rFonts w:ascii="Times New Roman" w:hAnsi="Times New Roman" w:cs="Times New Roman"/>
          <w:sz w:val="24"/>
          <w:szCs w:val="24"/>
        </w:rPr>
        <w:t xml:space="preserve"> for voting illegally  and sentenced to five years </w:t>
      </w:r>
      <w:proofErr w:type="spellStart"/>
      <w:r>
        <w:rPr>
          <w:rFonts w:ascii="Times New Roman" w:hAnsi="Times New Roman" w:cs="Times New Roman"/>
          <w:sz w:val="24"/>
          <w:szCs w:val="24"/>
        </w:rPr>
        <w:t>imprisonment.even</w:t>
      </w:r>
      <w:proofErr w:type="spellEnd"/>
      <w:r>
        <w:rPr>
          <w:rFonts w:ascii="Times New Roman" w:hAnsi="Times New Roman" w:cs="Times New Roman"/>
          <w:sz w:val="24"/>
          <w:szCs w:val="24"/>
        </w:rPr>
        <w:t xml:space="preserve"> after she made an appeal it was rejected, an she was sent back </w:t>
      </w:r>
      <w:proofErr w:type="spellStart"/>
      <w:r>
        <w:rPr>
          <w:rFonts w:ascii="Times New Roman" w:hAnsi="Times New Roman" w:cs="Times New Roman"/>
          <w:sz w:val="24"/>
          <w:szCs w:val="24"/>
        </w:rPr>
        <w:t>too</w:t>
      </w:r>
      <w:proofErr w:type="spellEnd"/>
      <w:r>
        <w:rPr>
          <w:rFonts w:ascii="Times New Roman" w:hAnsi="Times New Roman" w:cs="Times New Roman"/>
          <w:sz w:val="24"/>
          <w:szCs w:val="24"/>
        </w:rPr>
        <w:t xml:space="preserve"> prison for an additional ten months.</w:t>
      </w:r>
    </w:p>
    <w:p w:rsidR="00D27748" w:rsidRDefault="00D27748" w:rsidP="00D27748">
      <w:pPr>
        <w:spacing w:after="0"/>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How do the various sources compare in their coverage of the case? In what ways do they describe it similarly? In what ways do they differ in their descriptions?</w:t>
      </w:r>
    </w:p>
    <w:p w:rsidR="00D27748" w:rsidRDefault="00D27748" w:rsidP="00D2774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four sources vary considerably in the way the case is </w:t>
      </w:r>
      <w:proofErr w:type="gramStart"/>
      <w:r>
        <w:rPr>
          <w:rFonts w:ascii="Times New Roman" w:hAnsi="Times New Roman" w:cs="Times New Roman"/>
          <w:sz w:val="24"/>
          <w:szCs w:val="24"/>
        </w:rPr>
        <w:t>reported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according</w:t>
      </w:r>
      <w:proofErr w:type="gramEnd"/>
      <w:r>
        <w:rPr>
          <w:rFonts w:ascii="Times New Roman" w:hAnsi="Times New Roman" w:cs="Times New Roman"/>
          <w:sz w:val="24"/>
          <w:szCs w:val="24"/>
        </w:rPr>
        <w:t xml:space="preserve"> to the Miami Herald is that Crystal Mason is one among 6 million American citizens who lost the right to vote. On the other hand, the Guardian reports </w:t>
      </w:r>
      <w:proofErr w:type="gramStart"/>
      <w:r>
        <w:rPr>
          <w:rFonts w:ascii="Times New Roman" w:hAnsi="Times New Roman" w:cs="Times New Roman"/>
          <w:sz w:val="24"/>
          <w:szCs w:val="24"/>
        </w:rPr>
        <w:t>that  the</w:t>
      </w:r>
      <w:proofErr w:type="gramEnd"/>
      <w:r>
        <w:rPr>
          <w:rFonts w:ascii="Times New Roman" w:hAnsi="Times New Roman" w:cs="Times New Roman"/>
          <w:sz w:val="24"/>
          <w:szCs w:val="24"/>
        </w:rPr>
        <w:t xml:space="preserve"> five year sentence that Mason was handed had been upheld by Texas courts. According to the Washington post is that the court was weighing whether </w:t>
      </w:r>
      <w:proofErr w:type="spellStart"/>
      <w:r>
        <w:rPr>
          <w:rFonts w:ascii="Times New Roman" w:hAnsi="Times New Roman" w:cs="Times New Roman"/>
          <w:sz w:val="24"/>
          <w:szCs w:val="24"/>
        </w:rPr>
        <w:t>rhe</w:t>
      </w:r>
      <w:proofErr w:type="spellEnd"/>
      <w:r>
        <w:rPr>
          <w:rFonts w:ascii="Times New Roman" w:hAnsi="Times New Roman" w:cs="Times New Roman"/>
          <w:sz w:val="24"/>
          <w:szCs w:val="24"/>
        </w:rPr>
        <w:t xml:space="preserve"> 5 year old sentence was legal or threat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democracy. The </w:t>
      </w:r>
      <w:proofErr w:type="gramStart"/>
      <w:r>
        <w:rPr>
          <w:rFonts w:ascii="Times New Roman" w:hAnsi="Times New Roman" w:cs="Times New Roman"/>
          <w:sz w:val="24"/>
          <w:szCs w:val="24"/>
        </w:rPr>
        <w:t xml:space="preserve">new </w:t>
      </w:r>
      <w:proofErr w:type="spellStart"/>
      <w:r>
        <w:rPr>
          <w:rFonts w:ascii="Times New Roman" w:hAnsi="Times New Roman" w:cs="Times New Roman"/>
          <w:sz w:val="24"/>
          <w:szCs w:val="24"/>
        </w:rPr>
        <w:t>york</w:t>
      </w:r>
      <w:proofErr w:type="spellEnd"/>
      <w:r>
        <w:rPr>
          <w:rFonts w:ascii="Times New Roman" w:hAnsi="Times New Roman" w:cs="Times New Roman"/>
          <w:sz w:val="24"/>
          <w:szCs w:val="24"/>
        </w:rPr>
        <w:t xml:space="preserve"> times</w:t>
      </w:r>
      <w:proofErr w:type="gramEnd"/>
      <w:r>
        <w:rPr>
          <w:rFonts w:ascii="Times New Roman" w:hAnsi="Times New Roman" w:cs="Times New Roman"/>
          <w:sz w:val="24"/>
          <w:szCs w:val="24"/>
        </w:rPr>
        <w:t xml:space="preserve"> reports that Mason lost a bid for a new trial after she had been sentenced to five years in prison for voter fraud</w:t>
      </w:r>
    </w:p>
    <w:p w:rsidR="00D27748" w:rsidRDefault="00D27748" w:rsidP="00D27748">
      <w:pPr>
        <w:spacing w:after="0"/>
        <w:ind w:firstLine="720"/>
        <w:contextualSpacing/>
        <w:rPr>
          <w:rFonts w:ascii="Times New Roman" w:hAnsi="Times New Roman" w:cs="Times New Roman"/>
          <w:sz w:val="24"/>
          <w:szCs w:val="24"/>
        </w:rPr>
      </w:pPr>
    </w:p>
    <w:p w:rsidR="00245906" w:rsidRDefault="00245906">
      <w:pPr>
        <w:rPr>
          <w:rFonts w:ascii="Times New Roman" w:hAnsi="Times New Roman" w:cs="Times New Roman"/>
          <w:sz w:val="24"/>
          <w:szCs w:val="24"/>
        </w:rPr>
      </w:pPr>
      <w:bookmarkStart w:id="0" w:name="_GoBack"/>
      <w:bookmarkEnd w:id="0"/>
    </w:p>
    <w:p w:rsidR="00245906" w:rsidRDefault="00245906">
      <w:pPr>
        <w:rPr>
          <w:rFonts w:ascii="Times New Roman" w:hAnsi="Times New Roman" w:cs="Times New Roman"/>
          <w:sz w:val="24"/>
          <w:szCs w:val="24"/>
        </w:rPr>
      </w:pPr>
      <w:r w:rsidRPr="00245906">
        <w:rPr>
          <w:rFonts w:ascii="Times New Roman" w:hAnsi="Times New Roman" w:cs="Times New Roman"/>
          <w:b/>
          <w:sz w:val="24"/>
          <w:szCs w:val="24"/>
        </w:rPr>
        <w:t>What impact might the way in which these articles are framed have on the audience's understanding about the broader topic</w:t>
      </w:r>
      <w:r w:rsidRPr="00245906">
        <w:rPr>
          <w:rFonts w:ascii="Times New Roman" w:hAnsi="Times New Roman" w:cs="Times New Roman"/>
          <w:sz w:val="24"/>
          <w:szCs w:val="24"/>
        </w:rPr>
        <w:t>?</w:t>
      </w:r>
    </w:p>
    <w:p w:rsidR="00CB3F54" w:rsidRDefault="00D93992">
      <w:pPr>
        <w:rPr>
          <w:rFonts w:ascii="Times New Roman" w:hAnsi="Times New Roman" w:cs="Times New Roman"/>
          <w:sz w:val="24"/>
          <w:szCs w:val="24"/>
        </w:rPr>
      </w:pPr>
      <w:r>
        <w:rPr>
          <w:rFonts w:ascii="Times New Roman" w:hAnsi="Times New Roman" w:cs="Times New Roman"/>
          <w:sz w:val="24"/>
          <w:szCs w:val="24"/>
        </w:rPr>
        <w:t>The framing of articles from these four sources are diffe</w:t>
      </w:r>
      <w:r w:rsidR="00B87DE7">
        <w:rPr>
          <w:rFonts w:ascii="Times New Roman" w:hAnsi="Times New Roman" w:cs="Times New Roman"/>
          <w:sz w:val="24"/>
          <w:szCs w:val="24"/>
        </w:rPr>
        <w:t>rent and they may significantly affect the understanding of the audience on the</w:t>
      </w:r>
      <w:r w:rsidR="00811DB4">
        <w:rPr>
          <w:rFonts w:ascii="Times New Roman" w:hAnsi="Times New Roman" w:cs="Times New Roman"/>
          <w:sz w:val="24"/>
          <w:szCs w:val="24"/>
        </w:rPr>
        <w:t xml:space="preserve"> topic. For instance, the New York post has illuminated on the facts surrounding the case whereby Crystal voted illegally after being released from the prison. However, the post goes ahead</w:t>
      </w:r>
      <w:r w:rsidR="0057297A">
        <w:rPr>
          <w:rFonts w:ascii="Times New Roman" w:hAnsi="Times New Roman" w:cs="Times New Roman"/>
          <w:sz w:val="24"/>
          <w:szCs w:val="24"/>
        </w:rPr>
        <w:t xml:space="preserve"> to state that there are states that allow felons to vote as well as sta</w:t>
      </w:r>
      <w:r w:rsidR="00674158">
        <w:rPr>
          <w:rFonts w:ascii="Times New Roman" w:hAnsi="Times New Roman" w:cs="Times New Roman"/>
          <w:sz w:val="24"/>
          <w:szCs w:val="24"/>
        </w:rPr>
        <w:t>ting that more than six million Americans have been stripped their rights to vote. Finally, the post introduces some aspect of racism</w:t>
      </w:r>
      <w:r w:rsidR="00C06DC2">
        <w:rPr>
          <w:rFonts w:ascii="Times New Roman" w:hAnsi="Times New Roman" w:cs="Times New Roman"/>
          <w:sz w:val="24"/>
          <w:szCs w:val="24"/>
        </w:rPr>
        <w:t xml:space="preserve"> whereby it states that, “charges against Ms. Mason, who is black, thrown out” (</w:t>
      </w:r>
      <w:r w:rsidR="002D1C5C">
        <w:rPr>
          <w:rFonts w:ascii="Times New Roman" w:hAnsi="Times New Roman" w:cs="Times New Roman"/>
          <w:sz w:val="24"/>
          <w:szCs w:val="24"/>
        </w:rPr>
        <w:t>Garcia, 2018</w:t>
      </w:r>
      <w:r w:rsidR="00C06DC2">
        <w:rPr>
          <w:rFonts w:ascii="Times New Roman" w:hAnsi="Times New Roman" w:cs="Times New Roman"/>
          <w:sz w:val="24"/>
          <w:szCs w:val="24"/>
        </w:rPr>
        <w:t>)</w:t>
      </w:r>
      <w:r w:rsidR="002D1C5C">
        <w:rPr>
          <w:rFonts w:ascii="Times New Roman" w:hAnsi="Times New Roman" w:cs="Times New Roman"/>
          <w:sz w:val="24"/>
          <w:szCs w:val="24"/>
        </w:rPr>
        <w:t xml:space="preserve">. These are statements to appeal to the audience that it is not a case of law alone but also race. </w:t>
      </w:r>
    </w:p>
    <w:p w:rsidR="000D5900" w:rsidRDefault="00CB3F54">
      <w:pPr>
        <w:rPr>
          <w:rFonts w:ascii="Times New Roman" w:hAnsi="Times New Roman" w:cs="Times New Roman"/>
          <w:sz w:val="24"/>
          <w:szCs w:val="24"/>
        </w:rPr>
      </w:pPr>
      <w:r>
        <w:rPr>
          <w:rFonts w:ascii="Times New Roman" w:hAnsi="Times New Roman" w:cs="Times New Roman"/>
          <w:sz w:val="24"/>
          <w:szCs w:val="24"/>
        </w:rPr>
        <w:t>The choice of words used in framing of the headlines may have a significant impact on the audience’s understanding.  In the Washington</w:t>
      </w:r>
      <w:r w:rsidR="004242CD">
        <w:rPr>
          <w:rFonts w:ascii="Times New Roman" w:hAnsi="Times New Roman" w:cs="Times New Roman"/>
          <w:sz w:val="24"/>
          <w:szCs w:val="24"/>
        </w:rPr>
        <w:t xml:space="preserve"> Post, the author questions whether the integrity of the ballot is dependent on the voter ID laws</w:t>
      </w:r>
      <w:r w:rsidR="008307C5">
        <w:rPr>
          <w:rFonts w:ascii="Times New Roman" w:hAnsi="Times New Roman" w:cs="Times New Roman"/>
          <w:sz w:val="24"/>
          <w:szCs w:val="24"/>
        </w:rPr>
        <w:t xml:space="preserve"> (Paul, 2019)</w:t>
      </w:r>
      <w:r w:rsidR="004242CD">
        <w:rPr>
          <w:rFonts w:ascii="Times New Roman" w:hAnsi="Times New Roman" w:cs="Times New Roman"/>
          <w:sz w:val="24"/>
          <w:szCs w:val="24"/>
        </w:rPr>
        <w:t xml:space="preserve">. </w:t>
      </w:r>
      <w:r w:rsidR="008307C5">
        <w:rPr>
          <w:rFonts w:ascii="Times New Roman" w:hAnsi="Times New Roman" w:cs="Times New Roman"/>
          <w:sz w:val="24"/>
          <w:szCs w:val="24"/>
        </w:rPr>
        <w:t xml:space="preserve"> The author also argued that the entire</w:t>
      </w:r>
      <w:r w:rsidR="00BF55FC">
        <w:rPr>
          <w:rFonts w:ascii="Times New Roman" w:hAnsi="Times New Roman" w:cs="Times New Roman"/>
          <w:sz w:val="24"/>
          <w:szCs w:val="24"/>
        </w:rPr>
        <w:t xml:space="preserve"> process of prosecuting Mason amounted to threat of democracy that is enjoyed by many. Simila</w:t>
      </w:r>
      <w:r w:rsidR="00226F99">
        <w:rPr>
          <w:rFonts w:ascii="Times New Roman" w:hAnsi="Times New Roman" w:cs="Times New Roman"/>
          <w:sz w:val="24"/>
          <w:szCs w:val="24"/>
        </w:rPr>
        <w:t>rly, in the guardian, the title claims that Texas upheld the sentence of a woman who was not aware that she was ineligible to vote</w:t>
      </w:r>
      <w:r w:rsidR="004F7EE7">
        <w:rPr>
          <w:rFonts w:ascii="Times New Roman" w:hAnsi="Times New Roman" w:cs="Times New Roman"/>
          <w:sz w:val="24"/>
          <w:szCs w:val="24"/>
        </w:rPr>
        <w:t xml:space="preserve"> (Levine, 2020)</w:t>
      </w:r>
      <w:r w:rsidR="00226F99">
        <w:rPr>
          <w:rFonts w:ascii="Times New Roman" w:hAnsi="Times New Roman" w:cs="Times New Roman"/>
          <w:sz w:val="24"/>
          <w:szCs w:val="24"/>
        </w:rPr>
        <w:t xml:space="preserve">. </w:t>
      </w:r>
      <w:r w:rsidR="00267082">
        <w:rPr>
          <w:rFonts w:ascii="Times New Roman" w:hAnsi="Times New Roman" w:cs="Times New Roman"/>
          <w:sz w:val="24"/>
          <w:szCs w:val="24"/>
        </w:rPr>
        <w:t>The author puts the blame on the probation officials who never told Mason that</w:t>
      </w:r>
      <w:r w:rsidR="00D13294">
        <w:rPr>
          <w:rFonts w:ascii="Times New Roman" w:hAnsi="Times New Roman" w:cs="Times New Roman"/>
          <w:sz w:val="24"/>
          <w:szCs w:val="24"/>
        </w:rPr>
        <w:t xml:space="preserve"> she was not eligible to vote while on probation. For the audience, the statement may twist the who</w:t>
      </w:r>
      <w:r w:rsidR="00F475A7">
        <w:rPr>
          <w:rFonts w:ascii="Times New Roman" w:hAnsi="Times New Roman" w:cs="Times New Roman"/>
          <w:sz w:val="24"/>
          <w:szCs w:val="24"/>
        </w:rPr>
        <w:t>le</w:t>
      </w:r>
      <w:r w:rsidR="00D13294">
        <w:rPr>
          <w:rFonts w:ascii="Times New Roman" w:hAnsi="Times New Roman" w:cs="Times New Roman"/>
          <w:sz w:val="24"/>
          <w:szCs w:val="24"/>
        </w:rPr>
        <w:t xml:space="preserve"> meaning of the </w:t>
      </w:r>
      <w:r w:rsidR="00F475A7">
        <w:rPr>
          <w:rFonts w:ascii="Times New Roman" w:hAnsi="Times New Roman" w:cs="Times New Roman"/>
          <w:sz w:val="24"/>
          <w:szCs w:val="24"/>
        </w:rPr>
        <w:t xml:space="preserve">case to be an unfair and discriminatory. </w:t>
      </w:r>
      <w:r w:rsidR="00E063D2">
        <w:rPr>
          <w:rFonts w:ascii="Times New Roman" w:hAnsi="Times New Roman" w:cs="Times New Roman"/>
          <w:sz w:val="24"/>
          <w:szCs w:val="24"/>
        </w:rPr>
        <w:t>The article from Miami Herald by Mitchell, M (2018), the author provides statistics on the number of peop</w:t>
      </w:r>
      <w:r w:rsidR="001C4696">
        <w:rPr>
          <w:rFonts w:ascii="Times New Roman" w:hAnsi="Times New Roman" w:cs="Times New Roman"/>
          <w:sz w:val="24"/>
          <w:szCs w:val="24"/>
        </w:rPr>
        <w:t>le who have lost their rights to vote as over 6 million.  Further, she introduces</w:t>
      </w:r>
      <w:r w:rsidR="007A4C16">
        <w:rPr>
          <w:rFonts w:ascii="Times New Roman" w:hAnsi="Times New Roman" w:cs="Times New Roman"/>
          <w:sz w:val="24"/>
          <w:szCs w:val="24"/>
        </w:rPr>
        <w:t xml:space="preserve"> the aspect of racial discrimination in the case whereby the African American felons have continued to be disenfranchised </w:t>
      </w:r>
      <w:r w:rsidR="00042263">
        <w:rPr>
          <w:rFonts w:ascii="Times New Roman" w:hAnsi="Times New Roman" w:cs="Times New Roman"/>
          <w:sz w:val="24"/>
          <w:szCs w:val="24"/>
        </w:rPr>
        <w:t>more than other ethnic groups (Mitchell 2020)</w:t>
      </w:r>
      <w:r w:rsidR="000D5900">
        <w:rPr>
          <w:rFonts w:ascii="Times New Roman" w:hAnsi="Times New Roman" w:cs="Times New Roman"/>
          <w:sz w:val="24"/>
          <w:szCs w:val="24"/>
        </w:rPr>
        <w:t xml:space="preserve">. </w:t>
      </w:r>
    </w:p>
    <w:p w:rsidR="000D5900" w:rsidRDefault="000D5900">
      <w:pPr>
        <w:rPr>
          <w:rFonts w:ascii="Times New Roman" w:hAnsi="Times New Roman" w:cs="Times New Roman"/>
          <w:sz w:val="24"/>
          <w:szCs w:val="24"/>
        </w:rPr>
      </w:pPr>
    </w:p>
    <w:p w:rsidR="00C27716" w:rsidRPr="00005629" w:rsidRDefault="00C27716" w:rsidP="00C27716">
      <w:pPr>
        <w:rPr>
          <w:rFonts w:ascii="Times New Roman" w:hAnsi="Times New Roman" w:cs="Times New Roman"/>
          <w:b/>
          <w:sz w:val="24"/>
          <w:szCs w:val="24"/>
        </w:rPr>
      </w:pPr>
      <w:r w:rsidRPr="00005629">
        <w:rPr>
          <w:rFonts w:ascii="Times New Roman" w:hAnsi="Times New Roman" w:cs="Times New Roman"/>
          <w:b/>
          <w:sz w:val="24"/>
          <w:szCs w:val="24"/>
        </w:rPr>
        <w:t>What impact might the way in which these articles are framed have on policy responses? What are the proposed solutions, if any, to address this form of homicide? If none are offered by the news stories, what would you suggest would be a reasonable response based on the material you have learned this week?</w:t>
      </w:r>
    </w:p>
    <w:p w:rsidR="000D5900" w:rsidRDefault="000D5900">
      <w:pPr>
        <w:rPr>
          <w:rFonts w:ascii="Times New Roman" w:hAnsi="Times New Roman" w:cs="Times New Roman"/>
          <w:sz w:val="24"/>
          <w:szCs w:val="24"/>
        </w:rPr>
      </w:pPr>
      <w:r>
        <w:rPr>
          <w:rFonts w:ascii="Times New Roman" w:hAnsi="Times New Roman" w:cs="Times New Roman"/>
          <w:sz w:val="24"/>
          <w:szCs w:val="24"/>
        </w:rPr>
        <w:t>The article may have varied policy impacts depending on the nature of the interpretation of the policy makers. For instance, some of the policy offered may be used to curb the level o</w:t>
      </w:r>
      <w:r w:rsidR="003C6CBE">
        <w:rPr>
          <w:rFonts w:ascii="Times New Roman" w:hAnsi="Times New Roman" w:cs="Times New Roman"/>
          <w:sz w:val="24"/>
          <w:szCs w:val="24"/>
        </w:rPr>
        <w:t>f discrimination that exist</w:t>
      </w:r>
      <w:r w:rsidR="00245906">
        <w:rPr>
          <w:rFonts w:ascii="Times New Roman" w:hAnsi="Times New Roman" w:cs="Times New Roman"/>
          <w:sz w:val="24"/>
          <w:szCs w:val="24"/>
        </w:rPr>
        <w:t xml:space="preserve"> in the</w:t>
      </w:r>
      <w:r w:rsidR="00C27716">
        <w:rPr>
          <w:rFonts w:ascii="Times New Roman" w:hAnsi="Times New Roman" w:cs="Times New Roman"/>
          <w:sz w:val="24"/>
          <w:szCs w:val="24"/>
        </w:rPr>
        <w:t xml:space="preserve"> judicial system. </w:t>
      </w:r>
    </w:p>
    <w:p w:rsidR="00C27716" w:rsidRDefault="00C27716">
      <w:pPr>
        <w:rPr>
          <w:rFonts w:ascii="Times New Roman" w:hAnsi="Times New Roman" w:cs="Times New Roman"/>
          <w:sz w:val="24"/>
          <w:szCs w:val="24"/>
        </w:rPr>
      </w:pPr>
      <w:r>
        <w:rPr>
          <w:rFonts w:ascii="Times New Roman" w:hAnsi="Times New Roman" w:cs="Times New Roman"/>
          <w:sz w:val="24"/>
          <w:szCs w:val="24"/>
        </w:rPr>
        <w:t xml:space="preserve">The other response may be on the probation officers to offer the needed information to felon. </w:t>
      </w:r>
    </w:p>
    <w:p w:rsidR="008237DB" w:rsidRDefault="008237DB">
      <w:pPr>
        <w:rPr>
          <w:rFonts w:ascii="Times New Roman" w:hAnsi="Times New Roman" w:cs="Times New Roman"/>
          <w:sz w:val="24"/>
          <w:szCs w:val="24"/>
        </w:rPr>
      </w:pPr>
    </w:p>
    <w:p w:rsidR="00005629" w:rsidRDefault="00005629">
      <w:pPr>
        <w:rPr>
          <w:rFonts w:ascii="Times New Roman" w:hAnsi="Times New Roman" w:cs="Times New Roman"/>
          <w:sz w:val="24"/>
          <w:szCs w:val="24"/>
        </w:rPr>
      </w:pPr>
    </w:p>
    <w:p w:rsidR="00005629" w:rsidRDefault="00005629">
      <w:pPr>
        <w:rPr>
          <w:rFonts w:ascii="Times New Roman" w:hAnsi="Times New Roman" w:cs="Times New Roman"/>
          <w:sz w:val="24"/>
          <w:szCs w:val="24"/>
        </w:rPr>
      </w:pPr>
    </w:p>
    <w:p w:rsidR="00005629" w:rsidRDefault="00005629" w:rsidP="00005629">
      <w:pPr>
        <w:jc w:val="center"/>
        <w:rPr>
          <w:rFonts w:ascii="Times New Roman" w:hAnsi="Times New Roman" w:cs="Times New Roman"/>
          <w:sz w:val="24"/>
          <w:szCs w:val="24"/>
        </w:rPr>
      </w:pPr>
      <w:r>
        <w:rPr>
          <w:rFonts w:ascii="Times New Roman" w:hAnsi="Times New Roman" w:cs="Times New Roman"/>
          <w:sz w:val="24"/>
          <w:szCs w:val="24"/>
        </w:rPr>
        <w:t>References</w:t>
      </w:r>
    </w:p>
    <w:p w:rsidR="00005629" w:rsidRPr="00005629" w:rsidRDefault="00005629" w:rsidP="00005629">
      <w:pPr>
        <w:rPr>
          <w:rFonts w:ascii="Times New Roman" w:hAnsi="Times New Roman" w:cs="Times New Roman"/>
          <w:sz w:val="24"/>
          <w:szCs w:val="24"/>
        </w:rPr>
      </w:pPr>
      <w:r w:rsidRPr="00005629">
        <w:rPr>
          <w:rFonts w:ascii="Times New Roman" w:hAnsi="Times New Roman" w:cs="Times New Roman"/>
          <w:sz w:val="24"/>
          <w:szCs w:val="24"/>
        </w:rPr>
        <w:t>Texas Woman Sentenced to 5 Years in Prison for Voter Fraud Loses Bid for New Trial. (2020). Nytimes.com. Retrieved 23 March 2020, from https://www.nytimes.com/2018/06/13/us/texas-woman-voter-fraud.html</w:t>
      </w:r>
    </w:p>
    <w:p w:rsidR="00005629" w:rsidRPr="00005629" w:rsidRDefault="00005629" w:rsidP="00005629">
      <w:pPr>
        <w:rPr>
          <w:rFonts w:ascii="Times New Roman" w:hAnsi="Times New Roman" w:cs="Times New Roman"/>
          <w:sz w:val="24"/>
          <w:szCs w:val="24"/>
        </w:rPr>
      </w:pPr>
      <w:r w:rsidRPr="00005629">
        <w:rPr>
          <w:rFonts w:ascii="Times New Roman" w:hAnsi="Times New Roman" w:cs="Times New Roman"/>
          <w:sz w:val="24"/>
          <w:szCs w:val="24"/>
        </w:rPr>
        <w:t xml:space="preserve">https://www.washingtonpost.com/national-security/2019/09/11/texas-court-weighs-whether-year-sentence-illegal-voting-is-legitimate-or-threat-democracy/didn’t know she was ineligible to vote. </w:t>
      </w:r>
      <w:proofErr w:type="gramStart"/>
      <w:r w:rsidRPr="00005629">
        <w:rPr>
          <w:rFonts w:ascii="Times New Roman" w:hAnsi="Times New Roman" w:cs="Times New Roman"/>
          <w:sz w:val="24"/>
          <w:szCs w:val="24"/>
        </w:rPr>
        <w:t>the</w:t>
      </w:r>
      <w:proofErr w:type="gramEnd"/>
      <w:r w:rsidRPr="00005629">
        <w:rPr>
          <w:rFonts w:ascii="Times New Roman" w:hAnsi="Times New Roman" w:cs="Times New Roman"/>
          <w:sz w:val="24"/>
          <w:szCs w:val="24"/>
        </w:rPr>
        <w:t xml:space="preserve"> Guardian. Retrieved 23 March 2020, from https://www.theguardian.com/us-news/2020/mar/20/crystal-mason-texas-upholds-sentence-voter-suppression</w:t>
      </w:r>
    </w:p>
    <w:p w:rsidR="00005629" w:rsidRPr="00350CCB" w:rsidRDefault="00005629" w:rsidP="00005629">
      <w:pPr>
        <w:rPr>
          <w:rFonts w:ascii="Times New Roman" w:hAnsi="Times New Roman" w:cs="Times New Roman"/>
          <w:sz w:val="24"/>
          <w:szCs w:val="24"/>
        </w:rPr>
      </w:pPr>
      <w:r w:rsidRPr="00005629">
        <w:rPr>
          <w:rFonts w:ascii="Times New Roman" w:hAnsi="Times New Roman" w:cs="Times New Roman"/>
          <w:sz w:val="24"/>
          <w:szCs w:val="24"/>
        </w:rPr>
        <w:t>https://www.miamiherald.com/news/nation-world/national/article207463499.html</w:t>
      </w:r>
    </w:p>
    <w:sectPr w:rsidR="00005629" w:rsidRPr="00350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CCB"/>
    <w:rsid w:val="00005629"/>
    <w:rsid w:val="00042263"/>
    <w:rsid w:val="000D5900"/>
    <w:rsid w:val="001B1F5E"/>
    <w:rsid w:val="001C4696"/>
    <w:rsid w:val="00226F99"/>
    <w:rsid w:val="00245906"/>
    <w:rsid w:val="00267082"/>
    <w:rsid w:val="002D1C5C"/>
    <w:rsid w:val="00350CCB"/>
    <w:rsid w:val="003A3153"/>
    <w:rsid w:val="003C6CBE"/>
    <w:rsid w:val="004242CD"/>
    <w:rsid w:val="004F7EE7"/>
    <w:rsid w:val="0057297A"/>
    <w:rsid w:val="00624310"/>
    <w:rsid w:val="00674158"/>
    <w:rsid w:val="007A4C16"/>
    <w:rsid w:val="00811DB4"/>
    <w:rsid w:val="008237DB"/>
    <w:rsid w:val="008307C5"/>
    <w:rsid w:val="00B87DE7"/>
    <w:rsid w:val="00BF55FC"/>
    <w:rsid w:val="00C06DC2"/>
    <w:rsid w:val="00C27716"/>
    <w:rsid w:val="00CB3F54"/>
    <w:rsid w:val="00D13294"/>
    <w:rsid w:val="00D27748"/>
    <w:rsid w:val="00D93992"/>
    <w:rsid w:val="00E063D2"/>
    <w:rsid w:val="00F4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B018E-C974-452E-B1FC-49D6C20C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424255">
      <w:bodyDiv w:val="1"/>
      <w:marLeft w:val="0"/>
      <w:marRight w:val="0"/>
      <w:marTop w:val="0"/>
      <w:marBottom w:val="0"/>
      <w:divBdr>
        <w:top w:val="none" w:sz="0" w:space="0" w:color="auto"/>
        <w:left w:val="none" w:sz="0" w:space="0" w:color="auto"/>
        <w:bottom w:val="none" w:sz="0" w:space="0" w:color="auto"/>
        <w:right w:val="none" w:sz="0" w:space="0" w:color="auto"/>
      </w:divBdr>
    </w:div>
    <w:div w:id="1320573195">
      <w:bodyDiv w:val="1"/>
      <w:marLeft w:val="0"/>
      <w:marRight w:val="0"/>
      <w:marTop w:val="0"/>
      <w:marBottom w:val="0"/>
      <w:divBdr>
        <w:top w:val="none" w:sz="0" w:space="0" w:color="auto"/>
        <w:left w:val="none" w:sz="0" w:space="0" w:color="auto"/>
        <w:bottom w:val="none" w:sz="0" w:space="0" w:color="auto"/>
        <w:right w:val="none" w:sz="0" w:space="0" w:color="auto"/>
      </w:divBdr>
    </w:div>
    <w:div w:id="171010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2020-03-23T04:59:00Z</dcterms:created>
  <dcterms:modified xsi:type="dcterms:W3CDTF">2020-03-23T04:59:00Z</dcterms:modified>
</cp:coreProperties>
</file>