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E64" w:rsidRDefault="00407E64" w:rsidP="00407E64">
      <w:pPr>
        <w:spacing w:line="480" w:lineRule="auto"/>
        <w:ind w:firstLine="720"/>
        <w:rPr>
          <w:rFonts w:ascii="Times New Roman" w:hAnsi="Times New Roman" w:cs="Times New Roman"/>
          <w:sz w:val="24"/>
          <w:szCs w:val="24"/>
        </w:rPr>
      </w:pPr>
    </w:p>
    <w:p w:rsidR="00407E64" w:rsidRDefault="00407E64" w:rsidP="00407E64">
      <w:pPr>
        <w:spacing w:line="480" w:lineRule="auto"/>
        <w:ind w:firstLine="720"/>
        <w:rPr>
          <w:rFonts w:ascii="Times New Roman" w:hAnsi="Times New Roman" w:cs="Times New Roman"/>
          <w:sz w:val="24"/>
          <w:szCs w:val="24"/>
        </w:rPr>
      </w:pPr>
    </w:p>
    <w:p w:rsidR="00407E64" w:rsidRDefault="00407E64" w:rsidP="00407E64">
      <w:pPr>
        <w:spacing w:line="480" w:lineRule="auto"/>
        <w:ind w:firstLine="720"/>
        <w:rPr>
          <w:rFonts w:ascii="Times New Roman" w:hAnsi="Times New Roman" w:cs="Times New Roman"/>
          <w:sz w:val="24"/>
          <w:szCs w:val="24"/>
        </w:rPr>
      </w:pPr>
    </w:p>
    <w:p w:rsidR="00407E64" w:rsidRDefault="00407E64" w:rsidP="00407E64">
      <w:pPr>
        <w:tabs>
          <w:tab w:val="left" w:pos="18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407E64" w:rsidRDefault="00407E64" w:rsidP="00407E64">
      <w:pPr>
        <w:spacing w:line="480" w:lineRule="auto"/>
        <w:ind w:firstLine="720"/>
        <w:rPr>
          <w:rFonts w:ascii="Times New Roman" w:hAnsi="Times New Roman" w:cs="Times New Roman"/>
          <w:sz w:val="24"/>
          <w:szCs w:val="24"/>
        </w:rPr>
      </w:pPr>
    </w:p>
    <w:p w:rsidR="00407E64" w:rsidRDefault="00407E64" w:rsidP="00407E64">
      <w:pPr>
        <w:spacing w:line="480" w:lineRule="auto"/>
        <w:ind w:firstLine="720"/>
        <w:rPr>
          <w:rFonts w:ascii="Times New Roman" w:hAnsi="Times New Roman" w:cs="Times New Roman"/>
          <w:sz w:val="24"/>
          <w:szCs w:val="24"/>
        </w:rPr>
      </w:pPr>
    </w:p>
    <w:p w:rsidR="00407E64" w:rsidRDefault="00407E64" w:rsidP="00407E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07E64" w:rsidRDefault="00407E64" w:rsidP="00407E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07E64" w:rsidRDefault="00407E64" w:rsidP="00407E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07E64" w:rsidRDefault="00407E64" w:rsidP="00407E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Response</w:t>
      </w:r>
    </w:p>
    <w:p w:rsidR="00407E64" w:rsidRDefault="00407E64" w:rsidP="00407E64">
      <w:pPr>
        <w:spacing w:line="480" w:lineRule="auto"/>
        <w:ind w:firstLine="720"/>
        <w:jc w:val="center"/>
        <w:rPr>
          <w:rFonts w:ascii="Times New Roman" w:hAnsi="Times New Roman" w:cs="Times New Roman"/>
          <w:sz w:val="24"/>
          <w:szCs w:val="24"/>
        </w:rPr>
      </w:pPr>
    </w:p>
    <w:p w:rsidR="00407E64" w:rsidRDefault="00407E64" w:rsidP="00407E64">
      <w:pPr>
        <w:spacing w:line="480" w:lineRule="auto"/>
        <w:ind w:firstLine="720"/>
        <w:jc w:val="center"/>
        <w:rPr>
          <w:rFonts w:ascii="Times New Roman" w:hAnsi="Times New Roman" w:cs="Times New Roman"/>
          <w:sz w:val="24"/>
          <w:szCs w:val="24"/>
        </w:rPr>
      </w:pPr>
    </w:p>
    <w:p w:rsidR="00407E64" w:rsidRDefault="00407E64" w:rsidP="00407E64">
      <w:pPr>
        <w:spacing w:line="480" w:lineRule="auto"/>
        <w:ind w:firstLine="720"/>
        <w:jc w:val="center"/>
        <w:rPr>
          <w:rFonts w:ascii="Times New Roman" w:hAnsi="Times New Roman" w:cs="Times New Roman"/>
          <w:sz w:val="24"/>
          <w:szCs w:val="24"/>
        </w:rPr>
      </w:pPr>
    </w:p>
    <w:p w:rsidR="00407E64" w:rsidRDefault="00407E64" w:rsidP="00407E64">
      <w:pPr>
        <w:spacing w:line="480" w:lineRule="auto"/>
        <w:ind w:firstLine="720"/>
        <w:jc w:val="center"/>
        <w:rPr>
          <w:rFonts w:ascii="Times New Roman" w:hAnsi="Times New Roman" w:cs="Times New Roman"/>
          <w:sz w:val="24"/>
          <w:szCs w:val="24"/>
        </w:rPr>
      </w:pPr>
    </w:p>
    <w:p w:rsidR="00407E64" w:rsidRDefault="00407E64" w:rsidP="00407E64">
      <w:pPr>
        <w:spacing w:line="480" w:lineRule="auto"/>
        <w:ind w:firstLine="720"/>
        <w:jc w:val="center"/>
        <w:rPr>
          <w:rFonts w:ascii="Times New Roman" w:hAnsi="Times New Roman" w:cs="Times New Roman"/>
          <w:sz w:val="24"/>
          <w:szCs w:val="24"/>
        </w:rPr>
      </w:pPr>
    </w:p>
    <w:p w:rsidR="00407E64" w:rsidRDefault="00407E64" w:rsidP="00407E64">
      <w:pPr>
        <w:spacing w:line="480" w:lineRule="auto"/>
        <w:ind w:firstLine="720"/>
        <w:jc w:val="center"/>
        <w:rPr>
          <w:rFonts w:ascii="Times New Roman" w:hAnsi="Times New Roman" w:cs="Times New Roman"/>
          <w:sz w:val="24"/>
          <w:szCs w:val="24"/>
        </w:rPr>
      </w:pPr>
    </w:p>
    <w:p w:rsidR="00407E64" w:rsidRDefault="00407E64" w:rsidP="00407E64">
      <w:pPr>
        <w:spacing w:line="480" w:lineRule="auto"/>
        <w:ind w:firstLine="720"/>
        <w:jc w:val="center"/>
        <w:rPr>
          <w:rFonts w:ascii="Times New Roman" w:hAnsi="Times New Roman" w:cs="Times New Roman"/>
          <w:sz w:val="24"/>
          <w:szCs w:val="24"/>
        </w:rPr>
      </w:pPr>
    </w:p>
    <w:p w:rsidR="00407E64" w:rsidRDefault="00407E64" w:rsidP="00407E64">
      <w:pPr>
        <w:spacing w:line="480" w:lineRule="auto"/>
        <w:ind w:firstLine="720"/>
        <w:jc w:val="center"/>
        <w:rPr>
          <w:rFonts w:ascii="Times New Roman" w:hAnsi="Times New Roman" w:cs="Times New Roman"/>
          <w:sz w:val="24"/>
          <w:szCs w:val="24"/>
        </w:rPr>
      </w:pPr>
    </w:p>
    <w:p w:rsidR="00407E64" w:rsidRPr="00407E64" w:rsidRDefault="00407E64" w:rsidP="00407E6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407E64">
        <w:rPr>
          <w:rFonts w:ascii="Times New Roman" w:hAnsi="Times New Roman" w:cs="Times New Roman"/>
          <w:sz w:val="24"/>
          <w:szCs w:val="24"/>
        </w:rPr>
        <w:t xml:space="preserve">I agree with ‘The know more about theatre” video because it starts with questions which are what is theatre? What makes good theatre? How does Shakespeare tap into truths that are universal that all people all the time represent? Even if you fell asleep for two-thirds of a classic play why must you always enjoy? Which are asked by the three speakers. The questions are discussed well in the video showing that the speakers have a clear understanding of the topic.  All these questions are answered by the three actors on stage who are referring to the audience as uncultured oafs and the audience is made to laugh. The essentials to perform in the theater are presented such as the performing gowns, costumes and how to look presentable. The reasons why we must go to the theatre is to have to have experienced such as to have emotions and to learn who we are and our cultures. Moreover to improve our social standings. This shows that they are understanding the topic well since they are involving the audience. </w:t>
      </w:r>
    </w:p>
    <w:p w:rsidR="00407E64" w:rsidRPr="00407E64" w:rsidRDefault="00407E64" w:rsidP="00407E64">
      <w:pPr>
        <w:spacing w:line="480" w:lineRule="auto"/>
        <w:ind w:firstLine="720"/>
        <w:rPr>
          <w:rFonts w:ascii="Times New Roman" w:hAnsi="Times New Roman" w:cs="Times New Roman"/>
          <w:sz w:val="24"/>
          <w:szCs w:val="24"/>
        </w:rPr>
      </w:pPr>
      <w:r w:rsidRPr="00407E64">
        <w:rPr>
          <w:rFonts w:ascii="Times New Roman" w:hAnsi="Times New Roman" w:cs="Times New Roman"/>
          <w:sz w:val="24"/>
          <w:szCs w:val="24"/>
        </w:rPr>
        <w:t>The issue of how we choose the theatre is important since 90% of everything is shit. The title is an essential part in theatre since the audience attention will be captured by the title and moreover it should be a captivating one and in order for it be classic it should be good at first in matters quality. Theatre should be classic meaning that one characteristic they should possess is that they should be universal. If by any chance you do not find yourself in the classics it simply means as presented that you are inferior, you are radical or you simply don’t exist. Their classification of theatre shows they have researched for the topic well since at no point they are seen in difficulty addressing the issue. Matters human nature and how one should be the classic theaters should possess this characteristic. We need to maintain a reference to the classics since they possess important aspects of traditions in the culture such as the monarchy. The classics are a reminder that we must die for peace and without question, we must obey God. The speakers have positive turn taking since they are not interrupting each other unnecessarily.</w:t>
      </w:r>
    </w:p>
    <w:p w:rsidR="00407E64" w:rsidRDefault="00407E64" w:rsidP="00407E64">
      <w:pPr>
        <w:spacing w:line="480" w:lineRule="auto"/>
        <w:rPr>
          <w:rFonts w:ascii="Times New Roman" w:hAnsi="Times New Roman" w:cs="Times New Roman"/>
          <w:sz w:val="24"/>
          <w:szCs w:val="24"/>
        </w:rPr>
      </w:pPr>
      <w:r w:rsidRPr="00407E64">
        <w:rPr>
          <w:rFonts w:ascii="Times New Roman" w:hAnsi="Times New Roman" w:cs="Times New Roman"/>
          <w:sz w:val="24"/>
          <w:szCs w:val="24"/>
        </w:rPr>
        <w:lastRenderedPageBreak/>
        <w:t>The audience has been addressed well since they have shown they are actively involved in laughter and the applause it has made at the end.</w:t>
      </w: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p>
    <w:p w:rsidR="00407E64" w:rsidRDefault="00407E64" w:rsidP="00407E64">
      <w:pPr>
        <w:spacing w:line="480" w:lineRule="auto"/>
        <w:rPr>
          <w:rFonts w:ascii="Times New Roman" w:hAnsi="Times New Roman" w:cs="Times New Roman"/>
          <w:sz w:val="24"/>
          <w:szCs w:val="24"/>
        </w:rPr>
      </w:pPr>
      <w:bookmarkStart w:id="0" w:name="_GoBack"/>
      <w:bookmarkEnd w:id="0"/>
    </w:p>
    <w:p w:rsidR="00407E64" w:rsidRDefault="00407E64" w:rsidP="00407E6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407E64" w:rsidRPr="00407E64" w:rsidRDefault="00407E64" w:rsidP="00407E64">
      <w:pPr>
        <w:spacing w:line="480" w:lineRule="auto"/>
        <w:rPr>
          <w:rFonts w:ascii="Times New Roman" w:hAnsi="Times New Roman" w:cs="Times New Roman"/>
          <w:sz w:val="24"/>
          <w:szCs w:val="24"/>
        </w:rPr>
      </w:pPr>
      <w:r w:rsidRPr="00407E64">
        <w:rPr>
          <w:rFonts w:ascii="Times New Roman" w:hAnsi="Times New Roman" w:cs="Times New Roman"/>
          <w:sz w:val="24"/>
          <w:szCs w:val="24"/>
        </w:rPr>
        <w:t>https://www.youtube.com/watch?v=mWcZH5UQXyQ&amp;t=3s&amp;ab_channel=TEDxTalks</w:t>
      </w:r>
    </w:p>
    <w:sectPr w:rsidR="00407E64" w:rsidRPr="00407E64" w:rsidSect="00407E64">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57A" w:rsidRDefault="0019057A" w:rsidP="00407E64">
      <w:pPr>
        <w:spacing w:after="0" w:line="240" w:lineRule="auto"/>
      </w:pPr>
      <w:r>
        <w:separator/>
      </w:r>
    </w:p>
  </w:endnote>
  <w:endnote w:type="continuationSeparator" w:id="0">
    <w:p w:rsidR="0019057A" w:rsidRDefault="0019057A" w:rsidP="00407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57A" w:rsidRDefault="0019057A" w:rsidP="00407E64">
      <w:pPr>
        <w:spacing w:after="0" w:line="240" w:lineRule="auto"/>
      </w:pPr>
      <w:r>
        <w:separator/>
      </w:r>
    </w:p>
  </w:footnote>
  <w:footnote w:type="continuationSeparator" w:id="0">
    <w:p w:rsidR="0019057A" w:rsidRDefault="0019057A" w:rsidP="00407E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E64" w:rsidRPr="00407E64" w:rsidRDefault="00407E64">
    <w:pPr>
      <w:pStyle w:val="Header"/>
      <w:jc w:val="right"/>
      <w:rPr>
        <w:rFonts w:ascii="Times New Roman" w:hAnsi="Times New Roman" w:cs="Times New Roman"/>
        <w:sz w:val="24"/>
        <w:szCs w:val="24"/>
      </w:rPr>
    </w:pPr>
    <w:r w:rsidRPr="00407E64">
      <w:rPr>
        <w:rFonts w:ascii="Times New Roman" w:hAnsi="Times New Roman" w:cs="Times New Roman"/>
        <w:sz w:val="24"/>
        <w:szCs w:val="24"/>
      </w:rPr>
      <w:t>RESPONSE</w:t>
    </w:r>
    <w:r w:rsidRPr="00407E64">
      <w:rPr>
        <w:rFonts w:ascii="Times New Roman" w:hAnsi="Times New Roman" w:cs="Times New Roman"/>
        <w:sz w:val="24"/>
        <w:szCs w:val="24"/>
      </w:rPr>
      <w:tab/>
    </w:r>
    <w:r w:rsidRPr="00407E64">
      <w:rPr>
        <w:rFonts w:ascii="Times New Roman" w:hAnsi="Times New Roman" w:cs="Times New Roman"/>
        <w:sz w:val="24"/>
        <w:szCs w:val="24"/>
      </w:rPr>
      <w:tab/>
    </w:r>
    <w:sdt>
      <w:sdtPr>
        <w:rPr>
          <w:rFonts w:ascii="Times New Roman" w:hAnsi="Times New Roman" w:cs="Times New Roman"/>
          <w:sz w:val="24"/>
          <w:szCs w:val="24"/>
        </w:rPr>
        <w:id w:val="-842555230"/>
        <w:docPartObj>
          <w:docPartGallery w:val="Page Numbers (Top of Page)"/>
          <w:docPartUnique/>
        </w:docPartObj>
      </w:sdtPr>
      <w:sdtEndPr>
        <w:rPr>
          <w:noProof/>
        </w:rPr>
      </w:sdtEndPr>
      <w:sdtContent>
        <w:r w:rsidRPr="00407E64">
          <w:rPr>
            <w:rFonts w:ascii="Times New Roman" w:hAnsi="Times New Roman" w:cs="Times New Roman"/>
            <w:sz w:val="24"/>
            <w:szCs w:val="24"/>
          </w:rPr>
          <w:fldChar w:fldCharType="begin"/>
        </w:r>
        <w:r w:rsidRPr="00407E64">
          <w:rPr>
            <w:rFonts w:ascii="Times New Roman" w:hAnsi="Times New Roman" w:cs="Times New Roman"/>
            <w:sz w:val="24"/>
            <w:szCs w:val="24"/>
          </w:rPr>
          <w:instrText xml:space="preserve"> PAGE   \* MERGEFORMAT </w:instrText>
        </w:r>
        <w:r w:rsidRPr="00407E64">
          <w:rPr>
            <w:rFonts w:ascii="Times New Roman" w:hAnsi="Times New Roman" w:cs="Times New Roman"/>
            <w:sz w:val="24"/>
            <w:szCs w:val="24"/>
          </w:rPr>
          <w:fldChar w:fldCharType="separate"/>
        </w:r>
        <w:r>
          <w:rPr>
            <w:rFonts w:ascii="Times New Roman" w:hAnsi="Times New Roman" w:cs="Times New Roman"/>
            <w:noProof/>
            <w:sz w:val="24"/>
            <w:szCs w:val="24"/>
          </w:rPr>
          <w:t>4</w:t>
        </w:r>
        <w:r w:rsidRPr="00407E64">
          <w:rPr>
            <w:rFonts w:ascii="Times New Roman" w:hAnsi="Times New Roman" w:cs="Times New Roman"/>
            <w:noProof/>
            <w:sz w:val="24"/>
            <w:szCs w:val="24"/>
          </w:rPr>
          <w:fldChar w:fldCharType="end"/>
        </w:r>
      </w:sdtContent>
    </w:sdt>
  </w:p>
  <w:p w:rsidR="00407E64" w:rsidRPr="00407E64" w:rsidRDefault="00407E6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E64" w:rsidRPr="00407E64" w:rsidRDefault="00407E64">
    <w:pPr>
      <w:pStyle w:val="Header"/>
      <w:jc w:val="right"/>
      <w:rPr>
        <w:rFonts w:ascii="Times New Roman" w:hAnsi="Times New Roman" w:cs="Times New Roman"/>
        <w:sz w:val="24"/>
        <w:szCs w:val="24"/>
      </w:rPr>
    </w:pPr>
    <w:r w:rsidRPr="00407E64">
      <w:rPr>
        <w:rFonts w:ascii="Times New Roman" w:hAnsi="Times New Roman" w:cs="Times New Roman"/>
        <w:sz w:val="24"/>
        <w:szCs w:val="24"/>
      </w:rPr>
      <w:t>Running Head: RESPONSE</w:t>
    </w:r>
    <w:r w:rsidRPr="00407E64">
      <w:rPr>
        <w:rFonts w:ascii="Times New Roman" w:hAnsi="Times New Roman" w:cs="Times New Roman"/>
        <w:sz w:val="24"/>
        <w:szCs w:val="24"/>
      </w:rPr>
      <w:tab/>
    </w:r>
    <w:r w:rsidRPr="00407E64">
      <w:rPr>
        <w:rFonts w:ascii="Times New Roman" w:hAnsi="Times New Roman" w:cs="Times New Roman"/>
        <w:sz w:val="24"/>
        <w:szCs w:val="24"/>
      </w:rPr>
      <w:tab/>
    </w:r>
    <w:sdt>
      <w:sdtPr>
        <w:rPr>
          <w:rFonts w:ascii="Times New Roman" w:hAnsi="Times New Roman" w:cs="Times New Roman"/>
          <w:sz w:val="24"/>
          <w:szCs w:val="24"/>
        </w:rPr>
        <w:id w:val="1949809133"/>
        <w:docPartObj>
          <w:docPartGallery w:val="Page Numbers (Top of Page)"/>
          <w:docPartUnique/>
        </w:docPartObj>
      </w:sdtPr>
      <w:sdtEndPr>
        <w:rPr>
          <w:noProof/>
        </w:rPr>
      </w:sdtEndPr>
      <w:sdtContent>
        <w:r w:rsidRPr="00407E64">
          <w:rPr>
            <w:rFonts w:ascii="Times New Roman" w:hAnsi="Times New Roman" w:cs="Times New Roman"/>
            <w:sz w:val="24"/>
            <w:szCs w:val="24"/>
          </w:rPr>
          <w:fldChar w:fldCharType="begin"/>
        </w:r>
        <w:r w:rsidRPr="00407E64">
          <w:rPr>
            <w:rFonts w:ascii="Times New Roman" w:hAnsi="Times New Roman" w:cs="Times New Roman"/>
            <w:sz w:val="24"/>
            <w:szCs w:val="24"/>
          </w:rPr>
          <w:instrText xml:space="preserve"> PAGE   \* MERGEFORMAT </w:instrText>
        </w:r>
        <w:r w:rsidRPr="00407E64">
          <w:rPr>
            <w:rFonts w:ascii="Times New Roman" w:hAnsi="Times New Roman" w:cs="Times New Roman"/>
            <w:sz w:val="24"/>
            <w:szCs w:val="24"/>
          </w:rPr>
          <w:fldChar w:fldCharType="separate"/>
        </w:r>
        <w:r>
          <w:rPr>
            <w:rFonts w:ascii="Times New Roman" w:hAnsi="Times New Roman" w:cs="Times New Roman"/>
            <w:noProof/>
            <w:sz w:val="24"/>
            <w:szCs w:val="24"/>
          </w:rPr>
          <w:t>1</w:t>
        </w:r>
        <w:r w:rsidRPr="00407E64">
          <w:rPr>
            <w:rFonts w:ascii="Times New Roman" w:hAnsi="Times New Roman" w:cs="Times New Roman"/>
            <w:noProof/>
            <w:sz w:val="24"/>
            <w:szCs w:val="24"/>
          </w:rPr>
          <w:fldChar w:fldCharType="end"/>
        </w:r>
      </w:sdtContent>
    </w:sdt>
  </w:p>
  <w:p w:rsidR="00407E64" w:rsidRPr="00407E64" w:rsidRDefault="00407E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5A8"/>
    <w:rsid w:val="0019057A"/>
    <w:rsid w:val="001F0D9A"/>
    <w:rsid w:val="002012DA"/>
    <w:rsid w:val="002508FA"/>
    <w:rsid w:val="002546EF"/>
    <w:rsid w:val="00407E64"/>
    <w:rsid w:val="004838F5"/>
    <w:rsid w:val="004C44AF"/>
    <w:rsid w:val="005676BF"/>
    <w:rsid w:val="005A5628"/>
    <w:rsid w:val="006266D9"/>
    <w:rsid w:val="0089692B"/>
    <w:rsid w:val="009005A8"/>
    <w:rsid w:val="00BA4F35"/>
    <w:rsid w:val="00C50FA2"/>
    <w:rsid w:val="00CA0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3959CD-9514-4E75-8C03-EF2DAC20E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E64"/>
  </w:style>
  <w:style w:type="paragraph" w:styleId="Footer">
    <w:name w:val="footer"/>
    <w:basedOn w:val="Normal"/>
    <w:link w:val="FooterChar"/>
    <w:uiPriority w:val="99"/>
    <w:unhideWhenUsed/>
    <w:rsid w:val="00407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samuel kibe</cp:lastModifiedBy>
  <cp:revision>2</cp:revision>
  <dcterms:created xsi:type="dcterms:W3CDTF">2018-04-01T22:49:00Z</dcterms:created>
  <dcterms:modified xsi:type="dcterms:W3CDTF">2018-04-01T22:49:00Z</dcterms:modified>
</cp:coreProperties>
</file>