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3B8AB7" w14:textId="77777777" w:rsidR="00A17442" w:rsidRDefault="00A17442" w:rsidP="00282C84">
      <w:pPr>
        <w:pStyle w:val="NoSpacing"/>
        <w:spacing w:line="480" w:lineRule="auto"/>
        <w:rPr>
          <w:rFonts w:ascii="Times New Roman" w:hAnsi="Times New Roman" w:cs="Times New Roman"/>
          <w:sz w:val="24"/>
          <w:szCs w:val="24"/>
          <w:lang w:val="en-US"/>
        </w:rPr>
      </w:pPr>
    </w:p>
    <w:p w14:paraId="0C45719D" w14:textId="77777777" w:rsidR="00A17442" w:rsidRDefault="00A17442" w:rsidP="00282C84">
      <w:pPr>
        <w:pStyle w:val="NoSpacing"/>
        <w:spacing w:line="480" w:lineRule="auto"/>
        <w:rPr>
          <w:rFonts w:ascii="Times New Roman" w:hAnsi="Times New Roman" w:cs="Times New Roman"/>
          <w:sz w:val="24"/>
          <w:szCs w:val="24"/>
          <w:lang w:val="en-US"/>
        </w:rPr>
      </w:pPr>
    </w:p>
    <w:p w14:paraId="594FD2F4" w14:textId="77777777" w:rsidR="00A17442" w:rsidRDefault="00A17442" w:rsidP="00282C84">
      <w:pPr>
        <w:pStyle w:val="NoSpacing"/>
        <w:spacing w:line="480" w:lineRule="auto"/>
        <w:rPr>
          <w:rFonts w:ascii="Times New Roman" w:hAnsi="Times New Roman" w:cs="Times New Roman"/>
          <w:sz w:val="24"/>
          <w:szCs w:val="24"/>
          <w:lang w:val="en-US"/>
        </w:rPr>
      </w:pPr>
    </w:p>
    <w:p w14:paraId="665CC436" w14:textId="77777777" w:rsidR="00A17442" w:rsidRDefault="00A17442" w:rsidP="00282C84">
      <w:pPr>
        <w:pStyle w:val="NoSpacing"/>
        <w:spacing w:line="480" w:lineRule="auto"/>
        <w:rPr>
          <w:rFonts w:ascii="Times New Roman" w:hAnsi="Times New Roman" w:cs="Times New Roman"/>
          <w:sz w:val="24"/>
          <w:szCs w:val="24"/>
          <w:lang w:val="en-US"/>
        </w:rPr>
      </w:pPr>
    </w:p>
    <w:p w14:paraId="67268917" w14:textId="77777777" w:rsidR="00E6445F" w:rsidRPr="00282C84" w:rsidRDefault="002031CF" w:rsidP="00A17442">
      <w:pPr>
        <w:pStyle w:val="NoSpacing"/>
        <w:spacing w:line="480" w:lineRule="auto"/>
        <w:jc w:val="center"/>
        <w:rPr>
          <w:rFonts w:ascii="Times New Roman" w:hAnsi="Times New Roman" w:cs="Times New Roman"/>
          <w:sz w:val="24"/>
          <w:szCs w:val="24"/>
          <w:lang w:val="en-US"/>
        </w:rPr>
      </w:pPr>
      <w:r w:rsidRPr="00282C84">
        <w:rPr>
          <w:rFonts w:ascii="Times New Roman" w:hAnsi="Times New Roman" w:cs="Times New Roman"/>
          <w:sz w:val="24"/>
          <w:szCs w:val="24"/>
          <w:lang w:val="en-US"/>
        </w:rPr>
        <w:t>Trichinosis</w:t>
      </w:r>
    </w:p>
    <w:p w14:paraId="4DE24B61" w14:textId="77777777" w:rsidR="00E6445F" w:rsidRPr="00282C84" w:rsidRDefault="002031CF" w:rsidP="00A17442">
      <w:pPr>
        <w:pStyle w:val="NoSpacing"/>
        <w:spacing w:line="480" w:lineRule="auto"/>
        <w:jc w:val="center"/>
        <w:rPr>
          <w:rFonts w:ascii="Times New Roman" w:hAnsi="Times New Roman" w:cs="Times New Roman"/>
          <w:sz w:val="24"/>
          <w:szCs w:val="24"/>
          <w:lang w:val="en-US"/>
        </w:rPr>
      </w:pPr>
      <w:r w:rsidRPr="00282C84">
        <w:rPr>
          <w:rFonts w:ascii="Times New Roman" w:hAnsi="Times New Roman" w:cs="Times New Roman"/>
          <w:sz w:val="24"/>
          <w:szCs w:val="24"/>
          <w:lang w:val="en-US"/>
        </w:rPr>
        <w:t>Student’s Name</w:t>
      </w:r>
    </w:p>
    <w:p w14:paraId="3100139B" w14:textId="77777777" w:rsidR="00E6445F" w:rsidRPr="00282C84" w:rsidRDefault="002031CF" w:rsidP="00A17442">
      <w:pPr>
        <w:pStyle w:val="NoSpacing"/>
        <w:spacing w:line="480" w:lineRule="auto"/>
        <w:jc w:val="center"/>
        <w:rPr>
          <w:rFonts w:ascii="Times New Roman" w:hAnsi="Times New Roman" w:cs="Times New Roman"/>
          <w:sz w:val="24"/>
          <w:szCs w:val="24"/>
          <w:lang w:val="en-US"/>
        </w:rPr>
      </w:pPr>
      <w:r w:rsidRPr="00282C84">
        <w:rPr>
          <w:rFonts w:ascii="Times New Roman" w:hAnsi="Times New Roman" w:cs="Times New Roman"/>
          <w:sz w:val="24"/>
          <w:szCs w:val="24"/>
          <w:lang w:val="en-US"/>
        </w:rPr>
        <w:t>Institutional Affiliation</w:t>
      </w:r>
    </w:p>
    <w:p w14:paraId="018FE848" w14:textId="77777777" w:rsidR="00E6445F" w:rsidRPr="00282C84" w:rsidRDefault="002031CF" w:rsidP="00A17442">
      <w:pPr>
        <w:pStyle w:val="NoSpacing"/>
        <w:spacing w:line="480" w:lineRule="auto"/>
        <w:jc w:val="center"/>
        <w:rPr>
          <w:rFonts w:ascii="Times New Roman" w:hAnsi="Times New Roman" w:cs="Times New Roman"/>
          <w:sz w:val="24"/>
          <w:szCs w:val="24"/>
          <w:lang w:val="en-US"/>
        </w:rPr>
      </w:pPr>
      <w:r w:rsidRPr="00282C84">
        <w:rPr>
          <w:rFonts w:ascii="Times New Roman" w:hAnsi="Times New Roman" w:cs="Times New Roman"/>
          <w:sz w:val="24"/>
          <w:szCs w:val="24"/>
          <w:lang w:val="en-US"/>
        </w:rPr>
        <w:t>Date</w:t>
      </w:r>
    </w:p>
    <w:p w14:paraId="7DA37EFD"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044BB4B9"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6760E237"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0AD33CFD"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64D763B0"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36185677"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5EB9F2EA"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1EA8D320"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4DB83D7A"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301B5CC5"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24C2B72D"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5CFA095F"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7F465B0C"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491FDDE2"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669010F9"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2C2793B3"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4FDAAC99"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03575CFC" w14:textId="39952E58" w:rsidR="00E6445F" w:rsidRPr="00282C84" w:rsidRDefault="002031CF" w:rsidP="00A17442">
      <w:pPr>
        <w:pStyle w:val="NoSpacing"/>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Trichinosis</w:t>
      </w:r>
    </w:p>
    <w:p w14:paraId="3E8A1817" w14:textId="77777777" w:rsidR="00E6445F" w:rsidRPr="00A17442" w:rsidRDefault="002031CF" w:rsidP="00282C84">
      <w:pPr>
        <w:pStyle w:val="NoSpacing"/>
        <w:spacing w:line="480" w:lineRule="auto"/>
        <w:rPr>
          <w:rFonts w:ascii="Times New Roman" w:hAnsi="Times New Roman" w:cs="Times New Roman"/>
          <w:b/>
          <w:sz w:val="24"/>
          <w:szCs w:val="24"/>
          <w:lang w:val="en-US"/>
        </w:rPr>
      </w:pPr>
      <w:r w:rsidRPr="00A17442">
        <w:rPr>
          <w:rFonts w:ascii="Times New Roman" w:hAnsi="Times New Roman" w:cs="Times New Roman"/>
          <w:b/>
          <w:sz w:val="24"/>
          <w:szCs w:val="24"/>
          <w:lang w:val="en-US"/>
        </w:rPr>
        <w:t>Introduction</w:t>
      </w:r>
    </w:p>
    <w:p w14:paraId="51C844B7" w14:textId="49CD01FC" w:rsidR="00E6445F" w:rsidRDefault="002031CF" w:rsidP="00A17442">
      <w:pPr>
        <w:pStyle w:val="NoSpacing"/>
        <w:spacing w:line="480" w:lineRule="auto"/>
        <w:ind w:firstLine="720"/>
        <w:rPr>
          <w:rFonts w:ascii="Times New Roman" w:hAnsi="Times New Roman" w:cs="Times New Roman"/>
          <w:sz w:val="24"/>
          <w:szCs w:val="24"/>
          <w:lang w:val="en-US"/>
        </w:rPr>
      </w:pPr>
      <w:r w:rsidRPr="00282C84">
        <w:rPr>
          <w:rFonts w:ascii="Times New Roman" w:hAnsi="Times New Roman" w:cs="Times New Roman"/>
          <w:sz w:val="24"/>
          <w:szCs w:val="24"/>
          <w:lang w:val="en-US"/>
        </w:rPr>
        <w:t>According</w:t>
      </w:r>
      <w:r w:rsidR="003E1F9A">
        <w:rPr>
          <w:rFonts w:ascii="Times New Roman" w:hAnsi="Times New Roman" w:cs="Times New Roman"/>
          <w:sz w:val="24"/>
          <w:szCs w:val="24"/>
          <w:lang w:val="en-US"/>
        </w:rPr>
        <w:t xml:space="preserve"> to research done by the center</w:t>
      </w:r>
      <w:r w:rsidRPr="00282C84">
        <w:rPr>
          <w:rFonts w:ascii="Times New Roman" w:hAnsi="Times New Roman" w:cs="Times New Roman"/>
          <w:sz w:val="24"/>
          <w:szCs w:val="24"/>
          <w:lang w:val="en-US"/>
        </w:rPr>
        <w:t xml:space="preserve"> for disease control and prevention, the cases of trichinosis are approximated to be about 10,000 worldwide. However, the circumstances of the disease are rare in the United States due to strict laws governing anima</w:t>
      </w:r>
      <w:r w:rsidR="003E1F9A">
        <w:rPr>
          <w:rFonts w:ascii="Times New Roman" w:hAnsi="Times New Roman" w:cs="Times New Roman"/>
          <w:sz w:val="24"/>
          <w:szCs w:val="24"/>
          <w:lang w:val="en-US"/>
        </w:rPr>
        <w:t>l feeds and meat processing. T</w:t>
      </w:r>
      <w:r w:rsidRPr="00282C84">
        <w:rPr>
          <w:rFonts w:ascii="Times New Roman" w:hAnsi="Times New Roman" w:cs="Times New Roman"/>
          <w:sz w:val="24"/>
          <w:szCs w:val="24"/>
          <w:lang w:val="en-US"/>
        </w:rPr>
        <w:t>he conditio</w:t>
      </w:r>
      <w:r w:rsidRPr="00282C84">
        <w:rPr>
          <w:rFonts w:ascii="Times New Roman" w:hAnsi="Times New Roman" w:cs="Times New Roman"/>
          <w:sz w:val="24"/>
          <w:szCs w:val="24"/>
          <w:lang w:val="en-US"/>
        </w:rPr>
        <w:t xml:space="preserve">n is </w:t>
      </w:r>
      <w:r w:rsidR="003E1F9A">
        <w:rPr>
          <w:rFonts w:ascii="Times New Roman" w:hAnsi="Times New Roman" w:cs="Times New Roman"/>
          <w:sz w:val="24"/>
          <w:szCs w:val="24"/>
          <w:lang w:val="en-US"/>
        </w:rPr>
        <w:t xml:space="preserve">only </w:t>
      </w:r>
      <w:r w:rsidRPr="00282C84">
        <w:rPr>
          <w:rFonts w:ascii="Times New Roman" w:hAnsi="Times New Roman" w:cs="Times New Roman"/>
          <w:sz w:val="24"/>
          <w:szCs w:val="24"/>
          <w:lang w:val="en-US"/>
        </w:rPr>
        <w:t xml:space="preserve">common in rural places </w:t>
      </w:r>
      <w:r w:rsidR="003E1F9A">
        <w:rPr>
          <w:rFonts w:ascii="Times New Roman" w:hAnsi="Times New Roman" w:cs="Times New Roman"/>
          <w:sz w:val="24"/>
          <w:szCs w:val="24"/>
          <w:lang w:val="en-US"/>
        </w:rPr>
        <w:t xml:space="preserve">as </w:t>
      </w:r>
      <w:r w:rsidRPr="00282C84">
        <w:rPr>
          <w:rFonts w:ascii="Times New Roman" w:hAnsi="Times New Roman" w:cs="Times New Roman"/>
          <w:sz w:val="24"/>
          <w:szCs w:val="24"/>
          <w:lang w:val="en-US"/>
        </w:rPr>
        <w:t xml:space="preserve">compared to urban centers. </w:t>
      </w:r>
      <w:r w:rsidR="00282C84" w:rsidRPr="00282C84">
        <w:rPr>
          <w:rFonts w:ascii="Times New Roman" w:hAnsi="Times New Roman" w:cs="Times New Roman"/>
          <w:sz w:val="24"/>
          <w:szCs w:val="24"/>
          <w:lang w:val="en-US"/>
        </w:rPr>
        <w:t>As stated by</w:t>
      </w:r>
      <w:r w:rsidR="00282C84" w:rsidRPr="00282C84">
        <w:rPr>
          <w:rFonts w:ascii="Times New Roman" w:hAnsi="Times New Roman" w:cs="Times New Roman"/>
          <w:sz w:val="24"/>
          <w:szCs w:val="24"/>
        </w:rPr>
        <w:t xml:space="preserve"> Albert (2009), </w:t>
      </w:r>
      <w:r w:rsidRPr="00282C84">
        <w:rPr>
          <w:rFonts w:ascii="Times New Roman" w:hAnsi="Times New Roman" w:cs="Times New Roman"/>
          <w:sz w:val="24"/>
          <w:szCs w:val="24"/>
          <w:lang w:val="en-US"/>
        </w:rPr>
        <w:t>Trichinosis is a parasit</w:t>
      </w:r>
      <w:r w:rsidR="003E1F9A">
        <w:rPr>
          <w:rFonts w:ascii="Times New Roman" w:hAnsi="Times New Roman" w:cs="Times New Roman"/>
          <w:sz w:val="24"/>
          <w:szCs w:val="24"/>
          <w:lang w:val="en-US"/>
        </w:rPr>
        <w:t>ic disease caused by roundworms-</w:t>
      </w:r>
      <w:r w:rsidRPr="00282C84">
        <w:rPr>
          <w:rFonts w:ascii="Times New Roman" w:hAnsi="Times New Roman" w:cs="Times New Roman"/>
          <w:sz w:val="24"/>
          <w:szCs w:val="24"/>
          <w:lang w:val="en-US"/>
        </w:rPr>
        <w:t xml:space="preserve">Trichinella. Therefore, this paper discusses the causes, course, treatment, prognosis and the prevention of </w:t>
      </w:r>
      <w:r w:rsidR="003E1F9A">
        <w:rPr>
          <w:rFonts w:ascii="Times New Roman" w:hAnsi="Times New Roman" w:cs="Times New Roman"/>
          <w:sz w:val="24"/>
          <w:szCs w:val="24"/>
          <w:lang w:val="en-US"/>
        </w:rPr>
        <w:t>trichinosis</w:t>
      </w:r>
      <w:r w:rsidRPr="00282C84">
        <w:rPr>
          <w:rFonts w:ascii="Times New Roman" w:hAnsi="Times New Roman" w:cs="Times New Roman"/>
          <w:sz w:val="24"/>
          <w:szCs w:val="24"/>
          <w:lang w:val="en-US"/>
        </w:rPr>
        <w:t>.</w:t>
      </w:r>
    </w:p>
    <w:p w14:paraId="3F88F4C1" w14:textId="3B0F3297" w:rsidR="00A17442" w:rsidRPr="00A17442" w:rsidRDefault="002031CF" w:rsidP="00A17442">
      <w:pPr>
        <w:pStyle w:val="NoSpacing"/>
        <w:spacing w:line="480" w:lineRule="auto"/>
        <w:rPr>
          <w:rFonts w:ascii="Times New Roman" w:hAnsi="Times New Roman" w:cs="Times New Roman"/>
          <w:b/>
          <w:sz w:val="24"/>
          <w:szCs w:val="24"/>
          <w:lang w:val="en-US"/>
        </w:rPr>
      </w:pPr>
      <w:r w:rsidRPr="00A17442">
        <w:rPr>
          <w:rFonts w:ascii="Times New Roman" w:hAnsi="Times New Roman" w:cs="Times New Roman"/>
          <w:b/>
          <w:sz w:val="24"/>
          <w:szCs w:val="24"/>
          <w:lang w:val="en-US"/>
        </w:rPr>
        <w:t>C</w:t>
      </w:r>
      <w:r w:rsidR="006D3B57">
        <w:rPr>
          <w:rFonts w:ascii="Times New Roman" w:hAnsi="Times New Roman" w:cs="Times New Roman"/>
          <w:b/>
          <w:sz w:val="24"/>
          <w:szCs w:val="24"/>
          <w:lang w:val="en-US"/>
        </w:rPr>
        <w:t>a</w:t>
      </w:r>
      <w:r w:rsidRPr="00A17442">
        <w:rPr>
          <w:rFonts w:ascii="Times New Roman" w:hAnsi="Times New Roman" w:cs="Times New Roman"/>
          <w:b/>
          <w:sz w:val="24"/>
          <w:szCs w:val="24"/>
          <w:lang w:val="en-US"/>
        </w:rPr>
        <w:t>use of Trichinosis</w:t>
      </w:r>
    </w:p>
    <w:p w14:paraId="0B00F215" w14:textId="5D7A092E" w:rsidR="00E6445F" w:rsidRPr="00282C84" w:rsidRDefault="002031CF" w:rsidP="00A17442">
      <w:pPr>
        <w:pStyle w:val="NoSpacing"/>
        <w:spacing w:line="480" w:lineRule="auto"/>
        <w:ind w:firstLine="720"/>
        <w:rPr>
          <w:rFonts w:ascii="Times New Roman" w:hAnsi="Times New Roman" w:cs="Times New Roman"/>
          <w:sz w:val="24"/>
          <w:szCs w:val="24"/>
          <w:lang w:val="en-US"/>
        </w:rPr>
      </w:pPr>
      <w:r w:rsidRPr="00282C84">
        <w:rPr>
          <w:rFonts w:ascii="Times New Roman" w:hAnsi="Times New Roman" w:cs="Times New Roman"/>
          <w:sz w:val="24"/>
          <w:szCs w:val="24"/>
          <w:lang w:val="en-US"/>
        </w:rPr>
        <w:t xml:space="preserve">It is caused by parasitic roundworms mostly found in </w:t>
      </w:r>
      <w:r w:rsidR="003E1F9A">
        <w:rPr>
          <w:rFonts w:ascii="Times New Roman" w:hAnsi="Times New Roman" w:cs="Times New Roman"/>
          <w:sz w:val="24"/>
          <w:szCs w:val="24"/>
          <w:lang w:val="en-US"/>
        </w:rPr>
        <w:t>animal</w:t>
      </w:r>
      <w:r w:rsidR="003F06B8">
        <w:rPr>
          <w:rFonts w:ascii="Times New Roman" w:hAnsi="Times New Roman" w:cs="Times New Roman"/>
          <w:sz w:val="24"/>
          <w:szCs w:val="24"/>
          <w:lang w:val="en-US"/>
        </w:rPr>
        <w:t>’s</w:t>
      </w:r>
      <w:r w:rsidRPr="00282C84">
        <w:rPr>
          <w:rFonts w:ascii="Times New Roman" w:hAnsi="Times New Roman" w:cs="Times New Roman"/>
          <w:sz w:val="24"/>
          <w:szCs w:val="24"/>
          <w:lang w:val="en-US"/>
        </w:rPr>
        <w:t xml:space="preserve"> meat such as pigs, foxes, walruses bear and wild boars</w:t>
      </w:r>
      <w:r w:rsidR="00282C84" w:rsidRPr="00282C84">
        <w:rPr>
          <w:rFonts w:ascii="Times New Roman" w:hAnsi="Times New Roman" w:cs="Times New Roman"/>
          <w:sz w:val="24"/>
          <w:szCs w:val="24"/>
          <w:lang w:val="en-US"/>
        </w:rPr>
        <w:t xml:space="preserve"> </w:t>
      </w:r>
      <w:r w:rsidR="00282C84" w:rsidRPr="00282C84">
        <w:rPr>
          <w:rFonts w:ascii="Times New Roman" w:eastAsia="Times New Roman" w:hAnsi="Times New Roman" w:cs="Times New Roman"/>
          <w:sz w:val="24"/>
          <w:szCs w:val="24"/>
          <w:lang w:val="en-US"/>
        </w:rPr>
        <w:t>(Winter Griffith, 1995)</w:t>
      </w:r>
      <w:r w:rsidRPr="00282C84">
        <w:rPr>
          <w:rFonts w:ascii="Times New Roman" w:hAnsi="Times New Roman" w:cs="Times New Roman"/>
          <w:sz w:val="24"/>
          <w:szCs w:val="24"/>
          <w:lang w:val="en-US"/>
        </w:rPr>
        <w:t xml:space="preserve">. </w:t>
      </w:r>
      <w:r w:rsidR="003E1F9A">
        <w:rPr>
          <w:rFonts w:ascii="Times New Roman" w:hAnsi="Times New Roman" w:cs="Times New Roman"/>
          <w:sz w:val="24"/>
          <w:szCs w:val="24"/>
          <w:lang w:val="en-US"/>
        </w:rPr>
        <w:t>I</w:t>
      </w:r>
      <w:r w:rsidRPr="00282C84">
        <w:rPr>
          <w:rFonts w:ascii="Times New Roman" w:hAnsi="Times New Roman" w:cs="Times New Roman"/>
          <w:sz w:val="24"/>
          <w:szCs w:val="24"/>
          <w:lang w:val="en-US"/>
        </w:rPr>
        <w:t>ndividual</w:t>
      </w:r>
      <w:r w:rsidR="003E1F9A">
        <w:rPr>
          <w:rFonts w:ascii="Times New Roman" w:hAnsi="Times New Roman" w:cs="Times New Roman"/>
          <w:sz w:val="24"/>
          <w:szCs w:val="24"/>
          <w:lang w:val="en-US"/>
        </w:rPr>
        <w:t>s</w:t>
      </w:r>
      <w:r w:rsidRPr="00282C84">
        <w:rPr>
          <w:rFonts w:ascii="Times New Roman" w:hAnsi="Times New Roman" w:cs="Times New Roman"/>
          <w:sz w:val="24"/>
          <w:szCs w:val="24"/>
          <w:lang w:val="en-US"/>
        </w:rPr>
        <w:t xml:space="preserve"> can contact this disease by eating raw or undercooked meat from these animals </w:t>
      </w:r>
      <w:r w:rsidR="003E1F9A">
        <w:rPr>
          <w:rFonts w:ascii="Times New Roman" w:hAnsi="Times New Roman" w:cs="Times New Roman"/>
          <w:sz w:val="24"/>
          <w:szCs w:val="24"/>
          <w:lang w:val="en-US"/>
        </w:rPr>
        <w:t>the animals mentioned above</w:t>
      </w:r>
      <w:r w:rsidRPr="00282C84">
        <w:rPr>
          <w:rFonts w:ascii="Times New Roman" w:hAnsi="Times New Roman" w:cs="Times New Roman"/>
          <w:sz w:val="24"/>
          <w:szCs w:val="24"/>
          <w:lang w:val="en-US"/>
        </w:rPr>
        <w:t>. The most co</w:t>
      </w:r>
      <w:r w:rsidR="003E1F9A">
        <w:rPr>
          <w:rFonts w:ascii="Times New Roman" w:hAnsi="Times New Roman" w:cs="Times New Roman"/>
          <w:sz w:val="24"/>
          <w:szCs w:val="24"/>
          <w:lang w:val="en-US"/>
        </w:rPr>
        <w:t>mmon agent for this disease in</w:t>
      </w:r>
      <w:r w:rsidRPr="00282C84">
        <w:rPr>
          <w:rFonts w:ascii="Times New Roman" w:hAnsi="Times New Roman" w:cs="Times New Roman"/>
          <w:sz w:val="24"/>
          <w:szCs w:val="24"/>
          <w:lang w:val="en-US"/>
        </w:rPr>
        <w:t xml:space="preserve"> human being</w:t>
      </w:r>
      <w:r w:rsidR="003E1F9A">
        <w:rPr>
          <w:rFonts w:ascii="Times New Roman" w:hAnsi="Times New Roman" w:cs="Times New Roman"/>
          <w:sz w:val="24"/>
          <w:szCs w:val="24"/>
          <w:lang w:val="en-US"/>
        </w:rPr>
        <w:t>s</w:t>
      </w:r>
      <w:r w:rsidRPr="00282C84">
        <w:rPr>
          <w:rFonts w:ascii="Times New Roman" w:hAnsi="Times New Roman" w:cs="Times New Roman"/>
          <w:sz w:val="24"/>
          <w:szCs w:val="24"/>
          <w:lang w:val="en-US"/>
        </w:rPr>
        <w:t xml:space="preserve"> is </w:t>
      </w:r>
      <w:bookmarkStart w:id="0" w:name="_GoBack"/>
      <w:bookmarkEnd w:id="0"/>
      <w:r w:rsidR="003E1F9A">
        <w:rPr>
          <w:rFonts w:ascii="Times New Roman" w:hAnsi="Times New Roman" w:cs="Times New Roman"/>
          <w:sz w:val="24"/>
          <w:szCs w:val="24"/>
          <w:lang w:val="en-US"/>
        </w:rPr>
        <w:t xml:space="preserve">pork meat obtained from </w:t>
      </w:r>
      <w:r w:rsidRPr="00282C84">
        <w:rPr>
          <w:rFonts w:ascii="Times New Roman" w:hAnsi="Times New Roman" w:cs="Times New Roman"/>
          <w:sz w:val="24"/>
          <w:szCs w:val="24"/>
          <w:lang w:val="en-US"/>
        </w:rPr>
        <w:t>pig</w:t>
      </w:r>
      <w:r w:rsidR="003E1F9A">
        <w:rPr>
          <w:rFonts w:ascii="Times New Roman" w:hAnsi="Times New Roman" w:cs="Times New Roman"/>
          <w:sz w:val="24"/>
          <w:szCs w:val="24"/>
          <w:lang w:val="en-US"/>
        </w:rPr>
        <w:t>s</w:t>
      </w:r>
      <w:r w:rsidRPr="00282C84">
        <w:rPr>
          <w:rFonts w:ascii="Times New Roman" w:hAnsi="Times New Roman" w:cs="Times New Roman"/>
          <w:sz w:val="24"/>
          <w:szCs w:val="24"/>
          <w:lang w:val="en-US"/>
        </w:rPr>
        <w:t>. When an individual eats raw or undercooked pork, the life cy</w:t>
      </w:r>
      <w:r w:rsidRPr="00282C84">
        <w:rPr>
          <w:rFonts w:ascii="Times New Roman" w:hAnsi="Times New Roman" w:cs="Times New Roman"/>
          <w:sz w:val="24"/>
          <w:szCs w:val="24"/>
          <w:lang w:val="en-US"/>
        </w:rPr>
        <w:t>cle of th</w:t>
      </w:r>
      <w:r w:rsidR="003E1F9A">
        <w:rPr>
          <w:rFonts w:ascii="Times New Roman" w:hAnsi="Times New Roman" w:cs="Times New Roman"/>
          <w:sz w:val="24"/>
          <w:szCs w:val="24"/>
          <w:lang w:val="en-US"/>
        </w:rPr>
        <w:t>e</w:t>
      </w:r>
      <w:r w:rsidRPr="00282C84">
        <w:rPr>
          <w:rFonts w:ascii="Times New Roman" w:hAnsi="Times New Roman" w:cs="Times New Roman"/>
          <w:sz w:val="24"/>
          <w:szCs w:val="24"/>
          <w:lang w:val="en-US"/>
        </w:rPr>
        <w:t xml:space="preserve"> roundworm begins in the intestine. It then migrates to human muscles leading to some pains and discomfort </w:t>
      </w:r>
      <w:r w:rsidR="003E1F9A">
        <w:rPr>
          <w:rFonts w:ascii="Times New Roman" w:hAnsi="Times New Roman" w:cs="Times New Roman"/>
          <w:sz w:val="24"/>
          <w:szCs w:val="24"/>
          <w:lang w:val="en-US"/>
        </w:rPr>
        <w:t xml:space="preserve">as stated by </w:t>
      </w:r>
      <w:r w:rsidRPr="00282C84">
        <w:rPr>
          <w:rFonts w:ascii="Times New Roman" w:hAnsi="Times New Roman" w:cs="Times New Roman"/>
          <w:sz w:val="24"/>
          <w:szCs w:val="24"/>
          <w:lang w:val="en-US"/>
        </w:rPr>
        <w:t>Papadakis, McPhee</w:t>
      </w:r>
      <w:r w:rsidR="003E1F9A">
        <w:rPr>
          <w:rFonts w:ascii="Times New Roman" w:hAnsi="Times New Roman" w:cs="Times New Roman"/>
          <w:sz w:val="24"/>
          <w:szCs w:val="24"/>
          <w:lang w:val="en-US"/>
        </w:rPr>
        <w:t>, and Rabow (</w:t>
      </w:r>
      <w:r w:rsidRPr="00282C84">
        <w:rPr>
          <w:rFonts w:ascii="Times New Roman" w:hAnsi="Times New Roman" w:cs="Times New Roman"/>
          <w:sz w:val="24"/>
          <w:szCs w:val="24"/>
          <w:lang w:val="en-US"/>
        </w:rPr>
        <w:t>2014).</w:t>
      </w:r>
    </w:p>
    <w:p w14:paraId="3E53BBB0" w14:textId="77777777" w:rsidR="00E6445F" w:rsidRPr="00A17442" w:rsidRDefault="002031CF" w:rsidP="00282C84">
      <w:pPr>
        <w:pStyle w:val="NoSpacing"/>
        <w:spacing w:line="480" w:lineRule="auto"/>
        <w:rPr>
          <w:rFonts w:ascii="Times New Roman" w:hAnsi="Times New Roman" w:cs="Times New Roman"/>
          <w:b/>
          <w:sz w:val="24"/>
          <w:szCs w:val="24"/>
          <w:lang w:val="en-US"/>
        </w:rPr>
      </w:pPr>
      <w:r w:rsidRPr="00A17442">
        <w:rPr>
          <w:rFonts w:ascii="Times New Roman" w:hAnsi="Times New Roman" w:cs="Times New Roman"/>
          <w:b/>
          <w:sz w:val="24"/>
          <w:szCs w:val="24"/>
          <w:lang w:val="en-US"/>
        </w:rPr>
        <w:t>Symptoms of trichinosis</w:t>
      </w:r>
    </w:p>
    <w:p w14:paraId="2D542149" w14:textId="03963CB6" w:rsidR="00E6445F" w:rsidRPr="00282C84" w:rsidRDefault="002031CF" w:rsidP="00A17442">
      <w:pPr>
        <w:pStyle w:val="NoSpacing"/>
        <w:spacing w:line="480" w:lineRule="auto"/>
        <w:ind w:firstLine="720"/>
        <w:rPr>
          <w:rFonts w:ascii="Times New Roman" w:hAnsi="Times New Roman" w:cs="Times New Roman"/>
          <w:sz w:val="24"/>
          <w:szCs w:val="24"/>
          <w:lang w:val="en-US"/>
        </w:rPr>
      </w:pPr>
      <w:r w:rsidRPr="00282C84">
        <w:rPr>
          <w:rFonts w:ascii="Times New Roman" w:hAnsi="Times New Roman" w:cs="Times New Roman"/>
          <w:sz w:val="24"/>
          <w:szCs w:val="24"/>
          <w:lang w:val="en-US"/>
        </w:rPr>
        <w:t xml:space="preserve">The symptoms </w:t>
      </w:r>
      <w:r w:rsidR="00083B14">
        <w:rPr>
          <w:rFonts w:ascii="Times New Roman" w:hAnsi="Times New Roman" w:cs="Times New Roman"/>
          <w:sz w:val="24"/>
          <w:szCs w:val="24"/>
          <w:lang w:val="en-US"/>
        </w:rPr>
        <w:t xml:space="preserve">of trichinosis </w:t>
      </w:r>
      <w:r w:rsidRPr="00282C84">
        <w:rPr>
          <w:rFonts w:ascii="Times New Roman" w:hAnsi="Times New Roman" w:cs="Times New Roman"/>
          <w:sz w:val="24"/>
          <w:szCs w:val="24"/>
          <w:lang w:val="en-US"/>
        </w:rPr>
        <w:t xml:space="preserve">do not show immediately after infection. After one week, the </w:t>
      </w:r>
      <w:r w:rsidR="00083B14" w:rsidRPr="00282C84">
        <w:rPr>
          <w:rFonts w:ascii="Times New Roman" w:hAnsi="Times New Roman" w:cs="Times New Roman"/>
          <w:sz w:val="24"/>
          <w:szCs w:val="24"/>
          <w:lang w:val="en-US"/>
        </w:rPr>
        <w:t>larvae of the roundworm enter</w:t>
      </w:r>
      <w:r w:rsidRPr="00282C84">
        <w:rPr>
          <w:rFonts w:ascii="Times New Roman" w:hAnsi="Times New Roman" w:cs="Times New Roman"/>
          <w:sz w:val="24"/>
          <w:szCs w:val="24"/>
          <w:lang w:val="en-US"/>
        </w:rPr>
        <w:t xml:space="preserve"> the muscle tissues, </w:t>
      </w:r>
      <w:r w:rsidR="00083B14">
        <w:rPr>
          <w:rFonts w:ascii="Times New Roman" w:hAnsi="Times New Roman" w:cs="Times New Roman"/>
          <w:sz w:val="24"/>
          <w:szCs w:val="24"/>
          <w:lang w:val="en-US"/>
        </w:rPr>
        <w:t>and</w:t>
      </w:r>
      <w:r w:rsidRPr="00282C84">
        <w:rPr>
          <w:rFonts w:ascii="Times New Roman" w:hAnsi="Times New Roman" w:cs="Times New Roman"/>
          <w:sz w:val="24"/>
          <w:szCs w:val="24"/>
          <w:lang w:val="en-US"/>
        </w:rPr>
        <w:t xml:space="preserve"> the symptoms may start to appear. When the worms are in the intestines, the following symptoms may show</w:t>
      </w:r>
      <w:r w:rsidR="00083B14">
        <w:rPr>
          <w:rFonts w:ascii="Times New Roman" w:hAnsi="Times New Roman" w:cs="Times New Roman"/>
          <w:sz w:val="24"/>
          <w:szCs w:val="24"/>
          <w:lang w:val="en-US"/>
        </w:rPr>
        <w:t>;</w:t>
      </w:r>
      <w:r w:rsidRPr="00282C84">
        <w:rPr>
          <w:rFonts w:ascii="Times New Roman" w:hAnsi="Times New Roman" w:cs="Times New Roman"/>
          <w:sz w:val="24"/>
          <w:szCs w:val="24"/>
          <w:lang w:val="en-US"/>
        </w:rPr>
        <w:t xml:space="preserve"> low energy and fatigue, diarrhea</w:t>
      </w:r>
      <w:r w:rsidR="00083B14">
        <w:rPr>
          <w:rFonts w:ascii="Times New Roman" w:hAnsi="Times New Roman" w:cs="Times New Roman"/>
          <w:sz w:val="24"/>
          <w:szCs w:val="24"/>
          <w:lang w:val="en-US"/>
        </w:rPr>
        <w:t xml:space="preserve">, nausea, vomiting </w:t>
      </w:r>
      <w:r w:rsidRPr="00282C84">
        <w:rPr>
          <w:rFonts w:ascii="Times New Roman" w:hAnsi="Times New Roman" w:cs="Times New Roman"/>
          <w:sz w:val="24"/>
          <w:szCs w:val="24"/>
          <w:lang w:val="en-US"/>
        </w:rPr>
        <w:t xml:space="preserve">and abdominal cramps (Papadakis, McPhee, &amp; Rabow, 2014). When the larvae reach the muscle tissue, </w:t>
      </w:r>
      <w:r w:rsidR="00083B14">
        <w:rPr>
          <w:rFonts w:ascii="Times New Roman" w:hAnsi="Times New Roman" w:cs="Times New Roman"/>
          <w:sz w:val="24"/>
          <w:szCs w:val="24"/>
          <w:lang w:val="en-US"/>
        </w:rPr>
        <w:t>individuals</w:t>
      </w:r>
      <w:r w:rsidRPr="00282C84">
        <w:rPr>
          <w:rFonts w:ascii="Times New Roman" w:hAnsi="Times New Roman" w:cs="Times New Roman"/>
          <w:sz w:val="24"/>
          <w:szCs w:val="24"/>
          <w:lang w:val="en-US"/>
        </w:rPr>
        <w:t xml:space="preserve"> may begin to </w:t>
      </w:r>
      <w:r w:rsidR="00083B14">
        <w:rPr>
          <w:rFonts w:ascii="Times New Roman" w:hAnsi="Times New Roman" w:cs="Times New Roman"/>
          <w:sz w:val="24"/>
          <w:szCs w:val="24"/>
          <w:lang w:val="en-US"/>
        </w:rPr>
        <w:t>experience</w:t>
      </w:r>
      <w:r w:rsidRPr="00282C84">
        <w:rPr>
          <w:rFonts w:ascii="Times New Roman" w:hAnsi="Times New Roman" w:cs="Times New Roman"/>
          <w:sz w:val="24"/>
          <w:szCs w:val="24"/>
          <w:lang w:val="en-US"/>
        </w:rPr>
        <w:t xml:space="preserve"> high fever, headaches, chills, unexplained rashes, pains in the muscles, swellings on the face, sensitivity</w:t>
      </w:r>
      <w:r w:rsidRPr="00282C84">
        <w:rPr>
          <w:rFonts w:ascii="Times New Roman" w:hAnsi="Times New Roman" w:cs="Times New Roman"/>
          <w:sz w:val="24"/>
          <w:szCs w:val="24"/>
          <w:lang w:val="en-US"/>
        </w:rPr>
        <w:t xml:space="preserve"> to light and persistent eye infections.</w:t>
      </w:r>
    </w:p>
    <w:p w14:paraId="0F8DB8E7" w14:textId="08F06F88" w:rsidR="00E6445F" w:rsidRPr="00A17442" w:rsidRDefault="002031CF" w:rsidP="00282C84">
      <w:pPr>
        <w:pStyle w:val="NoSpacing"/>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Course</w:t>
      </w:r>
      <w:r w:rsidR="00282C84" w:rsidRPr="00A17442">
        <w:rPr>
          <w:rFonts w:ascii="Times New Roman" w:hAnsi="Times New Roman" w:cs="Times New Roman"/>
          <w:b/>
          <w:sz w:val="24"/>
          <w:szCs w:val="24"/>
          <w:lang w:val="en-US"/>
        </w:rPr>
        <w:t xml:space="preserve"> of trichinosis</w:t>
      </w:r>
    </w:p>
    <w:p w14:paraId="4AFB1F0E" w14:textId="14D7B4F2" w:rsidR="00E6445F" w:rsidRPr="00282C84" w:rsidRDefault="002031CF" w:rsidP="00A17442">
      <w:pPr>
        <w:pStyle w:val="NoSpacing"/>
        <w:spacing w:line="480" w:lineRule="auto"/>
        <w:ind w:firstLine="720"/>
        <w:rPr>
          <w:rFonts w:ascii="Times New Roman" w:hAnsi="Times New Roman" w:cs="Times New Roman"/>
          <w:sz w:val="24"/>
          <w:szCs w:val="24"/>
          <w:lang w:val="en-US"/>
        </w:rPr>
      </w:pPr>
      <w:r w:rsidRPr="00282C84">
        <w:rPr>
          <w:rFonts w:ascii="Times New Roman" w:hAnsi="Times New Roman" w:cs="Times New Roman"/>
          <w:sz w:val="24"/>
          <w:szCs w:val="24"/>
          <w:lang w:val="en-US"/>
        </w:rPr>
        <w:t>The disease is caused by the larvae of the roundworm known as Trichinella mostly found in animals me</w:t>
      </w:r>
      <w:r w:rsidR="00083B14">
        <w:rPr>
          <w:rFonts w:ascii="Times New Roman" w:hAnsi="Times New Roman" w:cs="Times New Roman"/>
          <w:sz w:val="24"/>
          <w:szCs w:val="24"/>
          <w:lang w:val="en-US"/>
        </w:rPr>
        <w:t>a</w:t>
      </w:r>
      <w:r w:rsidRPr="00282C84">
        <w:rPr>
          <w:rFonts w:ascii="Times New Roman" w:hAnsi="Times New Roman" w:cs="Times New Roman"/>
          <w:sz w:val="24"/>
          <w:szCs w:val="24"/>
          <w:lang w:val="en-US"/>
        </w:rPr>
        <w:t>t. This disease infects these animals since th</w:t>
      </w:r>
      <w:r w:rsidR="00083B14">
        <w:rPr>
          <w:rFonts w:ascii="Times New Roman" w:hAnsi="Times New Roman" w:cs="Times New Roman"/>
          <w:sz w:val="24"/>
          <w:szCs w:val="24"/>
          <w:lang w:val="en-US"/>
        </w:rPr>
        <w:t xml:space="preserve">ey feed on infected flesh, garbage </w:t>
      </w:r>
      <w:r w:rsidRPr="00282C84">
        <w:rPr>
          <w:rFonts w:ascii="Times New Roman" w:hAnsi="Times New Roman" w:cs="Times New Roman"/>
          <w:sz w:val="24"/>
          <w:szCs w:val="24"/>
          <w:lang w:val="en-US"/>
        </w:rPr>
        <w:t>or animals</w:t>
      </w:r>
      <w:r w:rsidR="00282C84" w:rsidRPr="00282C84">
        <w:rPr>
          <w:rFonts w:ascii="Times New Roman" w:hAnsi="Times New Roman" w:cs="Times New Roman"/>
          <w:sz w:val="24"/>
          <w:szCs w:val="24"/>
          <w:lang w:val="en-US"/>
        </w:rPr>
        <w:t xml:space="preserve"> </w:t>
      </w:r>
      <w:r w:rsidR="00282C84" w:rsidRPr="00282C84">
        <w:rPr>
          <w:rFonts w:ascii="Times New Roman" w:eastAsia="Times New Roman" w:hAnsi="Times New Roman" w:cs="Times New Roman"/>
          <w:sz w:val="24"/>
          <w:szCs w:val="24"/>
          <w:lang w:val="en-US"/>
        </w:rPr>
        <w:t>(Winter Griffith, 1995)</w:t>
      </w:r>
      <w:r w:rsidRPr="00282C84">
        <w:rPr>
          <w:rFonts w:ascii="Times New Roman" w:hAnsi="Times New Roman" w:cs="Times New Roman"/>
          <w:sz w:val="24"/>
          <w:szCs w:val="24"/>
          <w:lang w:val="en-US"/>
        </w:rPr>
        <w:t>. The moment the parasites get ingested, the cyst, a protective layer covering the larvae is dissolved by the acid present i</w:t>
      </w:r>
      <w:r w:rsidR="00AB08B3">
        <w:rPr>
          <w:rFonts w:ascii="Times New Roman" w:hAnsi="Times New Roman" w:cs="Times New Roman"/>
          <w:sz w:val="24"/>
          <w:szCs w:val="24"/>
          <w:lang w:val="en-US"/>
        </w:rPr>
        <w:t>n the stomach. When the worms get to</w:t>
      </w:r>
      <w:r w:rsidRPr="00282C84">
        <w:rPr>
          <w:rFonts w:ascii="Times New Roman" w:hAnsi="Times New Roman" w:cs="Times New Roman"/>
          <w:sz w:val="24"/>
          <w:szCs w:val="24"/>
          <w:lang w:val="en-US"/>
        </w:rPr>
        <w:t xml:space="preserve"> the intestines, they </w:t>
      </w:r>
      <w:r w:rsidR="00AB08B3">
        <w:rPr>
          <w:rFonts w:ascii="Times New Roman" w:hAnsi="Times New Roman" w:cs="Times New Roman"/>
          <w:sz w:val="24"/>
          <w:szCs w:val="24"/>
          <w:lang w:val="en-US"/>
        </w:rPr>
        <w:t>mature and</w:t>
      </w:r>
      <w:r w:rsidRPr="00282C84">
        <w:rPr>
          <w:rFonts w:ascii="Times New Roman" w:hAnsi="Times New Roman" w:cs="Times New Roman"/>
          <w:sz w:val="24"/>
          <w:szCs w:val="24"/>
          <w:lang w:val="en-US"/>
        </w:rPr>
        <w:t xml:space="preserve"> start to </w:t>
      </w:r>
      <w:r w:rsidR="00AB08B3">
        <w:rPr>
          <w:rFonts w:ascii="Times New Roman" w:hAnsi="Times New Roman" w:cs="Times New Roman"/>
          <w:sz w:val="24"/>
          <w:szCs w:val="24"/>
          <w:lang w:val="en-US"/>
        </w:rPr>
        <w:t>reproduce</w:t>
      </w:r>
      <w:r w:rsidRPr="00282C84">
        <w:rPr>
          <w:rFonts w:ascii="Times New Roman" w:hAnsi="Times New Roman" w:cs="Times New Roman"/>
          <w:sz w:val="24"/>
          <w:szCs w:val="24"/>
          <w:lang w:val="en-US"/>
        </w:rPr>
        <w:t xml:space="preserve"> (Papadakis, McPhee, &amp;</w:t>
      </w:r>
      <w:r w:rsidRPr="00282C84">
        <w:rPr>
          <w:rFonts w:ascii="Times New Roman" w:hAnsi="Times New Roman" w:cs="Times New Roman"/>
          <w:sz w:val="24"/>
          <w:szCs w:val="24"/>
          <w:lang w:val="en-US"/>
        </w:rPr>
        <w:t xml:space="preserve"> Rabow, 2014). The larvae are </w:t>
      </w:r>
      <w:r w:rsidR="00AB08B3">
        <w:rPr>
          <w:rFonts w:ascii="Times New Roman" w:hAnsi="Times New Roman" w:cs="Times New Roman"/>
          <w:sz w:val="24"/>
          <w:szCs w:val="24"/>
          <w:lang w:val="en-US"/>
        </w:rPr>
        <w:t>later</w:t>
      </w:r>
      <w:r w:rsidRPr="00282C84">
        <w:rPr>
          <w:rFonts w:ascii="Times New Roman" w:hAnsi="Times New Roman" w:cs="Times New Roman"/>
          <w:sz w:val="24"/>
          <w:szCs w:val="24"/>
          <w:lang w:val="en-US"/>
        </w:rPr>
        <w:t xml:space="preserve"> released into the bloodstream by the female worms where they migrate into the muscles through the blood vessels. On reaching the tissues, the </w:t>
      </w:r>
      <w:r w:rsidR="00AB08B3" w:rsidRPr="00282C84">
        <w:rPr>
          <w:rFonts w:ascii="Times New Roman" w:hAnsi="Times New Roman" w:cs="Times New Roman"/>
          <w:sz w:val="24"/>
          <w:szCs w:val="24"/>
          <w:lang w:val="en-US"/>
        </w:rPr>
        <w:t xml:space="preserve">larvae </w:t>
      </w:r>
      <w:r w:rsidR="00AB08B3">
        <w:rPr>
          <w:rFonts w:ascii="Times New Roman" w:hAnsi="Times New Roman" w:cs="Times New Roman"/>
          <w:sz w:val="24"/>
          <w:szCs w:val="24"/>
          <w:lang w:val="en-US"/>
        </w:rPr>
        <w:t>become</w:t>
      </w:r>
      <w:r w:rsidRPr="00282C84">
        <w:rPr>
          <w:rFonts w:ascii="Times New Roman" w:hAnsi="Times New Roman" w:cs="Times New Roman"/>
          <w:sz w:val="24"/>
          <w:szCs w:val="24"/>
          <w:lang w:val="en-US"/>
        </w:rPr>
        <w:t xml:space="preserve"> worms </w:t>
      </w:r>
      <w:r w:rsidR="00AB08B3">
        <w:rPr>
          <w:rFonts w:ascii="Times New Roman" w:hAnsi="Times New Roman" w:cs="Times New Roman"/>
          <w:sz w:val="24"/>
          <w:szCs w:val="24"/>
          <w:lang w:val="en-US"/>
        </w:rPr>
        <w:t>and stay there for some</w:t>
      </w:r>
      <w:r w:rsidRPr="00282C84">
        <w:rPr>
          <w:rFonts w:ascii="Times New Roman" w:hAnsi="Times New Roman" w:cs="Times New Roman"/>
          <w:sz w:val="24"/>
          <w:szCs w:val="24"/>
          <w:lang w:val="en-US"/>
        </w:rPr>
        <w:t xml:space="preserve"> period.</w:t>
      </w:r>
    </w:p>
    <w:p w14:paraId="1EE32B36" w14:textId="6D6ACCAB" w:rsidR="00E6445F" w:rsidRPr="00A17442" w:rsidRDefault="002031CF" w:rsidP="00282C84">
      <w:pPr>
        <w:pStyle w:val="NoSpacing"/>
        <w:spacing w:line="480" w:lineRule="auto"/>
        <w:rPr>
          <w:rFonts w:ascii="Times New Roman" w:hAnsi="Times New Roman" w:cs="Times New Roman"/>
          <w:b/>
          <w:sz w:val="24"/>
          <w:szCs w:val="24"/>
          <w:lang w:val="en-US"/>
        </w:rPr>
      </w:pPr>
      <w:r w:rsidRPr="00A17442">
        <w:rPr>
          <w:rFonts w:ascii="Times New Roman" w:hAnsi="Times New Roman" w:cs="Times New Roman"/>
          <w:b/>
          <w:sz w:val="24"/>
          <w:szCs w:val="24"/>
          <w:lang w:val="en-US"/>
        </w:rPr>
        <w:t>Diagnosis of Trichinosis</w:t>
      </w:r>
    </w:p>
    <w:p w14:paraId="2616CCB4" w14:textId="7198D4BE" w:rsidR="00A17442" w:rsidRDefault="002031CF" w:rsidP="00A17442">
      <w:pPr>
        <w:pStyle w:val="NoSpacing"/>
        <w:spacing w:line="480" w:lineRule="auto"/>
        <w:ind w:firstLine="720"/>
        <w:rPr>
          <w:rFonts w:ascii="Times New Roman" w:hAnsi="Times New Roman" w:cs="Times New Roman"/>
          <w:sz w:val="24"/>
          <w:szCs w:val="24"/>
          <w:lang w:val="en-US"/>
        </w:rPr>
      </w:pPr>
      <w:r w:rsidRPr="00282C84">
        <w:rPr>
          <w:rFonts w:ascii="Times New Roman" w:hAnsi="Times New Roman" w:cs="Times New Roman"/>
          <w:sz w:val="24"/>
          <w:szCs w:val="24"/>
          <w:lang w:val="en-US"/>
        </w:rPr>
        <w:t>P</w:t>
      </w:r>
      <w:r w:rsidRPr="00282C84">
        <w:rPr>
          <w:rFonts w:ascii="Times New Roman" w:hAnsi="Times New Roman" w:cs="Times New Roman"/>
          <w:sz w:val="24"/>
          <w:szCs w:val="24"/>
          <w:lang w:val="en-US"/>
        </w:rPr>
        <w:t xml:space="preserve">apadakis, McPhee, and Rabow (2014) argue that </w:t>
      </w:r>
      <w:r w:rsidR="00AB08B3">
        <w:rPr>
          <w:rFonts w:ascii="Times New Roman" w:hAnsi="Times New Roman" w:cs="Times New Roman"/>
          <w:sz w:val="24"/>
          <w:szCs w:val="24"/>
          <w:lang w:val="en-US"/>
        </w:rPr>
        <w:t>a physician</w:t>
      </w:r>
      <w:r w:rsidRPr="00282C84">
        <w:rPr>
          <w:rFonts w:ascii="Times New Roman" w:hAnsi="Times New Roman" w:cs="Times New Roman"/>
          <w:sz w:val="24"/>
          <w:szCs w:val="24"/>
          <w:lang w:val="en-US"/>
        </w:rPr>
        <w:t xml:space="preserve"> can be able to diagnose the disease after taking the medical history of </w:t>
      </w:r>
      <w:r w:rsidR="00AB08B3">
        <w:rPr>
          <w:rFonts w:ascii="Times New Roman" w:hAnsi="Times New Roman" w:cs="Times New Roman"/>
          <w:sz w:val="24"/>
          <w:szCs w:val="24"/>
          <w:lang w:val="en-US"/>
        </w:rPr>
        <w:t>a</w:t>
      </w:r>
      <w:r w:rsidRPr="00282C84">
        <w:rPr>
          <w:rFonts w:ascii="Times New Roman" w:hAnsi="Times New Roman" w:cs="Times New Roman"/>
          <w:sz w:val="24"/>
          <w:szCs w:val="24"/>
          <w:lang w:val="en-US"/>
        </w:rPr>
        <w:t xml:space="preserve"> patient and the patient's symptoms. </w:t>
      </w:r>
      <w:r w:rsidR="00282C84" w:rsidRPr="00282C84">
        <w:rPr>
          <w:rFonts w:ascii="Times New Roman" w:hAnsi="Times New Roman" w:cs="Times New Roman"/>
          <w:sz w:val="24"/>
          <w:szCs w:val="24"/>
          <w:lang w:val="en-US"/>
        </w:rPr>
        <w:t>As contended by</w:t>
      </w:r>
      <w:r w:rsidR="00282C84" w:rsidRPr="00282C84">
        <w:rPr>
          <w:rFonts w:ascii="Times New Roman" w:hAnsi="Times New Roman" w:cs="Times New Roman"/>
          <w:sz w:val="24"/>
          <w:szCs w:val="24"/>
        </w:rPr>
        <w:t xml:space="preserve"> Albert (2009), </w:t>
      </w:r>
      <w:r w:rsidR="00282C84" w:rsidRPr="00282C84">
        <w:rPr>
          <w:rFonts w:ascii="Times New Roman" w:hAnsi="Times New Roman" w:cs="Times New Roman"/>
          <w:sz w:val="24"/>
          <w:szCs w:val="24"/>
          <w:lang w:val="en-US"/>
        </w:rPr>
        <w:t>i</w:t>
      </w:r>
      <w:r w:rsidRPr="00282C84">
        <w:rPr>
          <w:rFonts w:ascii="Times New Roman" w:hAnsi="Times New Roman" w:cs="Times New Roman"/>
          <w:sz w:val="24"/>
          <w:szCs w:val="24"/>
          <w:lang w:val="en-US"/>
        </w:rPr>
        <w:t>t is also possible for the doctors to perform the diagno</w:t>
      </w:r>
      <w:r w:rsidRPr="00282C84">
        <w:rPr>
          <w:rFonts w:ascii="Times New Roman" w:hAnsi="Times New Roman" w:cs="Times New Roman"/>
          <w:sz w:val="24"/>
          <w:szCs w:val="24"/>
          <w:lang w:val="en-US"/>
        </w:rPr>
        <w:t xml:space="preserve">stic tests to determine if larvae may be present in the patient's system. </w:t>
      </w:r>
      <w:r w:rsidR="00AB08B3">
        <w:rPr>
          <w:rFonts w:ascii="Times New Roman" w:hAnsi="Times New Roman" w:cs="Times New Roman"/>
          <w:sz w:val="24"/>
          <w:szCs w:val="24"/>
          <w:lang w:val="en-US"/>
        </w:rPr>
        <w:t>This is done by obtaining</w:t>
      </w:r>
      <w:r w:rsidRPr="00282C84">
        <w:rPr>
          <w:rFonts w:ascii="Times New Roman" w:hAnsi="Times New Roman" w:cs="Times New Roman"/>
          <w:sz w:val="24"/>
          <w:szCs w:val="24"/>
          <w:lang w:val="en-US"/>
        </w:rPr>
        <w:t xml:space="preserve"> blood from the patient to check for the signs of the disease</w:t>
      </w:r>
      <w:r w:rsidR="00282C84" w:rsidRPr="00282C84">
        <w:rPr>
          <w:rFonts w:ascii="Times New Roman" w:hAnsi="Times New Roman" w:cs="Times New Roman"/>
          <w:sz w:val="24"/>
          <w:szCs w:val="24"/>
          <w:lang w:val="en-US"/>
        </w:rPr>
        <w:t xml:space="preserve"> </w:t>
      </w:r>
      <w:r w:rsidR="00AB08B3">
        <w:rPr>
          <w:rFonts w:ascii="Times New Roman" w:hAnsi="Times New Roman" w:cs="Times New Roman"/>
          <w:sz w:val="24"/>
          <w:szCs w:val="24"/>
          <w:lang w:val="en-US"/>
        </w:rPr>
        <w:t xml:space="preserve">in the laboratory </w:t>
      </w:r>
      <w:r w:rsidR="00282C84" w:rsidRPr="00282C84">
        <w:rPr>
          <w:rFonts w:ascii="Times New Roman" w:eastAsia="Times New Roman" w:hAnsi="Times New Roman" w:cs="Times New Roman"/>
          <w:sz w:val="24"/>
          <w:szCs w:val="24"/>
          <w:lang w:val="en-US"/>
        </w:rPr>
        <w:t>(Winter Griffith, 1995)</w:t>
      </w:r>
      <w:r w:rsidRPr="00282C84">
        <w:rPr>
          <w:rFonts w:ascii="Times New Roman" w:hAnsi="Times New Roman" w:cs="Times New Roman"/>
          <w:sz w:val="24"/>
          <w:szCs w:val="24"/>
          <w:lang w:val="en-US"/>
        </w:rPr>
        <w:t xml:space="preserve">. </w:t>
      </w:r>
    </w:p>
    <w:p w14:paraId="0BFD8944" w14:textId="065C8856" w:rsidR="00E6445F" w:rsidRPr="00282C84" w:rsidRDefault="002031CF" w:rsidP="00A17442">
      <w:pPr>
        <w:pStyle w:val="NoSpacing"/>
        <w:spacing w:line="480" w:lineRule="auto"/>
        <w:ind w:firstLine="720"/>
        <w:rPr>
          <w:rFonts w:ascii="Times New Roman" w:hAnsi="Times New Roman" w:cs="Times New Roman"/>
          <w:sz w:val="24"/>
          <w:szCs w:val="24"/>
          <w:lang w:val="en-US"/>
        </w:rPr>
      </w:pPr>
      <w:r w:rsidRPr="00282C84">
        <w:rPr>
          <w:rFonts w:ascii="Times New Roman" w:hAnsi="Times New Roman" w:cs="Times New Roman"/>
          <w:sz w:val="24"/>
          <w:szCs w:val="24"/>
          <w:lang w:val="en-US"/>
        </w:rPr>
        <w:t xml:space="preserve">The presence of a </w:t>
      </w:r>
      <w:r w:rsidR="00AB08B3">
        <w:rPr>
          <w:rFonts w:ascii="Times New Roman" w:hAnsi="Times New Roman" w:cs="Times New Roman"/>
          <w:sz w:val="24"/>
          <w:szCs w:val="24"/>
          <w:lang w:val="en-US"/>
        </w:rPr>
        <w:t xml:space="preserve">low level of </w:t>
      </w:r>
      <w:r w:rsidRPr="00282C84">
        <w:rPr>
          <w:rFonts w:ascii="Times New Roman" w:hAnsi="Times New Roman" w:cs="Times New Roman"/>
          <w:sz w:val="24"/>
          <w:szCs w:val="24"/>
          <w:lang w:val="en-US"/>
        </w:rPr>
        <w:t xml:space="preserve">white blood cells and </w:t>
      </w:r>
      <w:r w:rsidR="00AB08B3">
        <w:rPr>
          <w:rFonts w:ascii="Times New Roman" w:hAnsi="Times New Roman" w:cs="Times New Roman"/>
          <w:sz w:val="24"/>
          <w:szCs w:val="24"/>
          <w:lang w:val="en-US"/>
        </w:rPr>
        <w:t>trichinosis causing</w:t>
      </w:r>
      <w:r w:rsidRPr="00282C84">
        <w:rPr>
          <w:rFonts w:ascii="Times New Roman" w:hAnsi="Times New Roman" w:cs="Times New Roman"/>
          <w:sz w:val="24"/>
          <w:szCs w:val="24"/>
          <w:lang w:val="en-US"/>
        </w:rPr>
        <w:t xml:space="preserve"> antibodies in </w:t>
      </w:r>
      <w:r w:rsidR="00AB08B3">
        <w:rPr>
          <w:rFonts w:ascii="Times New Roman" w:hAnsi="Times New Roman" w:cs="Times New Roman"/>
          <w:sz w:val="24"/>
          <w:szCs w:val="24"/>
          <w:lang w:val="en-US"/>
        </w:rPr>
        <w:t>a</w:t>
      </w:r>
      <w:r w:rsidRPr="00282C84">
        <w:rPr>
          <w:rFonts w:ascii="Times New Roman" w:hAnsi="Times New Roman" w:cs="Times New Roman"/>
          <w:sz w:val="24"/>
          <w:szCs w:val="24"/>
          <w:lang w:val="en-US"/>
        </w:rPr>
        <w:t xml:space="preserve"> patient's system show the presence of the infection. When the blood test results are inconclusive</w:t>
      </w:r>
      <w:r w:rsidR="00282C84" w:rsidRPr="00282C84">
        <w:rPr>
          <w:rFonts w:ascii="Times New Roman" w:hAnsi="Times New Roman" w:cs="Times New Roman"/>
          <w:sz w:val="24"/>
          <w:szCs w:val="24"/>
          <w:lang w:val="en-US"/>
        </w:rPr>
        <w:t xml:space="preserve">, a </w:t>
      </w:r>
      <w:r w:rsidRPr="00282C84">
        <w:rPr>
          <w:rFonts w:ascii="Times New Roman" w:hAnsi="Times New Roman" w:cs="Times New Roman"/>
          <w:sz w:val="24"/>
          <w:szCs w:val="24"/>
          <w:lang w:val="en-US"/>
        </w:rPr>
        <w:t xml:space="preserve">muscle bioscopy may also be performed. During this operation, the doctor obtains a small </w:t>
      </w:r>
      <w:r w:rsidR="00AB08B3" w:rsidRPr="00282C84">
        <w:rPr>
          <w:rFonts w:ascii="Times New Roman" w:hAnsi="Times New Roman" w:cs="Times New Roman"/>
          <w:sz w:val="24"/>
          <w:szCs w:val="24"/>
          <w:lang w:val="en-US"/>
        </w:rPr>
        <w:t>p</w:t>
      </w:r>
      <w:r w:rsidR="00AB08B3">
        <w:rPr>
          <w:rFonts w:ascii="Times New Roman" w:hAnsi="Times New Roman" w:cs="Times New Roman"/>
          <w:sz w:val="24"/>
          <w:szCs w:val="24"/>
          <w:lang w:val="en-US"/>
        </w:rPr>
        <w:t xml:space="preserve">art of </w:t>
      </w:r>
      <w:r w:rsidRPr="00282C84">
        <w:rPr>
          <w:rFonts w:ascii="Times New Roman" w:hAnsi="Times New Roman" w:cs="Times New Roman"/>
          <w:sz w:val="24"/>
          <w:szCs w:val="24"/>
          <w:lang w:val="en-US"/>
        </w:rPr>
        <w:t xml:space="preserve">the patient's muscle tissues. </w:t>
      </w:r>
      <w:r w:rsidR="00282C84" w:rsidRPr="00282C84">
        <w:rPr>
          <w:rFonts w:ascii="Times New Roman" w:hAnsi="Times New Roman" w:cs="Times New Roman"/>
          <w:sz w:val="24"/>
          <w:szCs w:val="24"/>
          <w:lang w:val="en-US"/>
        </w:rPr>
        <w:t>As stated by</w:t>
      </w:r>
      <w:r w:rsidR="00282C84" w:rsidRPr="00282C84">
        <w:rPr>
          <w:rFonts w:ascii="Times New Roman" w:hAnsi="Times New Roman" w:cs="Times New Roman"/>
          <w:sz w:val="24"/>
          <w:szCs w:val="24"/>
        </w:rPr>
        <w:t xml:space="preserve"> Albert (2009), </w:t>
      </w:r>
      <w:r w:rsidR="00282C84" w:rsidRPr="00282C84">
        <w:rPr>
          <w:rFonts w:ascii="Times New Roman" w:hAnsi="Times New Roman" w:cs="Times New Roman"/>
          <w:sz w:val="24"/>
          <w:szCs w:val="24"/>
          <w:lang w:val="en-US"/>
        </w:rPr>
        <w:t>t</w:t>
      </w:r>
      <w:r w:rsidRPr="00282C84">
        <w:rPr>
          <w:rFonts w:ascii="Times New Roman" w:hAnsi="Times New Roman" w:cs="Times New Roman"/>
          <w:sz w:val="24"/>
          <w:szCs w:val="24"/>
          <w:lang w:val="en-US"/>
        </w:rPr>
        <w:t>his test can be conclusive as it helps the doctor to analyze the presence of the larvae in the muscle tissues.</w:t>
      </w:r>
    </w:p>
    <w:p w14:paraId="1887B698" w14:textId="4445A132" w:rsidR="00E6445F" w:rsidRPr="00A17442" w:rsidRDefault="002031CF" w:rsidP="00282C84">
      <w:pPr>
        <w:pStyle w:val="NoSpacing"/>
        <w:spacing w:line="480" w:lineRule="auto"/>
        <w:rPr>
          <w:rFonts w:ascii="Times New Roman" w:hAnsi="Times New Roman" w:cs="Times New Roman"/>
          <w:b/>
          <w:sz w:val="24"/>
          <w:szCs w:val="24"/>
          <w:lang w:val="en-US"/>
        </w:rPr>
      </w:pPr>
      <w:r w:rsidRPr="00A17442">
        <w:rPr>
          <w:rFonts w:ascii="Times New Roman" w:hAnsi="Times New Roman" w:cs="Times New Roman"/>
          <w:b/>
          <w:sz w:val="24"/>
          <w:szCs w:val="24"/>
          <w:lang w:val="en-US"/>
        </w:rPr>
        <w:t>Treatment</w:t>
      </w:r>
      <w:r w:rsidR="00A17442" w:rsidRPr="00A17442">
        <w:rPr>
          <w:rFonts w:ascii="Times New Roman" w:hAnsi="Times New Roman" w:cs="Times New Roman"/>
          <w:b/>
          <w:sz w:val="24"/>
          <w:szCs w:val="24"/>
          <w:lang w:val="en-US"/>
        </w:rPr>
        <w:t xml:space="preserve"> and Prognosis of Trichinosis</w:t>
      </w:r>
    </w:p>
    <w:p w14:paraId="2974A43C" w14:textId="6075C0FF" w:rsidR="00E6445F" w:rsidRPr="00282C84" w:rsidRDefault="002031CF" w:rsidP="00A17442">
      <w:pPr>
        <w:pStyle w:val="NoSpacing"/>
        <w:spacing w:line="480" w:lineRule="auto"/>
        <w:ind w:firstLine="720"/>
        <w:rPr>
          <w:rFonts w:ascii="Times New Roman" w:hAnsi="Times New Roman" w:cs="Times New Roman"/>
          <w:sz w:val="24"/>
          <w:szCs w:val="24"/>
          <w:lang w:val="en-US"/>
        </w:rPr>
      </w:pPr>
      <w:r w:rsidRPr="00282C84">
        <w:rPr>
          <w:rFonts w:ascii="Times New Roman" w:hAnsi="Times New Roman" w:cs="Times New Roman"/>
          <w:sz w:val="24"/>
          <w:szCs w:val="24"/>
          <w:lang w:val="en-US"/>
        </w:rPr>
        <w:t>This disease may be treated through medicines o</w:t>
      </w:r>
      <w:r w:rsidRPr="00282C84">
        <w:rPr>
          <w:rFonts w:ascii="Times New Roman" w:hAnsi="Times New Roman" w:cs="Times New Roman"/>
          <w:sz w:val="24"/>
          <w:szCs w:val="24"/>
          <w:lang w:val="en-US"/>
        </w:rPr>
        <w:t xml:space="preserve">f simple routines to follow at home. The condition can be resolved after the symptoms have been observed </w:t>
      </w:r>
      <w:r w:rsidR="00894C30">
        <w:rPr>
          <w:rFonts w:ascii="Times New Roman" w:hAnsi="Times New Roman" w:cs="Times New Roman"/>
          <w:sz w:val="24"/>
          <w:szCs w:val="24"/>
          <w:lang w:val="en-US"/>
        </w:rPr>
        <w:t>following</w:t>
      </w:r>
      <w:r w:rsidRPr="00282C84">
        <w:rPr>
          <w:rFonts w:ascii="Times New Roman" w:hAnsi="Times New Roman" w:cs="Times New Roman"/>
          <w:sz w:val="24"/>
          <w:szCs w:val="24"/>
          <w:lang w:val="en-US"/>
        </w:rPr>
        <w:t xml:space="preserve"> some months of infections</w:t>
      </w:r>
      <w:r w:rsidR="00282C84" w:rsidRPr="00282C84">
        <w:rPr>
          <w:rFonts w:ascii="Times New Roman" w:hAnsi="Times New Roman" w:cs="Times New Roman"/>
          <w:sz w:val="24"/>
          <w:szCs w:val="24"/>
          <w:lang w:val="en-US"/>
        </w:rPr>
        <w:t xml:space="preserve"> </w:t>
      </w:r>
      <w:r w:rsidR="00282C84" w:rsidRPr="00282C84">
        <w:rPr>
          <w:rFonts w:ascii="Times New Roman" w:eastAsia="Times New Roman" w:hAnsi="Times New Roman" w:cs="Times New Roman"/>
          <w:sz w:val="24"/>
          <w:szCs w:val="24"/>
          <w:lang w:val="en-US"/>
        </w:rPr>
        <w:t>(Winter Griffith, 1995)</w:t>
      </w:r>
      <w:r w:rsidRPr="00282C84">
        <w:rPr>
          <w:rFonts w:ascii="Times New Roman" w:hAnsi="Times New Roman" w:cs="Times New Roman"/>
          <w:sz w:val="24"/>
          <w:szCs w:val="24"/>
          <w:lang w:val="en-US"/>
        </w:rPr>
        <w:t>. To prevent the development of further infections and to manage the symptoms, treatment and</w:t>
      </w:r>
      <w:r w:rsidRPr="00282C84">
        <w:rPr>
          <w:rFonts w:ascii="Times New Roman" w:hAnsi="Times New Roman" w:cs="Times New Roman"/>
          <w:sz w:val="24"/>
          <w:szCs w:val="24"/>
          <w:lang w:val="en-US"/>
        </w:rPr>
        <w:t xml:space="preserve"> medications of the patient should </w:t>
      </w:r>
      <w:r w:rsidRPr="00282C84">
        <w:rPr>
          <w:rFonts w:ascii="Times New Roman" w:hAnsi="Times New Roman" w:cs="Times New Roman"/>
          <w:sz w:val="24"/>
          <w:szCs w:val="24"/>
          <w:lang w:val="en-US"/>
        </w:rPr>
        <w:lastRenderedPageBreak/>
        <w:t>follow imm</w:t>
      </w:r>
      <w:r w:rsidR="00894C30">
        <w:rPr>
          <w:rFonts w:ascii="Times New Roman" w:hAnsi="Times New Roman" w:cs="Times New Roman"/>
          <w:sz w:val="24"/>
          <w:szCs w:val="24"/>
          <w:lang w:val="en-US"/>
        </w:rPr>
        <w:t>ediately. A prescription of anti-</w:t>
      </w:r>
      <w:r w:rsidR="00894C30" w:rsidRPr="00282C84">
        <w:rPr>
          <w:rFonts w:ascii="Times New Roman" w:hAnsi="Times New Roman" w:cs="Times New Roman"/>
          <w:sz w:val="24"/>
          <w:szCs w:val="24"/>
          <w:lang w:val="en-US"/>
        </w:rPr>
        <w:t>parasitic</w:t>
      </w:r>
      <w:r w:rsidRPr="00282C84">
        <w:rPr>
          <w:rFonts w:ascii="Times New Roman" w:hAnsi="Times New Roman" w:cs="Times New Roman"/>
          <w:sz w:val="24"/>
          <w:szCs w:val="24"/>
          <w:lang w:val="en-US"/>
        </w:rPr>
        <w:t xml:space="preserve"> medication known as mebendazole or albendazole is </w:t>
      </w:r>
      <w:r w:rsidR="00894C30">
        <w:rPr>
          <w:rFonts w:ascii="Times New Roman" w:hAnsi="Times New Roman" w:cs="Times New Roman"/>
          <w:sz w:val="24"/>
          <w:szCs w:val="24"/>
          <w:lang w:val="en-US"/>
        </w:rPr>
        <w:t>given by the physician</w:t>
      </w:r>
      <w:r w:rsidRPr="00282C84">
        <w:rPr>
          <w:rFonts w:ascii="Times New Roman" w:hAnsi="Times New Roman" w:cs="Times New Roman"/>
          <w:sz w:val="24"/>
          <w:szCs w:val="24"/>
          <w:lang w:val="en-US"/>
        </w:rPr>
        <w:t xml:space="preserve"> to help in treating the infection. According to Papadakis, McPhee, and Rabow (2014), these medi</w:t>
      </w:r>
      <w:r w:rsidRPr="00282C84">
        <w:rPr>
          <w:rFonts w:ascii="Times New Roman" w:hAnsi="Times New Roman" w:cs="Times New Roman"/>
          <w:sz w:val="24"/>
          <w:szCs w:val="24"/>
          <w:lang w:val="en-US"/>
        </w:rPr>
        <w:t xml:space="preserve">cines also contain some steroids that help in controlling </w:t>
      </w:r>
      <w:r w:rsidR="00894C30">
        <w:rPr>
          <w:rFonts w:ascii="Times New Roman" w:hAnsi="Times New Roman" w:cs="Times New Roman"/>
          <w:sz w:val="24"/>
          <w:szCs w:val="24"/>
          <w:lang w:val="en-US"/>
        </w:rPr>
        <w:t>muscle pain</w:t>
      </w:r>
      <w:r w:rsidRPr="00282C84">
        <w:rPr>
          <w:rFonts w:ascii="Times New Roman" w:hAnsi="Times New Roman" w:cs="Times New Roman"/>
          <w:sz w:val="24"/>
          <w:szCs w:val="24"/>
          <w:lang w:val="en-US"/>
        </w:rPr>
        <w:t xml:space="preserve"> and inflammation.</w:t>
      </w:r>
    </w:p>
    <w:p w14:paraId="7ACD626B" w14:textId="77777777" w:rsidR="00E6445F" w:rsidRPr="00A17442" w:rsidRDefault="002031CF" w:rsidP="00282C84">
      <w:pPr>
        <w:pStyle w:val="NoSpacing"/>
        <w:spacing w:line="480" w:lineRule="auto"/>
        <w:rPr>
          <w:rFonts w:ascii="Times New Roman" w:hAnsi="Times New Roman" w:cs="Times New Roman"/>
          <w:b/>
          <w:sz w:val="24"/>
          <w:szCs w:val="24"/>
          <w:lang w:val="en-US"/>
        </w:rPr>
      </w:pPr>
      <w:r w:rsidRPr="00A17442">
        <w:rPr>
          <w:rFonts w:ascii="Times New Roman" w:hAnsi="Times New Roman" w:cs="Times New Roman"/>
          <w:b/>
          <w:sz w:val="24"/>
          <w:szCs w:val="24"/>
          <w:lang w:val="en-US"/>
        </w:rPr>
        <w:t>Complications that may result from trichinosis</w:t>
      </w:r>
    </w:p>
    <w:p w14:paraId="34458DCB" w14:textId="06CA17EC" w:rsidR="00E6445F" w:rsidRPr="00282C84" w:rsidRDefault="002031CF" w:rsidP="00970BF0">
      <w:pPr>
        <w:pStyle w:val="NoSpacing"/>
        <w:spacing w:line="480" w:lineRule="auto"/>
        <w:ind w:firstLine="720"/>
        <w:rPr>
          <w:rFonts w:ascii="Times New Roman" w:hAnsi="Times New Roman" w:cs="Times New Roman"/>
          <w:sz w:val="24"/>
          <w:szCs w:val="24"/>
          <w:lang w:val="en-US"/>
        </w:rPr>
      </w:pPr>
      <w:r w:rsidRPr="00282C84">
        <w:rPr>
          <w:rFonts w:ascii="Times New Roman" w:hAnsi="Times New Roman" w:cs="Times New Roman"/>
          <w:sz w:val="24"/>
          <w:szCs w:val="24"/>
          <w:lang w:val="en-US"/>
        </w:rPr>
        <w:t xml:space="preserve">The infection by the disease can lead to </w:t>
      </w:r>
      <w:r w:rsidR="00970BF0">
        <w:rPr>
          <w:rFonts w:ascii="Times New Roman" w:hAnsi="Times New Roman" w:cs="Times New Roman"/>
          <w:sz w:val="24"/>
          <w:szCs w:val="24"/>
          <w:lang w:val="en-US"/>
        </w:rPr>
        <w:t>various</w:t>
      </w:r>
      <w:r w:rsidRPr="00282C84">
        <w:rPr>
          <w:rFonts w:ascii="Times New Roman" w:hAnsi="Times New Roman" w:cs="Times New Roman"/>
          <w:sz w:val="24"/>
          <w:szCs w:val="24"/>
          <w:lang w:val="en-US"/>
        </w:rPr>
        <w:t xml:space="preserve"> complications. </w:t>
      </w:r>
      <w:r w:rsidR="00EC128C" w:rsidRPr="00282C84">
        <w:rPr>
          <w:rFonts w:ascii="Times New Roman" w:hAnsi="Times New Roman" w:cs="Times New Roman"/>
          <w:sz w:val="24"/>
          <w:szCs w:val="24"/>
          <w:lang w:val="en-US"/>
        </w:rPr>
        <w:t xml:space="preserve">According to Papadakis, McPhee, and Rabow (2014), </w:t>
      </w:r>
      <w:r w:rsidR="00970BF0">
        <w:rPr>
          <w:rFonts w:ascii="Times New Roman" w:hAnsi="Times New Roman" w:cs="Times New Roman"/>
          <w:sz w:val="24"/>
          <w:szCs w:val="24"/>
          <w:lang w:val="en-US"/>
        </w:rPr>
        <w:t>the first complication that can result from trichinosis is</w:t>
      </w:r>
      <w:r w:rsidRPr="00282C84">
        <w:rPr>
          <w:rFonts w:ascii="Times New Roman" w:hAnsi="Times New Roman" w:cs="Times New Roman"/>
          <w:sz w:val="24"/>
          <w:szCs w:val="24"/>
          <w:lang w:val="en-US"/>
        </w:rPr>
        <w:t xml:space="preserve"> myo</w:t>
      </w:r>
      <w:r w:rsidR="00970BF0">
        <w:rPr>
          <w:rFonts w:ascii="Times New Roman" w:hAnsi="Times New Roman" w:cs="Times New Roman"/>
          <w:sz w:val="24"/>
          <w:szCs w:val="24"/>
          <w:lang w:val="en-US"/>
        </w:rPr>
        <w:t>carditis, an inflammation of hurt</w:t>
      </w:r>
      <w:r w:rsidRPr="00282C84">
        <w:rPr>
          <w:rFonts w:ascii="Times New Roman" w:hAnsi="Times New Roman" w:cs="Times New Roman"/>
          <w:sz w:val="24"/>
          <w:szCs w:val="24"/>
          <w:lang w:val="en-US"/>
        </w:rPr>
        <w:t xml:space="preserve"> muscles. </w:t>
      </w:r>
      <w:r w:rsidR="00970BF0">
        <w:rPr>
          <w:rFonts w:ascii="Times New Roman" w:hAnsi="Times New Roman" w:cs="Times New Roman"/>
          <w:sz w:val="24"/>
          <w:szCs w:val="24"/>
          <w:lang w:val="en-US"/>
        </w:rPr>
        <w:t>It occurs in</w:t>
      </w:r>
      <w:r w:rsidRPr="00282C84">
        <w:rPr>
          <w:rFonts w:ascii="Times New Roman" w:hAnsi="Times New Roman" w:cs="Times New Roman"/>
          <w:sz w:val="24"/>
          <w:szCs w:val="24"/>
          <w:lang w:val="en-US"/>
        </w:rPr>
        <w:t xml:space="preserve"> encephalitis, an inflammation of the tissues found in the brain</w:t>
      </w:r>
      <w:r w:rsidR="00EC128C" w:rsidRPr="00282C84">
        <w:rPr>
          <w:rFonts w:ascii="Times New Roman" w:hAnsi="Times New Roman" w:cs="Times New Roman"/>
          <w:sz w:val="24"/>
          <w:szCs w:val="24"/>
          <w:lang w:val="en-US"/>
        </w:rPr>
        <w:t xml:space="preserve"> (Etewa et al., 2018)</w:t>
      </w:r>
      <w:r w:rsidRPr="00282C84">
        <w:rPr>
          <w:rFonts w:ascii="Times New Roman" w:hAnsi="Times New Roman" w:cs="Times New Roman"/>
          <w:sz w:val="24"/>
          <w:szCs w:val="24"/>
          <w:lang w:val="en-US"/>
        </w:rPr>
        <w:t xml:space="preserve">. </w:t>
      </w:r>
      <w:r w:rsidR="00970BF0">
        <w:rPr>
          <w:rFonts w:ascii="Times New Roman" w:hAnsi="Times New Roman" w:cs="Times New Roman"/>
          <w:sz w:val="24"/>
          <w:szCs w:val="24"/>
          <w:lang w:val="en-US"/>
        </w:rPr>
        <w:t>Also, it results in meningitis, an</w:t>
      </w:r>
      <w:r w:rsidRPr="00282C84">
        <w:rPr>
          <w:rFonts w:ascii="Times New Roman" w:hAnsi="Times New Roman" w:cs="Times New Roman"/>
          <w:sz w:val="24"/>
          <w:szCs w:val="24"/>
          <w:lang w:val="en-US"/>
        </w:rPr>
        <w:t xml:space="preserve"> inflammation of membrane</w:t>
      </w:r>
      <w:r w:rsidRPr="00282C84">
        <w:rPr>
          <w:rFonts w:ascii="Times New Roman" w:hAnsi="Times New Roman" w:cs="Times New Roman"/>
          <w:sz w:val="24"/>
          <w:szCs w:val="24"/>
          <w:lang w:val="en-US"/>
        </w:rPr>
        <w:t>s present around the spinal cord and the brain</w:t>
      </w:r>
      <w:r w:rsidR="00282C84" w:rsidRPr="00282C84">
        <w:rPr>
          <w:rFonts w:ascii="Times New Roman" w:hAnsi="Times New Roman" w:cs="Times New Roman"/>
          <w:sz w:val="24"/>
          <w:szCs w:val="24"/>
          <w:lang w:val="en-US"/>
        </w:rPr>
        <w:t xml:space="preserve"> </w:t>
      </w:r>
      <w:r w:rsidR="00282C84" w:rsidRPr="00282C84">
        <w:rPr>
          <w:rFonts w:ascii="Times New Roman" w:eastAsia="Times New Roman" w:hAnsi="Times New Roman" w:cs="Times New Roman"/>
          <w:sz w:val="24"/>
          <w:szCs w:val="24"/>
          <w:lang w:val="en-US"/>
        </w:rPr>
        <w:t>(Winter Griffith, 1995)</w:t>
      </w:r>
      <w:r w:rsidR="00282C84" w:rsidRPr="00282C84">
        <w:rPr>
          <w:rFonts w:ascii="Times New Roman" w:hAnsi="Times New Roman" w:cs="Times New Roman"/>
          <w:sz w:val="24"/>
          <w:szCs w:val="24"/>
          <w:lang w:val="en-US"/>
        </w:rPr>
        <w:t xml:space="preserve">. </w:t>
      </w:r>
      <w:r w:rsidRPr="00282C84">
        <w:rPr>
          <w:rFonts w:ascii="Times New Roman" w:hAnsi="Times New Roman" w:cs="Times New Roman"/>
          <w:sz w:val="24"/>
          <w:szCs w:val="24"/>
          <w:lang w:val="en-US"/>
        </w:rPr>
        <w:t>Bronchopneumonia i</w:t>
      </w:r>
      <w:r w:rsidR="00970BF0">
        <w:rPr>
          <w:rFonts w:ascii="Times New Roman" w:hAnsi="Times New Roman" w:cs="Times New Roman"/>
          <w:sz w:val="24"/>
          <w:szCs w:val="24"/>
          <w:lang w:val="en-US"/>
        </w:rPr>
        <w:t>s another complication which</w:t>
      </w:r>
      <w:r w:rsidRPr="00282C84">
        <w:rPr>
          <w:rFonts w:ascii="Times New Roman" w:hAnsi="Times New Roman" w:cs="Times New Roman"/>
          <w:sz w:val="24"/>
          <w:szCs w:val="24"/>
          <w:lang w:val="en-US"/>
        </w:rPr>
        <w:t xml:space="preserve"> involves the swelling of the lungs and its airways such as the bronchioles and the bronchus. Other complications include pneumonia, nephritis, and sinusitis</w:t>
      </w:r>
      <w:r w:rsidR="00EC128C" w:rsidRPr="00282C84">
        <w:rPr>
          <w:rFonts w:ascii="Times New Roman" w:hAnsi="Times New Roman" w:cs="Times New Roman"/>
          <w:sz w:val="24"/>
          <w:szCs w:val="24"/>
          <w:lang w:val="en-US"/>
        </w:rPr>
        <w:t xml:space="preserve"> (Etewa et al., 2018)</w:t>
      </w:r>
      <w:r w:rsidRPr="00282C84">
        <w:rPr>
          <w:rFonts w:ascii="Times New Roman" w:hAnsi="Times New Roman" w:cs="Times New Roman"/>
          <w:sz w:val="24"/>
          <w:szCs w:val="24"/>
          <w:lang w:val="en-US"/>
        </w:rPr>
        <w:t>. Nephritis is a lung infection that involves t</w:t>
      </w:r>
      <w:r w:rsidR="00970BF0">
        <w:rPr>
          <w:rFonts w:ascii="Times New Roman" w:hAnsi="Times New Roman" w:cs="Times New Roman"/>
          <w:sz w:val="24"/>
          <w:szCs w:val="24"/>
          <w:lang w:val="en-US"/>
        </w:rPr>
        <w:t>he inflammation of air sacs. S</w:t>
      </w:r>
      <w:r w:rsidRPr="00282C84">
        <w:rPr>
          <w:rFonts w:ascii="Times New Roman" w:hAnsi="Times New Roman" w:cs="Times New Roman"/>
          <w:sz w:val="24"/>
          <w:szCs w:val="24"/>
          <w:lang w:val="en-US"/>
        </w:rPr>
        <w:t>i</w:t>
      </w:r>
      <w:r w:rsidRPr="00282C84">
        <w:rPr>
          <w:rFonts w:ascii="Times New Roman" w:hAnsi="Times New Roman" w:cs="Times New Roman"/>
          <w:sz w:val="24"/>
          <w:szCs w:val="24"/>
          <w:lang w:val="en-US"/>
        </w:rPr>
        <w:t xml:space="preserve">nusitis or sinus is an infection that causes the nasal passages and the sinuses to swell. Since some of these conditions are serious, rapid treatment is required immediately after detecting the </w:t>
      </w:r>
      <w:r w:rsidR="00282C84" w:rsidRPr="00282C84">
        <w:rPr>
          <w:rFonts w:ascii="Times New Roman" w:hAnsi="Times New Roman" w:cs="Times New Roman"/>
          <w:sz w:val="24"/>
          <w:szCs w:val="24"/>
          <w:lang w:val="en-US"/>
        </w:rPr>
        <w:t>disease in the patient’s system</w:t>
      </w:r>
      <w:r w:rsidR="00282C84" w:rsidRPr="00282C84">
        <w:rPr>
          <w:rFonts w:ascii="Times New Roman" w:eastAsia="Times New Roman" w:hAnsi="Times New Roman" w:cs="Times New Roman"/>
          <w:sz w:val="24"/>
          <w:szCs w:val="24"/>
          <w:lang w:val="en-US"/>
        </w:rPr>
        <w:t xml:space="preserve"> (Winter Griffith, 1995)</w:t>
      </w:r>
      <w:r w:rsidRPr="00282C84">
        <w:rPr>
          <w:rFonts w:ascii="Times New Roman" w:hAnsi="Times New Roman" w:cs="Times New Roman"/>
          <w:sz w:val="24"/>
          <w:szCs w:val="24"/>
          <w:lang w:val="en-US"/>
        </w:rPr>
        <w:t>.</w:t>
      </w:r>
      <w:r w:rsidR="00282C84" w:rsidRPr="00282C84">
        <w:rPr>
          <w:rFonts w:ascii="Times New Roman" w:hAnsi="Times New Roman" w:cs="Times New Roman"/>
          <w:sz w:val="24"/>
          <w:szCs w:val="24"/>
          <w:lang w:val="en-US"/>
        </w:rPr>
        <w:t xml:space="preserve"> As stated by</w:t>
      </w:r>
      <w:r w:rsidR="00282C84" w:rsidRPr="00282C84">
        <w:rPr>
          <w:rFonts w:ascii="Times New Roman" w:hAnsi="Times New Roman" w:cs="Times New Roman"/>
          <w:sz w:val="24"/>
          <w:szCs w:val="24"/>
        </w:rPr>
        <w:t xml:space="preserve"> Albert (2009), </w:t>
      </w:r>
      <w:r w:rsidR="00282C84" w:rsidRPr="00282C84">
        <w:rPr>
          <w:rFonts w:ascii="Times New Roman" w:hAnsi="Times New Roman" w:cs="Times New Roman"/>
          <w:sz w:val="24"/>
          <w:szCs w:val="24"/>
          <w:lang w:val="en-US"/>
        </w:rPr>
        <w:t>some</w:t>
      </w:r>
      <w:r w:rsidRPr="00282C84">
        <w:rPr>
          <w:rFonts w:ascii="Times New Roman" w:hAnsi="Times New Roman" w:cs="Times New Roman"/>
          <w:sz w:val="24"/>
          <w:szCs w:val="24"/>
          <w:lang w:val="en-US"/>
        </w:rPr>
        <w:t xml:space="preserve"> symptoms of such as diarrhea, muscle pains, and fatigue may still show in the patient after treatment. Therefore, the patient i</w:t>
      </w:r>
      <w:r w:rsidR="00970BF0">
        <w:rPr>
          <w:rFonts w:ascii="Times New Roman" w:hAnsi="Times New Roman" w:cs="Times New Roman"/>
          <w:sz w:val="24"/>
          <w:szCs w:val="24"/>
          <w:lang w:val="en-US"/>
        </w:rPr>
        <w:t>s advised to continue visiting the hospital for checkups</w:t>
      </w:r>
      <w:r w:rsidRPr="00282C84">
        <w:rPr>
          <w:rFonts w:ascii="Times New Roman" w:hAnsi="Times New Roman" w:cs="Times New Roman"/>
          <w:sz w:val="24"/>
          <w:szCs w:val="24"/>
          <w:lang w:val="en-US"/>
        </w:rPr>
        <w:t xml:space="preserve"> after treatment.</w:t>
      </w:r>
    </w:p>
    <w:p w14:paraId="6B5D8660" w14:textId="7EA8FC07" w:rsidR="00E6445F" w:rsidRPr="00A17442" w:rsidRDefault="002031CF" w:rsidP="00282C84">
      <w:pPr>
        <w:pStyle w:val="NoSpacing"/>
        <w:spacing w:line="480" w:lineRule="auto"/>
        <w:rPr>
          <w:rFonts w:ascii="Times New Roman" w:hAnsi="Times New Roman" w:cs="Times New Roman"/>
          <w:b/>
          <w:sz w:val="24"/>
          <w:szCs w:val="24"/>
          <w:lang w:val="en-US"/>
        </w:rPr>
      </w:pPr>
      <w:r w:rsidRPr="00A17442">
        <w:rPr>
          <w:rFonts w:ascii="Times New Roman" w:hAnsi="Times New Roman" w:cs="Times New Roman"/>
          <w:b/>
          <w:sz w:val="24"/>
          <w:szCs w:val="24"/>
          <w:lang w:val="en-US"/>
        </w:rPr>
        <w:t>Prevention of trichinosis</w:t>
      </w:r>
      <w:r w:rsidR="00A17442" w:rsidRPr="00A17442">
        <w:rPr>
          <w:rFonts w:ascii="Times New Roman" w:hAnsi="Times New Roman" w:cs="Times New Roman"/>
          <w:b/>
          <w:sz w:val="24"/>
          <w:szCs w:val="24"/>
          <w:lang w:val="en-US"/>
        </w:rPr>
        <w:t xml:space="preserve"> and Avoidance of Trichinosis</w:t>
      </w:r>
    </w:p>
    <w:p w14:paraId="2925B087" w14:textId="3626F3FE" w:rsidR="00A17442" w:rsidRDefault="002031CF" w:rsidP="0039009D">
      <w:pPr>
        <w:pStyle w:val="NoSpacing"/>
        <w:spacing w:line="480" w:lineRule="auto"/>
        <w:ind w:firstLine="720"/>
        <w:rPr>
          <w:rFonts w:ascii="Times New Roman" w:hAnsi="Times New Roman" w:cs="Times New Roman"/>
          <w:sz w:val="24"/>
          <w:szCs w:val="24"/>
          <w:lang w:val="en-US"/>
        </w:rPr>
      </w:pPr>
      <w:r w:rsidRPr="00282C84">
        <w:rPr>
          <w:rFonts w:ascii="Times New Roman" w:hAnsi="Times New Roman" w:cs="Times New Roman"/>
          <w:sz w:val="24"/>
          <w:szCs w:val="24"/>
          <w:lang w:val="en-US"/>
        </w:rPr>
        <w:t>The most efficient way of preventing this disease is to ensure that food such as meat is adequately cooked</w:t>
      </w:r>
      <w:r w:rsidR="00EC128C" w:rsidRPr="00282C84">
        <w:rPr>
          <w:rFonts w:ascii="Times New Roman" w:hAnsi="Times New Roman" w:cs="Times New Roman"/>
          <w:sz w:val="24"/>
          <w:szCs w:val="24"/>
          <w:lang w:val="en-US"/>
        </w:rPr>
        <w:t xml:space="preserve"> (Papadakis, McPhee, &amp; Rabow, 2014).</w:t>
      </w:r>
      <w:r w:rsidR="0039009D">
        <w:rPr>
          <w:rFonts w:ascii="Times New Roman" w:hAnsi="Times New Roman" w:cs="Times New Roman"/>
          <w:sz w:val="24"/>
          <w:szCs w:val="24"/>
          <w:lang w:val="en-US"/>
        </w:rPr>
        <w:t xml:space="preserve"> </w:t>
      </w:r>
      <w:r w:rsidRPr="00282C84">
        <w:rPr>
          <w:rFonts w:ascii="Times New Roman" w:hAnsi="Times New Roman" w:cs="Times New Roman"/>
          <w:sz w:val="24"/>
          <w:szCs w:val="24"/>
          <w:lang w:val="en-US"/>
        </w:rPr>
        <w:t xml:space="preserve">When preparing meat, it is not advisable to sample or taste it before it is well prepared. Well-Cooked ground meat should have a temperature of </w:t>
      </w:r>
      <w:r w:rsidR="0039009D">
        <w:rPr>
          <w:rFonts w:ascii="Times New Roman" w:hAnsi="Times New Roman" w:cs="Times New Roman"/>
          <w:sz w:val="24"/>
          <w:szCs w:val="24"/>
          <w:lang w:val="en-US"/>
        </w:rPr>
        <w:t xml:space="preserve">at least </w:t>
      </w:r>
      <w:r w:rsidRPr="00282C84">
        <w:rPr>
          <w:rFonts w:ascii="Times New Roman" w:hAnsi="Times New Roman" w:cs="Times New Roman"/>
          <w:sz w:val="24"/>
          <w:szCs w:val="24"/>
          <w:lang w:val="en-US"/>
        </w:rPr>
        <w:t xml:space="preserve">71°C while that of </w:t>
      </w:r>
      <w:r w:rsidR="0039009D">
        <w:rPr>
          <w:rFonts w:ascii="Times New Roman" w:hAnsi="Times New Roman" w:cs="Times New Roman"/>
          <w:sz w:val="24"/>
          <w:szCs w:val="24"/>
          <w:lang w:val="en-US"/>
        </w:rPr>
        <w:t xml:space="preserve">cut </w:t>
      </w:r>
      <w:r w:rsidRPr="00282C84">
        <w:rPr>
          <w:rFonts w:ascii="Times New Roman" w:hAnsi="Times New Roman" w:cs="Times New Roman"/>
          <w:sz w:val="24"/>
          <w:szCs w:val="24"/>
          <w:lang w:val="en-US"/>
        </w:rPr>
        <w:t>meat should be around 63°C. The use of a thermometer can check these tem</w:t>
      </w:r>
      <w:r w:rsidR="0039009D">
        <w:rPr>
          <w:rFonts w:ascii="Times New Roman" w:hAnsi="Times New Roman" w:cs="Times New Roman"/>
          <w:sz w:val="24"/>
          <w:szCs w:val="24"/>
          <w:lang w:val="en-US"/>
        </w:rPr>
        <w:t>peratures. Pork should be frozen</w:t>
      </w:r>
      <w:r w:rsidRPr="00282C84">
        <w:rPr>
          <w:rFonts w:ascii="Times New Roman" w:hAnsi="Times New Roman" w:cs="Times New Roman"/>
          <w:sz w:val="24"/>
          <w:szCs w:val="24"/>
          <w:lang w:val="en-US"/>
        </w:rPr>
        <w:t xml:space="preserve"> at an inch not more than </w:t>
      </w:r>
      <w:r w:rsidRPr="00282C84">
        <w:rPr>
          <w:rFonts w:ascii="Times New Roman" w:hAnsi="Times New Roman" w:cs="Times New Roman"/>
          <w:sz w:val="24"/>
          <w:szCs w:val="24"/>
          <w:lang w:val="en-US"/>
        </w:rPr>
        <w:lastRenderedPageBreak/>
        <w:t>6 for a maximum period of 20 d</w:t>
      </w:r>
      <w:r w:rsidR="0039009D">
        <w:rPr>
          <w:rFonts w:ascii="Times New Roman" w:hAnsi="Times New Roman" w:cs="Times New Roman"/>
          <w:sz w:val="24"/>
          <w:szCs w:val="24"/>
          <w:lang w:val="en-US"/>
        </w:rPr>
        <w:t xml:space="preserve">ays at a temperature of (-15°C). This will </w:t>
      </w:r>
      <w:r w:rsidRPr="00282C84">
        <w:rPr>
          <w:rFonts w:ascii="Times New Roman" w:hAnsi="Times New Roman" w:cs="Times New Roman"/>
          <w:sz w:val="24"/>
          <w:szCs w:val="24"/>
          <w:lang w:val="en-US"/>
        </w:rPr>
        <w:t xml:space="preserve">ensure that all the worms that may be present are dead. </w:t>
      </w:r>
    </w:p>
    <w:p w14:paraId="5536B346" w14:textId="7AE2023F" w:rsidR="00E6445F" w:rsidRPr="00282C84" w:rsidRDefault="002031CF" w:rsidP="00A17442">
      <w:pPr>
        <w:pStyle w:val="NoSpacing"/>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Individuals </w:t>
      </w:r>
      <w:r w:rsidRPr="00282C84">
        <w:rPr>
          <w:rFonts w:ascii="Times New Roman" w:hAnsi="Times New Roman" w:cs="Times New Roman"/>
          <w:sz w:val="24"/>
          <w:szCs w:val="24"/>
          <w:lang w:val="en-US"/>
        </w:rPr>
        <w:t xml:space="preserve">should also avoid eating </w:t>
      </w:r>
      <w:r>
        <w:rPr>
          <w:rFonts w:ascii="Times New Roman" w:hAnsi="Times New Roman" w:cs="Times New Roman"/>
          <w:sz w:val="24"/>
          <w:szCs w:val="24"/>
          <w:lang w:val="en-US"/>
        </w:rPr>
        <w:t>mea</w:t>
      </w:r>
      <w:r w:rsidRPr="00282C84">
        <w:rPr>
          <w:rFonts w:ascii="Times New Roman" w:hAnsi="Times New Roman" w:cs="Times New Roman"/>
          <w:sz w:val="24"/>
          <w:szCs w:val="24"/>
          <w:lang w:val="en-US"/>
        </w:rPr>
        <w:t xml:space="preserve">t obtained from some animals </w:t>
      </w:r>
      <w:r>
        <w:rPr>
          <w:rFonts w:ascii="Times New Roman" w:hAnsi="Times New Roman" w:cs="Times New Roman"/>
          <w:sz w:val="24"/>
          <w:szCs w:val="24"/>
          <w:lang w:val="en-US"/>
        </w:rPr>
        <w:t>like</w:t>
      </w:r>
      <w:r w:rsidR="00A17442">
        <w:rPr>
          <w:rFonts w:ascii="Times New Roman" w:hAnsi="Times New Roman" w:cs="Times New Roman"/>
          <w:sz w:val="24"/>
          <w:szCs w:val="24"/>
          <w:lang w:val="en-US"/>
        </w:rPr>
        <w:t xml:space="preserve"> horse, bear, and walrus.</w:t>
      </w:r>
      <w:r w:rsidRPr="00282C84">
        <w:rPr>
          <w:rFonts w:ascii="Times New Roman" w:hAnsi="Times New Roman" w:cs="Times New Roman"/>
          <w:sz w:val="24"/>
          <w:szCs w:val="24"/>
          <w:lang w:val="en-US"/>
        </w:rPr>
        <w:t xml:space="preserve"> </w:t>
      </w:r>
      <w:r w:rsidR="00282C84" w:rsidRPr="00282C84">
        <w:rPr>
          <w:rFonts w:ascii="Times New Roman" w:hAnsi="Times New Roman" w:cs="Times New Roman"/>
          <w:sz w:val="24"/>
          <w:szCs w:val="24"/>
          <w:lang w:val="en-US"/>
        </w:rPr>
        <w:t xml:space="preserve">According to </w:t>
      </w:r>
      <w:r w:rsidR="00282C84" w:rsidRPr="00282C84">
        <w:rPr>
          <w:rFonts w:ascii="Times New Roman" w:hAnsi="Times New Roman" w:cs="Times New Roman"/>
          <w:sz w:val="24"/>
          <w:szCs w:val="24"/>
        </w:rPr>
        <w:t xml:space="preserve">Albert (2009), </w:t>
      </w:r>
      <w:r w:rsidR="00282C84" w:rsidRPr="00282C84">
        <w:rPr>
          <w:rFonts w:ascii="Times New Roman" w:hAnsi="Times New Roman" w:cs="Times New Roman"/>
          <w:sz w:val="24"/>
          <w:szCs w:val="24"/>
          <w:lang w:val="en-US"/>
        </w:rPr>
        <w:t>t</w:t>
      </w:r>
      <w:r w:rsidRPr="00282C84">
        <w:rPr>
          <w:rFonts w:ascii="Times New Roman" w:hAnsi="Times New Roman" w:cs="Times New Roman"/>
          <w:sz w:val="24"/>
          <w:szCs w:val="24"/>
          <w:lang w:val="en-US"/>
        </w:rPr>
        <w:t>h</w:t>
      </w:r>
      <w:r>
        <w:rPr>
          <w:rFonts w:ascii="Times New Roman" w:hAnsi="Times New Roman" w:cs="Times New Roman"/>
          <w:sz w:val="24"/>
          <w:szCs w:val="24"/>
          <w:lang w:val="en-US"/>
        </w:rPr>
        <w:t>e utensils used when cooking mea</w:t>
      </w:r>
      <w:r w:rsidRPr="00282C84">
        <w:rPr>
          <w:rFonts w:ascii="Times New Roman" w:hAnsi="Times New Roman" w:cs="Times New Roman"/>
          <w:sz w:val="24"/>
          <w:szCs w:val="24"/>
          <w:lang w:val="en-US"/>
        </w:rPr>
        <w:t>t should be adequately cleaned. Finally, individual</w:t>
      </w:r>
      <w:r>
        <w:rPr>
          <w:rFonts w:ascii="Times New Roman" w:hAnsi="Times New Roman" w:cs="Times New Roman"/>
          <w:sz w:val="24"/>
          <w:szCs w:val="24"/>
          <w:lang w:val="en-US"/>
        </w:rPr>
        <w:t>s</w:t>
      </w:r>
      <w:r w:rsidRPr="00282C84">
        <w:rPr>
          <w:rFonts w:ascii="Times New Roman" w:hAnsi="Times New Roman" w:cs="Times New Roman"/>
          <w:sz w:val="24"/>
          <w:szCs w:val="24"/>
          <w:lang w:val="en-US"/>
        </w:rPr>
        <w:t xml:space="preserve"> </w:t>
      </w:r>
      <w:r>
        <w:rPr>
          <w:rFonts w:ascii="Times New Roman" w:hAnsi="Times New Roman" w:cs="Times New Roman"/>
          <w:sz w:val="24"/>
          <w:szCs w:val="24"/>
          <w:lang w:val="en-US"/>
        </w:rPr>
        <w:t>are advised to</w:t>
      </w:r>
      <w:r w:rsidRPr="00282C84">
        <w:rPr>
          <w:rFonts w:ascii="Times New Roman" w:hAnsi="Times New Roman" w:cs="Times New Roman"/>
          <w:sz w:val="24"/>
          <w:szCs w:val="24"/>
          <w:lang w:val="en-US"/>
        </w:rPr>
        <w:t xml:space="preserve"> wash their hands thoroughly after handling or touching raw meat. The disease can also be prevented in a</w:t>
      </w:r>
      <w:r w:rsidRPr="00282C84">
        <w:rPr>
          <w:rFonts w:ascii="Times New Roman" w:hAnsi="Times New Roman" w:cs="Times New Roman"/>
          <w:sz w:val="24"/>
          <w:szCs w:val="24"/>
          <w:lang w:val="en-US"/>
        </w:rPr>
        <w:t>nimals especially pigs since they are the most common car</w:t>
      </w:r>
      <w:r>
        <w:rPr>
          <w:rFonts w:ascii="Times New Roman" w:hAnsi="Times New Roman" w:cs="Times New Roman"/>
          <w:sz w:val="24"/>
          <w:szCs w:val="24"/>
          <w:lang w:val="en-US"/>
        </w:rPr>
        <w:t xml:space="preserve">riers. Pigs </w:t>
      </w:r>
      <w:r w:rsidRPr="00282C84">
        <w:rPr>
          <w:rFonts w:ascii="Times New Roman" w:hAnsi="Times New Roman" w:cs="Times New Roman"/>
          <w:sz w:val="24"/>
          <w:szCs w:val="24"/>
          <w:lang w:val="en-US"/>
        </w:rPr>
        <w:t xml:space="preserve">should </w:t>
      </w:r>
      <w:r>
        <w:rPr>
          <w:rFonts w:ascii="Times New Roman" w:hAnsi="Times New Roman" w:cs="Times New Roman"/>
          <w:sz w:val="24"/>
          <w:szCs w:val="24"/>
          <w:lang w:val="en-US"/>
        </w:rPr>
        <w:t>be prevented from eating</w:t>
      </w:r>
      <w:r w:rsidRPr="00282C84">
        <w:rPr>
          <w:rFonts w:ascii="Times New Roman" w:hAnsi="Times New Roman" w:cs="Times New Roman"/>
          <w:sz w:val="24"/>
          <w:szCs w:val="24"/>
          <w:lang w:val="en-US"/>
        </w:rPr>
        <w:t xml:space="preserve"> raw or undercooked meat obtained from the carcasses of </w:t>
      </w:r>
      <w:r w:rsidR="00EC128C" w:rsidRPr="00282C84">
        <w:rPr>
          <w:rFonts w:ascii="Times New Roman" w:hAnsi="Times New Roman" w:cs="Times New Roman"/>
          <w:sz w:val="24"/>
          <w:szCs w:val="24"/>
          <w:lang w:val="en-US"/>
        </w:rPr>
        <w:t>other dead animals (Papadakis, McPhee, &amp; Rabow, 2014).</w:t>
      </w:r>
    </w:p>
    <w:p w14:paraId="2E8879B2" w14:textId="33D9A483" w:rsidR="00E6445F" w:rsidRPr="00A17442" w:rsidRDefault="002031CF" w:rsidP="00A17442">
      <w:pPr>
        <w:pStyle w:val="NoSpacing"/>
        <w:tabs>
          <w:tab w:val="left" w:pos="1485"/>
        </w:tabs>
        <w:spacing w:line="480" w:lineRule="auto"/>
        <w:rPr>
          <w:rFonts w:ascii="Times New Roman" w:hAnsi="Times New Roman" w:cs="Times New Roman"/>
          <w:b/>
          <w:sz w:val="24"/>
          <w:szCs w:val="24"/>
          <w:lang w:val="en-US"/>
        </w:rPr>
      </w:pPr>
      <w:r w:rsidRPr="00A17442">
        <w:rPr>
          <w:rFonts w:ascii="Times New Roman" w:hAnsi="Times New Roman" w:cs="Times New Roman"/>
          <w:b/>
          <w:sz w:val="24"/>
          <w:szCs w:val="24"/>
          <w:lang w:val="en-US"/>
        </w:rPr>
        <w:t>Conclusion</w:t>
      </w:r>
      <w:r w:rsidR="00A17442" w:rsidRPr="00A17442">
        <w:rPr>
          <w:rFonts w:ascii="Times New Roman" w:hAnsi="Times New Roman" w:cs="Times New Roman"/>
          <w:b/>
          <w:sz w:val="24"/>
          <w:szCs w:val="24"/>
          <w:lang w:val="en-US"/>
        </w:rPr>
        <w:tab/>
      </w:r>
    </w:p>
    <w:p w14:paraId="44B15F68" w14:textId="29ACE53B" w:rsidR="00E6445F" w:rsidRPr="00282C84" w:rsidRDefault="002031CF" w:rsidP="00A17442">
      <w:pPr>
        <w:pStyle w:val="NoSpacing"/>
        <w:spacing w:line="480" w:lineRule="auto"/>
        <w:ind w:firstLine="720"/>
        <w:rPr>
          <w:rFonts w:ascii="Times New Roman" w:hAnsi="Times New Roman" w:cs="Times New Roman"/>
          <w:sz w:val="24"/>
          <w:szCs w:val="24"/>
          <w:lang w:val="en-US"/>
        </w:rPr>
      </w:pPr>
      <w:r w:rsidRPr="00282C84">
        <w:rPr>
          <w:rFonts w:ascii="Times New Roman" w:hAnsi="Times New Roman" w:cs="Times New Roman"/>
          <w:sz w:val="24"/>
          <w:szCs w:val="24"/>
          <w:lang w:val="en-US"/>
        </w:rPr>
        <w:t xml:space="preserve">Trichinosis is an infection that should be prevented at all cost in both human beings and animals since some of its complications </w:t>
      </w:r>
      <w:r w:rsidR="00A1015E">
        <w:rPr>
          <w:rFonts w:ascii="Times New Roman" w:hAnsi="Times New Roman" w:cs="Times New Roman"/>
          <w:sz w:val="24"/>
          <w:szCs w:val="24"/>
          <w:lang w:val="en-US"/>
        </w:rPr>
        <w:t>like</w:t>
      </w:r>
      <w:r w:rsidRPr="00282C84">
        <w:rPr>
          <w:rFonts w:ascii="Times New Roman" w:hAnsi="Times New Roman" w:cs="Times New Roman"/>
          <w:sz w:val="24"/>
          <w:szCs w:val="24"/>
          <w:lang w:val="en-US"/>
        </w:rPr>
        <w:t xml:space="preserve"> pneumonia, sinusitis, and nephritis are severe</w:t>
      </w:r>
      <w:r w:rsidR="00EC128C" w:rsidRPr="00282C84">
        <w:rPr>
          <w:rFonts w:ascii="Times New Roman" w:hAnsi="Times New Roman" w:cs="Times New Roman"/>
          <w:sz w:val="24"/>
          <w:szCs w:val="24"/>
          <w:lang w:val="en-US"/>
        </w:rPr>
        <w:t xml:space="preserve">. </w:t>
      </w:r>
      <w:r w:rsidRPr="00282C84">
        <w:rPr>
          <w:rFonts w:ascii="Times New Roman" w:hAnsi="Times New Roman" w:cs="Times New Roman"/>
          <w:sz w:val="24"/>
          <w:szCs w:val="24"/>
          <w:lang w:val="en-US"/>
        </w:rPr>
        <w:t>People should avoid eating raw or undercooked meat</w:t>
      </w:r>
      <w:r w:rsidR="00A1015E">
        <w:rPr>
          <w:rFonts w:ascii="Times New Roman" w:hAnsi="Times New Roman" w:cs="Times New Roman"/>
          <w:sz w:val="24"/>
          <w:szCs w:val="24"/>
          <w:lang w:val="en-US"/>
        </w:rPr>
        <w:t xml:space="preserve"> to prevent being infected by the disease</w:t>
      </w:r>
      <w:r w:rsidRPr="00282C84">
        <w:rPr>
          <w:rFonts w:ascii="Times New Roman" w:hAnsi="Times New Roman" w:cs="Times New Roman"/>
          <w:sz w:val="24"/>
          <w:szCs w:val="24"/>
          <w:lang w:val="en-US"/>
        </w:rPr>
        <w:t xml:space="preserve">. When the condition </w:t>
      </w:r>
      <w:r w:rsidR="00A1015E">
        <w:rPr>
          <w:rFonts w:ascii="Times New Roman" w:hAnsi="Times New Roman" w:cs="Times New Roman"/>
          <w:sz w:val="24"/>
          <w:szCs w:val="24"/>
          <w:lang w:val="en-US"/>
        </w:rPr>
        <w:t>is</w:t>
      </w:r>
      <w:r w:rsidRPr="00282C84">
        <w:rPr>
          <w:rFonts w:ascii="Times New Roman" w:hAnsi="Times New Roman" w:cs="Times New Roman"/>
          <w:sz w:val="24"/>
          <w:szCs w:val="24"/>
          <w:lang w:val="en-US"/>
        </w:rPr>
        <w:t xml:space="preserve"> diagnosed </w:t>
      </w:r>
      <w:r w:rsidR="00A1015E">
        <w:rPr>
          <w:rFonts w:ascii="Times New Roman" w:hAnsi="Times New Roman" w:cs="Times New Roman"/>
          <w:sz w:val="24"/>
          <w:szCs w:val="24"/>
          <w:lang w:val="en-US"/>
        </w:rPr>
        <w:t xml:space="preserve">in </w:t>
      </w:r>
      <w:r w:rsidRPr="00282C84">
        <w:rPr>
          <w:rFonts w:ascii="Times New Roman" w:hAnsi="Times New Roman" w:cs="Times New Roman"/>
          <w:sz w:val="24"/>
          <w:szCs w:val="24"/>
          <w:lang w:val="en-US"/>
        </w:rPr>
        <w:t xml:space="preserve">an individual, they should </w:t>
      </w:r>
      <w:r w:rsidR="00A1015E">
        <w:rPr>
          <w:rFonts w:ascii="Times New Roman" w:hAnsi="Times New Roman" w:cs="Times New Roman"/>
          <w:sz w:val="24"/>
          <w:szCs w:val="24"/>
          <w:lang w:val="en-US"/>
        </w:rPr>
        <w:t>be treated</w:t>
      </w:r>
      <w:r w:rsidRPr="00282C84">
        <w:rPr>
          <w:rFonts w:ascii="Times New Roman" w:hAnsi="Times New Roman" w:cs="Times New Roman"/>
          <w:sz w:val="24"/>
          <w:szCs w:val="24"/>
          <w:lang w:val="en-US"/>
        </w:rPr>
        <w:t xml:space="preserve"> immediately</w:t>
      </w:r>
      <w:r w:rsidR="00A1015E">
        <w:rPr>
          <w:rFonts w:ascii="Times New Roman" w:hAnsi="Times New Roman" w:cs="Times New Roman"/>
          <w:sz w:val="24"/>
          <w:szCs w:val="24"/>
          <w:lang w:val="en-US"/>
        </w:rPr>
        <w:t xml:space="preserve"> to avoid further complications. Some of</w:t>
      </w:r>
      <w:r w:rsidRPr="00282C84">
        <w:rPr>
          <w:rFonts w:ascii="Times New Roman" w:hAnsi="Times New Roman" w:cs="Times New Roman"/>
          <w:sz w:val="24"/>
          <w:szCs w:val="24"/>
          <w:lang w:val="en-US"/>
        </w:rPr>
        <w:t xml:space="preserve"> the symptoms of the disease such as muscle pains and diarrhea may not stop immediately after treatment. Therefo</w:t>
      </w:r>
      <w:r w:rsidRPr="00282C84">
        <w:rPr>
          <w:rFonts w:ascii="Times New Roman" w:hAnsi="Times New Roman" w:cs="Times New Roman"/>
          <w:sz w:val="24"/>
          <w:szCs w:val="24"/>
          <w:lang w:val="en-US"/>
        </w:rPr>
        <w:t xml:space="preserve">re, </w:t>
      </w:r>
      <w:r w:rsidR="00A1015E">
        <w:rPr>
          <w:rFonts w:ascii="Times New Roman" w:hAnsi="Times New Roman" w:cs="Times New Roman"/>
          <w:sz w:val="24"/>
          <w:szCs w:val="24"/>
          <w:lang w:val="en-US"/>
        </w:rPr>
        <w:t>patients</w:t>
      </w:r>
      <w:r w:rsidRPr="00282C84">
        <w:rPr>
          <w:rFonts w:ascii="Times New Roman" w:hAnsi="Times New Roman" w:cs="Times New Roman"/>
          <w:sz w:val="24"/>
          <w:szCs w:val="24"/>
          <w:lang w:val="en-US"/>
        </w:rPr>
        <w:t xml:space="preserve"> should continue to seek medical assistance </w:t>
      </w:r>
      <w:r w:rsidR="00A1015E">
        <w:rPr>
          <w:rFonts w:ascii="Times New Roman" w:hAnsi="Times New Roman" w:cs="Times New Roman"/>
          <w:sz w:val="24"/>
          <w:szCs w:val="24"/>
          <w:lang w:val="en-US"/>
        </w:rPr>
        <w:t>until they are diagnosed as trichinosis free</w:t>
      </w:r>
      <w:r w:rsidR="000A7AEB">
        <w:rPr>
          <w:rFonts w:ascii="Times New Roman" w:hAnsi="Times New Roman" w:cs="Times New Roman"/>
          <w:sz w:val="24"/>
          <w:szCs w:val="24"/>
          <w:lang w:val="en-US"/>
        </w:rPr>
        <w:t>.</w:t>
      </w:r>
    </w:p>
    <w:p w14:paraId="131C39FC"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3CE92834"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57B81A72"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4CDB7329"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19DDCD61"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50B7E384" w14:textId="77777777" w:rsidR="00A17442" w:rsidRDefault="00A17442" w:rsidP="00282C84">
      <w:pPr>
        <w:pStyle w:val="NoSpacing"/>
        <w:spacing w:line="480" w:lineRule="auto"/>
        <w:rPr>
          <w:rFonts w:ascii="Times New Roman" w:hAnsi="Times New Roman" w:cs="Times New Roman"/>
          <w:sz w:val="24"/>
          <w:szCs w:val="24"/>
          <w:lang w:val="en-US"/>
        </w:rPr>
      </w:pPr>
    </w:p>
    <w:p w14:paraId="63A5E608" w14:textId="77777777" w:rsidR="00E6445F" w:rsidRPr="00282C84" w:rsidRDefault="002031CF" w:rsidP="00A17442">
      <w:pPr>
        <w:pStyle w:val="NoSpacing"/>
        <w:spacing w:line="480" w:lineRule="auto"/>
        <w:jc w:val="center"/>
        <w:rPr>
          <w:rFonts w:ascii="Times New Roman" w:hAnsi="Times New Roman" w:cs="Times New Roman"/>
          <w:sz w:val="24"/>
          <w:szCs w:val="24"/>
          <w:lang w:val="en-US"/>
        </w:rPr>
      </w:pPr>
      <w:r w:rsidRPr="00282C84">
        <w:rPr>
          <w:rFonts w:ascii="Times New Roman" w:hAnsi="Times New Roman" w:cs="Times New Roman"/>
          <w:sz w:val="24"/>
          <w:szCs w:val="24"/>
          <w:lang w:val="en-US"/>
        </w:rPr>
        <w:t>References</w:t>
      </w:r>
    </w:p>
    <w:p w14:paraId="6D3D59C6" w14:textId="77777777" w:rsidR="00A17442" w:rsidRPr="00282C84" w:rsidRDefault="00A17442" w:rsidP="00282C84">
      <w:pPr>
        <w:pStyle w:val="NoSpacing"/>
        <w:spacing w:line="480" w:lineRule="auto"/>
        <w:rPr>
          <w:rFonts w:ascii="Times New Roman" w:hAnsi="Times New Roman" w:cs="Times New Roman"/>
          <w:sz w:val="24"/>
          <w:szCs w:val="24"/>
          <w:lang w:val="en-US"/>
        </w:rPr>
      </w:pPr>
    </w:p>
    <w:p w14:paraId="65AA015B" w14:textId="77777777" w:rsidR="00A17442" w:rsidRPr="00282C84" w:rsidRDefault="002031CF" w:rsidP="00A17442">
      <w:pPr>
        <w:pStyle w:val="NoSpacing"/>
        <w:spacing w:line="480" w:lineRule="auto"/>
        <w:ind w:left="720" w:hanging="720"/>
        <w:rPr>
          <w:rFonts w:ascii="Times New Roman" w:hAnsi="Times New Roman" w:cs="Times New Roman"/>
          <w:sz w:val="24"/>
          <w:szCs w:val="24"/>
          <w:lang w:val="en-US"/>
        </w:rPr>
      </w:pPr>
      <w:r w:rsidRPr="00282C84">
        <w:rPr>
          <w:rFonts w:ascii="Times New Roman" w:hAnsi="Times New Roman" w:cs="Times New Roman"/>
          <w:sz w:val="24"/>
          <w:szCs w:val="24"/>
        </w:rPr>
        <w:lastRenderedPageBreak/>
        <w:t xml:space="preserve">Albert, R. K. (2009). </w:t>
      </w:r>
      <w:r w:rsidRPr="00282C84">
        <w:rPr>
          <w:rFonts w:ascii="Times New Roman" w:hAnsi="Times New Roman" w:cs="Times New Roman"/>
          <w:i/>
          <w:iCs/>
          <w:sz w:val="24"/>
          <w:szCs w:val="24"/>
        </w:rPr>
        <w:t>The Merck manual home health handbook</w:t>
      </w:r>
      <w:r w:rsidRPr="00282C84">
        <w:rPr>
          <w:rFonts w:ascii="Times New Roman" w:hAnsi="Times New Roman" w:cs="Times New Roman"/>
          <w:sz w:val="24"/>
          <w:szCs w:val="24"/>
        </w:rPr>
        <w:t>. Merck &amp; Company.</w:t>
      </w:r>
    </w:p>
    <w:p w14:paraId="4602E6A3" w14:textId="77777777" w:rsidR="00A17442" w:rsidRPr="00282C84" w:rsidRDefault="002031CF" w:rsidP="00A17442">
      <w:pPr>
        <w:pStyle w:val="NoSpacing"/>
        <w:spacing w:line="480" w:lineRule="auto"/>
        <w:ind w:left="720" w:hanging="720"/>
        <w:rPr>
          <w:rFonts w:ascii="Times New Roman" w:hAnsi="Times New Roman" w:cs="Times New Roman"/>
          <w:sz w:val="24"/>
          <w:szCs w:val="24"/>
          <w:lang w:val="en-US"/>
        </w:rPr>
      </w:pPr>
      <w:r w:rsidRPr="00282C84">
        <w:rPr>
          <w:rFonts w:ascii="Times New Roman" w:hAnsi="Times New Roman" w:cs="Times New Roman"/>
          <w:sz w:val="24"/>
          <w:szCs w:val="24"/>
          <w:lang w:val="en-US"/>
        </w:rPr>
        <w:t>Etewa, S. E., Fathy, G. M., Abdel-Rahman, S. A., El-Khalik</w:t>
      </w:r>
      <w:r w:rsidRPr="00282C84">
        <w:rPr>
          <w:rFonts w:ascii="Times New Roman" w:hAnsi="Times New Roman" w:cs="Times New Roman"/>
          <w:sz w:val="24"/>
          <w:szCs w:val="24"/>
          <w:lang w:val="en-US"/>
        </w:rPr>
        <w:t xml:space="preserve">, D. A., Sarhan, M. H., &amp; </w:t>
      </w:r>
    </w:p>
    <w:p w14:paraId="7856C83D" w14:textId="77777777" w:rsidR="00A17442" w:rsidRPr="00282C84" w:rsidRDefault="002031CF" w:rsidP="00A17442">
      <w:pPr>
        <w:pStyle w:val="NoSpacing"/>
        <w:spacing w:line="480" w:lineRule="auto"/>
        <w:ind w:left="720" w:hanging="720"/>
        <w:rPr>
          <w:rFonts w:ascii="Times New Roman" w:hAnsi="Times New Roman" w:cs="Times New Roman"/>
          <w:sz w:val="24"/>
          <w:szCs w:val="24"/>
          <w:lang w:val="en-US"/>
        </w:rPr>
      </w:pPr>
      <w:r w:rsidRPr="00282C84">
        <w:rPr>
          <w:rFonts w:ascii="Times New Roman" w:hAnsi="Times New Roman" w:cs="Times New Roman"/>
          <w:sz w:val="24"/>
          <w:szCs w:val="24"/>
          <w:lang w:val="en-US"/>
        </w:rPr>
        <w:t>Papadakis, M. A., McPhee, S. J., &amp; Rabow, M. W. (2014). CURRENT Medical Diagnosis &amp; Treatment 2014. Retrieved 3 23, 2015.</w:t>
      </w:r>
    </w:p>
    <w:p w14:paraId="344CC1E0" w14:textId="77777777" w:rsidR="00A17442" w:rsidRPr="00282C84" w:rsidRDefault="002031CF" w:rsidP="00A17442">
      <w:pPr>
        <w:pStyle w:val="NoSpacing"/>
        <w:spacing w:line="480" w:lineRule="auto"/>
        <w:ind w:left="720" w:hanging="720"/>
        <w:rPr>
          <w:rFonts w:ascii="Times New Roman" w:eastAsia="Times New Roman" w:hAnsi="Times New Roman" w:cs="Times New Roman"/>
          <w:sz w:val="24"/>
          <w:szCs w:val="24"/>
          <w:lang w:val="en-US"/>
        </w:rPr>
      </w:pPr>
      <w:r w:rsidRPr="00282C84">
        <w:rPr>
          <w:rFonts w:ascii="Times New Roman" w:eastAsia="Times New Roman" w:hAnsi="Times New Roman" w:cs="Times New Roman"/>
          <w:sz w:val="24"/>
          <w:szCs w:val="24"/>
          <w:lang w:val="en-US"/>
        </w:rPr>
        <w:t>Winter Griffith, H. (1995). A complete guide to symptoms, illness and surgery.</w:t>
      </w:r>
    </w:p>
    <w:p w14:paraId="7FB66FA2" w14:textId="6EBCBA9C" w:rsidR="00A17442" w:rsidRPr="00282C84" w:rsidRDefault="00A17442" w:rsidP="00A17442">
      <w:pPr>
        <w:pStyle w:val="NoSpacing"/>
        <w:spacing w:line="480" w:lineRule="auto"/>
        <w:ind w:left="720" w:hanging="720"/>
        <w:rPr>
          <w:rFonts w:ascii="Times New Roman" w:hAnsi="Times New Roman" w:cs="Times New Roman"/>
          <w:sz w:val="24"/>
          <w:szCs w:val="24"/>
          <w:lang w:val="en-US"/>
        </w:rPr>
      </w:pPr>
    </w:p>
    <w:sectPr w:rsidR="00A17442" w:rsidRPr="00282C84" w:rsidSect="001C2BED">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564045" w14:textId="77777777" w:rsidR="002031CF" w:rsidRDefault="002031CF">
      <w:pPr>
        <w:spacing w:after="0" w:line="240" w:lineRule="auto"/>
      </w:pPr>
      <w:r>
        <w:separator/>
      </w:r>
    </w:p>
  </w:endnote>
  <w:endnote w:type="continuationSeparator" w:id="0">
    <w:p w14:paraId="566906C9" w14:textId="77777777" w:rsidR="002031CF" w:rsidRDefault="00203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A03143" w14:textId="77777777" w:rsidR="00F447BE" w:rsidRDefault="00F447B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72776D" w14:textId="77777777" w:rsidR="00F447BE" w:rsidRDefault="00F447B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181213" w14:textId="77777777" w:rsidR="00F447BE" w:rsidRDefault="00F447B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5C3180" w14:textId="77777777" w:rsidR="002031CF" w:rsidRDefault="002031CF">
      <w:pPr>
        <w:spacing w:after="0" w:line="240" w:lineRule="auto"/>
      </w:pPr>
      <w:r>
        <w:separator/>
      </w:r>
    </w:p>
  </w:footnote>
  <w:footnote w:type="continuationSeparator" w:id="0">
    <w:p w14:paraId="2CEFB9A3" w14:textId="77777777" w:rsidR="002031CF" w:rsidRDefault="002031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D9F6CC" w14:textId="77777777" w:rsidR="00F447BE" w:rsidRDefault="00F447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AD1386" w14:textId="1261C17D" w:rsidR="001C2BED" w:rsidRPr="001C2BED" w:rsidRDefault="002031CF">
    <w:pPr>
      <w:pStyle w:val="Header"/>
      <w:rPr>
        <w:rFonts w:ascii="Times New Roman" w:hAnsi="Times New Roman" w:cs="Times New Roman"/>
        <w:sz w:val="24"/>
        <w:szCs w:val="24"/>
      </w:rPr>
    </w:pPr>
    <w:r w:rsidRPr="001C2BED">
      <w:rPr>
        <w:rFonts w:ascii="Times New Roman" w:hAnsi="Times New Roman" w:cs="Times New Roman"/>
        <w:sz w:val="24"/>
        <w:szCs w:val="24"/>
      </w:rPr>
      <w:t>TRICHINOSIS</w:t>
    </w:r>
    <w:r w:rsidRPr="001C2BED">
      <w:rPr>
        <w:rFonts w:ascii="Times New Roman" w:hAnsi="Times New Roman" w:cs="Times New Roman"/>
        <w:sz w:val="24"/>
        <w:szCs w:val="24"/>
      </w:rPr>
      <w:tab/>
    </w:r>
    <w:r w:rsidRPr="001C2BED">
      <w:rPr>
        <w:rFonts w:ascii="Times New Roman" w:hAnsi="Times New Roman" w:cs="Times New Roman"/>
        <w:sz w:val="24"/>
        <w:szCs w:val="24"/>
      </w:rPr>
      <w:tab/>
    </w:r>
    <w:sdt>
      <w:sdtPr>
        <w:rPr>
          <w:rFonts w:ascii="Times New Roman" w:hAnsi="Times New Roman" w:cs="Times New Roman"/>
          <w:sz w:val="24"/>
          <w:szCs w:val="24"/>
        </w:rPr>
        <w:id w:val="1220015145"/>
        <w:docPartObj>
          <w:docPartGallery w:val="Page Numbers (Top of Page)"/>
          <w:docPartUnique/>
        </w:docPartObj>
      </w:sdtPr>
      <w:sdtEndPr>
        <w:rPr>
          <w:noProof/>
        </w:rPr>
      </w:sdtEndPr>
      <w:sdtContent>
        <w:r w:rsidRPr="001C2BED">
          <w:rPr>
            <w:rFonts w:ascii="Times New Roman" w:hAnsi="Times New Roman" w:cs="Times New Roman"/>
            <w:sz w:val="24"/>
            <w:szCs w:val="24"/>
          </w:rPr>
          <w:fldChar w:fldCharType="begin"/>
        </w:r>
        <w:r w:rsidRPr="001C2BED">
          <w:rPr>
            <w:rFonts w:ascii="Times New Roman" w:hAnsi="Times New Roman" w:cs="Times New Roman"/>
            <w:sz w:val="24"/>
            <w:szCs w:val="24"/>
          </w:rPr>
          <w:instrText xml:space="preserve"> PAGE   \* MERGEFORMAT </w:instrText>
        </w:r>
        <w:r w:rsidRPr="001C2BED">
          <w:rPr>
            <w:rFonts w:ascii="Times New Roman" w:hAnsi="Times New Roman" w:cs="Times New Roman"/>
            <w:sz w:val="24"/>
            <w:szCs w:val="24"/>
          </w:rPr>
          <w:fldChar w:fldCharType="separate"/>
        </w:r>
        <w:r w:rsidR="003F06B8">
          <w:rPr>
            <w:rFonts w:ascii="Times New Roman" w:hAnsi="Times New Roman" w:cs="Times New Roman"/>
            <w:noProof/>
            <w:sz w:val="24"/>
            <w:szCs w:val="24"/>
          </w:rPr>
          <w:t>2</w:t>
        </w:r>
        <w:r w:rsidRPr="001C2BED">
          <w:rPr>
            <w:rFonts w:ascii="Times New Roman" w:hAnsi="Times New Roman" w:cs="Times New Roman"/>
            <w:noProof/>
            <w:sz w:val="24"/>
            <w:szCs w:val="24"/>
          </w:rPr>
          <w:fldChar w:fldCharType="end"/>
        </w:r>
      </w:sdtContent>
    </w:sdt>
  </w:p>
  <w:p w14:paraId="5517D7BD" w14:textId="77777777" w:rsidR="001C2BED" w:rsidRPr="001C2BED" w:rsidRDefault="001C2BED">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47137550"/>
      <w:docPartObj>
        <w:docPartGallery w:val="Page Numbers (Top of Page)"/>
        <w:docPartUnique/>
      </w:docPartObj>
    </w:sdtPr>
    <w:sdtEndPr>
      <w:rPr>
        <w:noProof/>
      </w:rPr>
    </w:sdtEndPr>
    <w:sdtContent>
      <w:p w14:paraId="2222B177" w14:textId="128143B9" w:rsidR="001C2BED" w:rsidRPr="001C2BED" w:rsidRDefault="002031CF">
        <w:pPr>
          <w:pStyle w:val="Header"/>
          <w:rPr>
            <w:rFonts w:ascii="Times New Roman" w:hAnsi="Times New Roman" w:cs="Times New Roman"/>
            <w:sz w:val="24"/>
            <w:szCs w:val="24"/>
          </w:rPr>
        </w:pPr>
        <w:r w:rsidRPr="001C2BED">
          <w:rPr>
            <w:rFonts w:ascii="Times New Roman" w:hAnsi="Times New Roman" w:cs="Times New Roman"/>
            <w:sz w:val="24"/>
            <w:szCs w:val="24"/>
          </w:rPr>
          <w:t>Running Head: TRICHINOSIS</w:t>
        </w:r>
        <w:r w:rsidRPr="001C2BED">
          <w:rPr>
            <w:rFonts w:ascii="Times New Roman" w:hAnsi="Times New Roman" w:cs="Times New Roman"/>
            <w:sz w:val="24"/>
            <w:szCs w:val="24"/>
          </w:rPr>
          <w:tab/>
        </w:r>
        <w:r w:rsidRPr="001C2BED">
          <w:rPr>
            <w:rFonts w:ascii="Times New Roman" w:hAnsi="Times New Roman" w:cs="Times New Roman"/>
            <w:sz w:val="24"/>
            <w:szCs w:val="24"/>
          </w:rPr>
          <w:tab/>
        </w:r>
        <w:r w:rsidRPr="001C2BED">
          <w:rPr>
            <w:rFonts w:ascii="Times New Roman" w:hAnsi="Times New Roman" w:cs="Times New Roman"/>
            <w:sz w:val="24"/>
            <w:szCs w:val="24"/>
          </w:rPr>
          <w:fldChar w:fldCharType="begin"/>
        </w:r>
        <w:r w:rsidRPr="001C2BED">
          <w:rPr>
            <w:rFonts w:ascii="Times New Roman" w:hAnsi="Times New Roman" w:cs="Times New Roman"/>
            <w:sz w:val="24"/>
            <w:szCs w:val="24"/>
          </w:rPr>
          <w:instrText xml:space="preserve"> PAGE   \* MERGEFORMAT </w:instrText>
        </w:r>
        <w:r w:rsidRPr="001C2BED">
          <w:rPr>
            <w:rFonts w:ascii="Times New Roman" w:hAnsi="Times New Roman" w:cs="Times New Roman"/>
            <w:sz w:val="24"/>
            <w:szCs w:val="24"/>
          </w:rPr>
          <w:fldChar w:fldCharType="separate"/>
        </w:r>
        <w:r w:rsidR="003F06B8">
          <w:rPr>
            <w:rFonts w:ascii="Times New Roman" w:hAnsi="Times New Roman" w:cs="Times New Roman"/>
            <w:noProof/>
            <w:sz w:val="24"/>
            <w:szCs w:val="24"/>
          </w:rPr>
          <w:t>1</w:t>
        </w:r>
        <w:r w:rsidRPr="001C2BED">
          <w:rPr>
            <w:rFonts w:ascii="Times New Roman" w:hAnsi="Times New Roman" w:cs="Times New Roman"/>
            <w:noProof/>
            <w:sz w:val="24"/>
            <w:szCs w:val="24"/>
          </w:rPr>
          <w:fldChar w:fldCharType="end"/>
        </w:r>
      </w:p>
    </w:sdtContent>
  </w:sdt>
  <w:p w14:paraId="3CD7384B" w14:textId="77777777" w:rsidR="001C2BED" w:rsidRPr="001C2BED" w:rsidRDefault="001C2BE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773C0E"/>
    <w:multiLevelType w:val="multilevel"/>
    <w:tmpl w:val="2514C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7044508"/>
    <w:multiLevelType w:val="multilevel"/>
    <w:tmpl w:val="EFB8E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73767E2"/>
    <w:multiLevelType w:val="multilevel"/>
    <w:tmpl w:val="50065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4E125CC"/>
    <w:multiLevelType w:val="multilevel"/>
    <w:tmpl w:val="873C6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B4438B0"/>
    <w:multiLevelType w:val="multilevel"/>
    <w:tmpl w:val="00F8A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MzNDM3MTMxtjC0NDBR0lEKTi0uzszPAykwrAUARqoVlywAAAA="/>
  </w:docVars>
  <w:rsids>
    <w:rsidRoot w:val="0012651A"/>
    <w:rsid w:val="00083B14"/>
    <w:rsid w:val="000A7AEB"/>
    <w:rsid w:val="000C434F"/>
    <w:rsid w:val="001167C8"/>
    <w:rsid w:val="0012651A"/>
    <w:rsid w:val="001310FD"/>
    <w:rsid w:val="00133826"/>
    <w:rsid w:val="001C2BED"/>
    <w:rsid w:val="001E7DF4"/>
    <w:rsid w:val="002031CF"/>
    <w:rsid w:val="00282C84"/>
    <w:rsid w:val="002842AB"/>
    <w:rsid w:val="00310C2E"/>
    <w:rsid w:val="003210D8"/>
    <w:rsid w:val="00363C73"/>
    <w:rsid w:val="0039009D"/>
    <w:rsid w:val="003D61D4"/>
    <w:rsid w:val="003E1F9A"/>
    <w:rsid w:val="003F06B8"/>
    <w:rsid w:val="004C5C7F"/>
    <w:rsid w:val="005C23E8"/>
    <w:rsid w:val="005C2D86"/>
    <w:rsid w:val="00632A40"/>
    <w:rsid w:val="006430F6"/>
    <w:rsid w:val="006A38AD"/>
    <w:rsid w:val="006D3B57"/>
    <w:rsid w:val="00777997"/>
    <w:rsid w:val="008335E2"/>
    <w:rsid w:val="00894C30"/>
    <w:rsid w:val="00944E88"/>
    <w:rsid w:val="00970BF0"/>
    <w:rsid w:val="009B2BC9"/>
    <w:rsid w:val="00A1015E"/>
    <w:rsid w:val="00A17442"/>
    <w:rsid w:val="00AB08B3"/>
    <w:rsid w:val="00B253FA"/>
    <w:rsid w:val="00BB4507"/>
    <w:rsid w:val="00CF704C"/>
    <w:rsid w:val="00D1673C"/>
    <w:rsid w:val="00E61D76"/>
    <w:rsid w:val="00E6445F"/>
    <w:rsid w:val="00EC128C"/>
    <w:rsid w:val="00F447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2B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BED"/>
  </w:style>
  <w:style w:type="paragraph" w:styleId="Footer">
    <w:name w:val="footer"/>
    <w:basedOn w:val="Normal"/>
    <w:link w:val="FooterChar"/>
    <w:uiPriority w:val="99"/>
    <w:unhideWhenUsed/>
    <w:rsid w:val="001C2B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2BED"/>
  </w:style>
  <w:style w:type="paragraph" w:styleId="NoSpacing">
    <w:name w:val="No Spacing"/>
    <w:uiPriority w:val="1"/>
    <w:qFormat/>
    <w:rsid w:val="00E6445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2B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BED"/>
  </w:style>
  <w:style w:type="paragraph" w:styleId="Footer">
    <w:name w:val="footer"/>
    <w:basedOn w:val="Normal"/>
    <w:link w:val="FooterChar"/>
    <w:uiPriority w:val="99"/>
    <w:unhideWhenUsed/>
    <w:rsid w:val="001C2B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2BED"/>
  </w:style>
  <w:style w:type="paragraph" w:styleId="NoSpacing">
    <w:name w:val="No Spacing"/>
    <w:uiPriority w:val="1"/>
    <w:qFormat/>
    <w:rsid w:val="00E644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1144</Words>
  <Characters>6526</Characters>
  <Application>Microsoft Office Word</Application>
  <DocSecurity>0</DocSecurity>
  <Lines>54</Lines>
  <Paragraphs>15</Paragraphs>
  <ScaleCrop>false</ScaleCrop>
  <Company/>
  <LinksUpToDate>false</LinksUpToDate>
  <CharactersWithSpaces>7655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2018-11-14T04:34:00Z</dcterms:created>
  <dcterms:modified xsi:type="dcterms:W3CDTF">2018-11-14T04:36:00Z</dcterms:modified>
</cp:coreProperties>
</file>