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DAC" w:rsidRDefault="00EE7DAC" w:rsidP="004C735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EE7DAC" w:rsidRDefault="00EE7DAC" w:rsidP="004C735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E7DAC" w:rsidRDefault="00EE7DAC" w:rsidP="004C735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E7DAC" w:rsidRDefault="00EE7DAC" w:rsidP="004C735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E7DAC" w:rsidRPr="0041400C" w:rsidRDefault="0041400C" w:rsidP="0041400C">
      <w:pPr>
        <w:spacing w:line="480" w:lineRule="auto"/>
        <w:jc w:val="center"/>
        <w:rPr>
          <w:rFonts w:ascii="Times New Roman" w:hAnsi="Times New Roman" w:cs="Times New Roman"/>
          <w:b/>
          <w:sz w:val="24"/>
          <w:szCs w:val="24"/>
        </w:rPr>
      </w:pPr>
      <w:r w:rsidRPr="0041400C">
        <w:rPr>
          <w:rFonts w:ascii="Times New Roman" w:hAnsi="Times New Roman" w:cs="Times New Roman"/>
          <w:b/>
          <w:sz w:val="24"/>
          <w:szCs w:val="24"/>
        </w:rPr>
        <w:t>Bembo, Perpetua and Archer Typefaces</w:t>
      </w:r>
    </w:p>
    <w:p w:rsidR="006948A4" w:rsidRPr="006948A4" w:rsidRDefault="006948A4" w:rsidP="0001197F">
      <w:pPr>
        <w:spacing w:line="480" w:lineRule="auto"/>
        <w:ind w:firstLine="720"/>
        <w:rPr>
          <w:rFonts w:ascii="Times New Roman" w:hAnsi="Times New Roman" w:cs="Times New Roman"/>
          <w:sz w:val="24"/>
          <w:szCs w:val="24"/>
        </w:rPr>
      </w:pPr>
      <w:r w:rsidRPr="006948A4">
        <w:rPr>
          <w:rFonts w:ascii="Times New Roman" w:hAnsi="Times New Roman" w:cs="Times New Roman"/>
          <w:sz w:val="24"/>
          <w:szCs w:val="24"/>
        </w:rPr>
        <w:t xml:space="preserve">Since the early Sumerians invented the first symbols and scratched it onto the clay tablets, the typeface designers have been working around the clock to perfect the letterform. Ever since that time the design community has come up with five different main typeface classifications. These main categories of the typefaces are symbols, script, display, serif and sans serif. The design of the typefaces has undergone some changes to fit with the current digital era. These changes have been effected so that there can be text that is readable and coherent and ensuring that the text is appealing to the readers. And above all, the text's clarity needs to be taken care of when analyzing the typeface. The typefaces that were popular in the sixteenth centuries were largely Roman. These typefaces lacked the italicized letters, and this made them to lack readability of the text (Samara 196). There emerged a center that catered for the typographical needs of the scholarly society in Italy. </w:t>
      </w:r>
    </w:p>
    <w:p w:rsidR="006948A4" w:rsidRPr="006948A4" w:rsidRDefault="006948A4" w:rsidP="0001197F">
      <w:pPr>
        <w:spacing w:line="480" w:lineRule="auto"/>
        <w:ind w:firstLine="720"/>
        <w:rPr>
          <w:rFonts w:ascii="Times New Roman" w:hAnsi="Times New Roman" w:cs="Times New Roman"/>
          <w:sz w:val="24"/>
          <w:szCs w:val="24"/>
        </w:rPr>
      </w:pPr>
      <w:r w:rsidRPr="006948A4">
        <w:rPr>
          <w:rFonts w:ascii="Times New Roman" w:hAnsi="Times New Roman" w:cs="Times New Roman"/>
          <w:sz w:val="24"/>
          <w:szCs w:val="24"/>
        </w:rPr>
        <w:t xml:space="preserve">During the 16th century, there existed a man by the name Aldus Manutius who was a printer in Venice known for printing scholarly articles. It is during this time that there also existed a man who was a goldsmith by the name Francesco Griffo. This man was turned from a goldsmith to a typeface cutter, and Aldus Manutius used his typeface cutter (Samara 123). He was influenced by the calligraphic characteristics such as slants and curves which he used in coming up with a new typeface. As a result, this changes which he assimilated into his works </w:t>
      </w:r>
      <w:r w:rsidRPr="006948A4">
        <w:rPr>
          <w:rFonts w:ascii="Times New Roman" w:hAnsi="Times New Roman" w:cs="Times New Roman"/>
          <w:sz w:val="24"/>
          <w:szCs w:val="24"/>
        </w:rPr>
        <w:lastRenderedPageBreak/>
        <w:t>made him come up with a typeface that incorporated italic typeface. The new typeface that he came up with was elegant and readable in the form of text. When used in printing, it set itself apart from the earlier Roman typefaces. The typeface brought about a text that was well-designed, readable and coherent. Bembo is a serif typeface which was designed by the British branch of the Monotype Corporation because they used the original books and specimen materials that were using the original typeface by Francesco Griffo (Osterer 128). It was first to print a small piece of work that was commissioned by Pietro Bembo. Due to its unique characteristics, it became widely popular and was initially named as the Aldine roman typeface which was later on named as the Bembo typeface. During this century, the Bembo typeface emerged as the most modern. In the beginning, the Bembo typeface comprised of the lower case characters and the upper case ones were borrowed from the other typeface of this century. The Bembo typeface is rendered as unique due to its characteristics which include: minimal variation in the weights between thick and thin strokes. This characteristic ensures evenness to the text (Osterer 103). Another characteristic is that of the oblique stress which lends it a classical elegance as the angled serifs enhance the aesthetics.</w:t>
      </w:r>
    </w:p>
    <w:p w:rsidR="006948A4" w:rsidRPr="006948A4" w:rsidRDefault="006948A4" w:rsidP="0001197F">
      <w:pPr>
        <w:spacing w:line="480" w:lineRule="auto"/>
        <w:ind w:firstLine="720"/>
        <w:rPr>
          <w:rFonts w:ascii="Times New Roman" w:hAnsi="Times New Roman" w:cs="Times New Roman"/>
          <w:sz w:val="24"/>
          <w:szCs w:val="24"/>
        </w:rPr>
      </w:pPr>
      <w:r w:rsidRPr="006948A4">
        <w:rPr>
          <w:rFonts w:ascii="Times New Roman" w:hAnsi="Times New Roman" w:cs="Times New Roman"/>
          <w:sz w:val="24"/>
          <w:szCs w:val="24"/>
        </w:rPr>
        <w:t xml:space="preserve">Perpetua is categorized as a serif typeface. Perpetua typeface was designed by a stonemason Eric Gill and an English sculptor. It was initially designed after the British Monotype Corporation made a request. The request was commissioned at the request of Stanley Morison who was then an influential historian of printing and advising the Monotype Corporation (Garfield 201). At the same time, Gill's reputation as a leading artist-craftsman was at its peak; this made him be picked to design the Perpetua typeface. This typeface is commonly used in covers, headings and sometimes also in body text particularly in the fine book printing. The Perpetua typeface was released having characters for the Greek alphabets and a </w:t>
      </w:r>
      <w:r w:rsidRPr="006948A4">
        <w:rPr>
          <w:rFonts w:ascii="Times New Roman" w:hAnsi="Times New Roman" w:cs="Times New Roman"/>
          <w:sz w:val="24"/>
          <w:szCs w:val="24"/>
        </w:rPr>
        <w:lastRenderedPageBreak/>
        <w:t>corresponding group of titling capitals for the headings. The Perpetua typeface is named for Vibia Perpetua a Christian martyr, an account of whose life made use of the typeface in one of its initial showings.</w:t>
      </w:r>
    </w:p>
    <w:p w:rsidR="006948A4" w:rsidRPr="006948A4" w:rsidRDefault="006948A4" w:rsidP="0001197F">
      <w:pPr>
        <w:spacing w:line="480" w:lineRule="auto"/>
        <w:ind w:firstLine="720"/>
        <w:rPr>
          <w:rFonts w:ascii="Times New Roman" w:hAnsi="Times New Roman" w:cs="Times New Roman"/>
          <w:sz w:val="24"/>
          <w:szCs w:val="24"/>
        </w:rPr>
      </w:pPr>
      <w:r w:rsidRPr="006948A4">
        <w:rPr>
          <w:rFonts w:ascii="Times New Roman" w:hAnsi="Times New Roman" w:cs="Times New Roman"/>
          <w:sz w:val="24"/>
          <w:szCs w:val="24"/>
        </w:rPr>
        <w:t>Archer is a serif typeface that was designed by Jonathan Hoefler and Tobias Frere-Jones. It was initially intended to be used in the Martha Stewart Living magazine. Among the slab serif typefaces that were released, it is Archer that stood out.  The rest were let down when it came to more usable text weights or lighter. Archer stood out because of the lighter half of the spectrum and eight weights that offered a delightful range of contrast (Garfield 125).</w:t>
      </w:r>
    </w:p>
    <w:p w:rsidR="00EC7AD9" w:rsidRPr="004C7354" w:rsidRDefault="006948A4" w:rsidP="00F66E61">
      <w:pPr>
        <w:spacing w:line="480" w:lineRule="auto"/>
        <w:ind w:firstLine="720"/>
        <w:rPr>
          <w:rFonts w:ascii="Times New Roman" w:hAnsi="Times New Roman" w:cs="Times New Roman"/>
          <w:sz w:val="24"/>
          <w:szCs w:val="24"/>
        </w:rPr>
      </w:pPr>
      <w:r w:rsidRPr="006948A4">
        <w:rPr>
          <w:rFonts w:ascii="Times New Roman" w:hAnsi="Times New Roman" w:cs="Times New Roman"/>
          <w:sz w:val="24"/>
          <w:szCs w:val="24"/>
        </w:rPr>
        <w:t>In my opinion, the reader's perception about a particular typeface depends on the word-spacing, letter-spacing, and size. All the listed factors affect or play a major role in how a passage is readable. For instance, text that is meant for a book may require a different approach and type of typeface from the one that is meant to be viewed on a poster. The Bembo typeface is rendered as unique due to its characteristics which include: minimal variation in the weights between thick and thin strokes. This characteristic ensures evenness to the text. The archer typeface is best for writing the magazines since it uses text weights. Perpetua is commonly used in covers, headings and sometimes also in body text particularly in the fine book printing.</w:t>
      </w:r>
    </w:p>
    <w:p w:rsidR="00E21460" w:rsidRPr="004C7354" w:rsidRDefault="00E21460" w:rsidP="004C7354">
      <w:pPr>
        <w:spacing w:line="480" w:lineRule="auto"/>
        <w:rPr>
          <w:rFonts w:ascii="Times New Roman" w:hAnsi="Times New Roman" w:cs="Times New Roman"/>
          <w:sz w:val="24"/>
          <w:szCs w:val="24"/>
        </w:rPr>
      </w:pPr>
    </w:p>
    <w:p w:rsidR="00E21460" w:rsidRPr="004C7354" w:rsidRDefault="00E21460" w:rsidP="004C7354">
      <w:pPr>
        <w:spacing w:line="480" w:lineRule="auto"/>
        <w:rPr>
          <w:rFonts w:ascii="Times New Roman" w:hAnsi="Times New Roman" w:cs="Times New Roman"/>
          <w:sz w:val="24"/>
          <w:szCs w:val="24"/>
        </w:rPr>
      </w:pPr>
    </w:p>
    <w:p w:rsidR="0040162E" w:rsidRDefault="0040162E" w:rsidP="0040162E">
      <w:pPr>
        <w:spacing w:line="480" w:lineRule="auto"/>
        <w:rPr>
          <w:rFonts w:ascii="Times New Roman" w:hAnsi="Times New Roman" w:cs="Times New Roman"/>
          <w:sz w:val="24"/>
          <w:szCs w:val="24"/>
        </w:rPr>
      </w:pPr>
    </w:p>
    <w:p w:rsidR="000A663D" w:rsidRDefault="000A663D" w:rsidP="0040162E">
      <w:pPr>
        <w:spacing w:line="480" w:lineRule="auto"/>
        <w:jc w:val="center"/>
        <w:rPr>
          <w:rFonts w:ascii="Times New Roman" w:hAnsi="Times New Roman" w:cs="Times New Roman"/>
          <w:sz w:val="24"/>
          <w:szCs w:val="24"/>
        </w:rPr>
      </w:pPr>
    </w:p>
    <w:p w:rsidR="000A663D" w:rsidRDefault="000A663D" w:rsidP="0040162E">
      <w:pPr>
        <w:spacing w:line="480" w:lineRule="auto"/>
        <w:jc w:val="center"/>
        <w:rPr>
          <w:rFonts w:ascii="Times New Roman" w:hAnsi="Times New Roman" w:cs="Times New Roman"/>
          <w:sz w:val="24"/>
          <w:szCs w:val="24"/>
        </w:rPr>
      </w:pPr>
    </w:p>
    <w:p w:rsidR="00E21460" w:rsidRPr="004C7354" w:rsidRDefault="00E21460" w:rsidP="0040162E">
      <w:pPr>
        <w:spacing w:line="480" w:lineRule="auto"/>
        <w:jc w:val="center"/>
        <w:rPr>
          <w:rFonts w:ascii="Times New Roman" w:hAnsi="Times New Roman" w:cs="Times New Roman"/>
          <w:sz w:val="24"/>
          <w:szCs w:val="24"/>
        </w:rPr>
      </w:pPr>
      <w:r w:rsidRPr="004C7354">
        <w:rPr>
          <w:rFonts w:ascii="Times New Roman" w:hAnsi="Times New Roman" w:cs="Times New Roman"/>
          <w:sz w:val="24"/>
          <w:szCs w:val="24"/>
        </w:rPr>
        <w:lastRenderedPageBreak/>
        <w:t>Works Cited</w:t>
      </w:r>
    </w:p>
    <w:p w:rsidR="00161A95" w:rsidRPr="004C7354" w:rsidRDefault="00161A95" w:rsidP="00B4713B">
      <w:pPr>
        <w:spacing w:line="480" w:lineRule="auto"/>
        <w:rPr>
          <w:rFonts w:ascii="Times New Roman" w:hAnsi="Times New Roman" w:cs="Times New Roman"/>
          <w:sz w:val="24"/>
          <w:szCs w:val="24"/>
        </w:rPr>
      </w:pPr>
      <w:r w:rsidRPr="004C7354">
        <w:rPr>
          <w:rFonts w:ascii="Times New Roman" w:hAnsi="Times New Roman" w:cs="Times New Roman"/>
          <w:sz w:val="24"/>
          <w:szCs w:val="24"/>
        </w:rPr>
        <w:t xml:space="preserve">Garfield, Simon. </w:t>
      </w:r>
      <w:r w:rsidRPr="004C7354">
        <w:rPr>
          <w:rFonts w:ascii="Times New Roman" w:hAnsi="Times New Roman" w:cs="Times New Roman"/>
          <w:i/>
          <w:iCs/>
          <w:sz w:val="24"/>
          <w:szCs w:val="24"/>
        </w:rPr>
        <w:t>Just My Type: A Book About Fonts</w:t>
      </w:r>
      <w:r w:rsidRPr="004C7354">
        <w:rPr>
          <w:rFonts w:ascii="Times New Roman" w:hAnsi="Times New Roman" w:cs="Times New Roman"/>
          <w:sz w:val="24"/>
          <w:szCs w:val="24"/>
        </w:rPr>
        <w:t>. London: Profile Books, 2010. Print.</w:t>
      </w:r>
    </w:p>
    <w:p w:rsidR="00161A95" w:rsidRPr="004C7354" w:rsidRDefault="00161A95" w:rsidP="00161A95">
      <w:pPr>
        <w:spacing w:line="480" w:lineRule="auto"/>
        <w:ind w:left="720" w:hanging="720"/>
        <w:rPr>
          <w:rFonts w:ascii="Times New Roman" w:hAnsi="Times New Roman" w:cs="Times New Roman"/>
          <w:sz w:val="24"/>
          <w:szCs w:val="24"/>
        </w:rPr>
      </w:pPr>
      <w:r w:rsidRPr="004C7354">
        <w:rPr>
          <w:rFonts w:ascii="Times New Roman" w:hAnsi="Times New Roman" w:cs="Times New Roman"/>
          <w:sz w:val="24"/>
          <w:szCs w:val="24"/>
        </w:rPr>
        <w:t xml:space="preserve">Osterer, Heidrun, Adrian Frutiger, Adrian Frutiger, and Adrian Frutiger. </w:t>
      </w:r>
      <w:r w:rsidRPr="004C7354">
        <w:rPr>
          <w:rFonts w:ascii="Times New Roman" w:hAnsi="Times New Roman" w:cs="Times New Roman"/>
          <w:i/>
          <w:iCs/>
          <w:sz w:val="24"/>
          <w:szCs w:val="24"/>
        </w:rPr>
        <w:t>Adrian Frutiger: Typefaces</w:t>
      </w:r>
      <w:r w:rsidRPr="004C7354">
        <w:rPr>
          <w:rFonts w:ascii="Times New Roman" w:hAnsi="Times New Roman" w:cs="Times New Roman"/>
          <w:sz w:val="24"/>
          <w:szCs w:val="24"/>
        </w:rPr>
        <w:t>. Basel: Birkhauser, 2009. Internet resource.</w:t>
      </w:r>
    </w:p>
    <w:p w:rsidR="00161A95" w:rsidRPr="004C7354" w:rsidRDefault="00161A95" w:rsidP="00161A95">
      <w:pPr>
        <w:spacing w:line="480" w:lineRule="auto"/>
        <w:ind w:left="720" w:hanging="720"/>
        <w:rPr>
          <w:rFonts w:ascii="Times New Roman" w:hAnsi="Times New Roman" w:cs="Times New Roman"/>
          <w:sz w:val="24"/>
          <w:szCs w:val="24"/>
        </w:rPr>
      </w:pPr>
      <w:r w:rsidRPr="004C7354">
        <w:rPr>
          <w:rFonts w:ascii="Times New Roman" w:hAnsi="Times New Roman" w:cs="Times New Roman"/>
          <w:sz w:val="24"/>
          <w:szCs w:val="24"/>
        </w:rPr>
        <w:t xml:space="preserve">Samara, Timothy. </w:t>
      </w:r>
      <w:r w:rsidRPr="004C7354">
        <w:rPr>
          <w:rFonts w:ascii="Times New Roman" w:hAnsi="Times New Roman" w:cs="Times New Roman"/>
          <w:i/>
          <w:iCs/>
          <w:sz w:val="24"/>
          <w:szCs w:val="24"/>
        </w:rPr>
        <w:t>Typography Workbook: A Real-World Guide to Using Type in Graphic Design</w:t>
      </w:r>
      <w:r w:rsidRPr="004C7354">
        <w:rPr>
          <w:rFonts w:ascii="Times New Roman" w:hAnsi="Times New Roman" w:cs="Times New Roman"/>
          <w:sz w:val="24"/>
          <w:szCs w:val="24"/>
        </w:rPr>
        <w:t>. Gloucester, Mass: Rockport Publishers, 2011. Internet resource.</w:t>
      </w:r>
    </w:p>
    <w:p w:rsidR="00B4713B" w:rsidRDefault="00B4713B" w:rsidP="004C7354">
      <w:pPr>
        <w:spacing w:line="480" w:lineRule="auto"/>
        <w:rPr>
          <w:rFonts w:ascii="Times New Roman" w:hAnsi="Times New Roman" w:cs="Times New Roman"/>
          <w:sz w:val="24"/>
          <w:szCs w:val="24"/>
        </w:rPr>
      </w:pPr>
    </w:p>
    <w:p w:rsidR="00B4713B" w:rsidRDefault="00B4713B" w:rsidP="00B4713B">
      <w:pPr>
        <w:rPr>
          <w:rFonts w:ascii="Times New Roman" w:hAnsi="Times New Roman" w:cs="Times New Roman"/>
          <w:sz w:val="24"/>
          <w:szCs w:val="24"/>
        </w:rPr>
      </w:pPr>
    </w:p>
    <w:p w:rsidR="00E21460" w:rsidRPr="00B4713B" w:rsidRDefault="00B4713B" w:rsidP="00B4713B">
      <w:pPr>
        <w:tabs>
          <w:tab w:val="left" w:pos="2865"/>
        </w:tabs>
        <w:rPr>
          <w:rFonts w:ascii="Times New Roman" w:hAnsi="Times New Roman" w:cs="Times New Roman"/>
          <w:sz w:val="24"/>
          <w:szCs w:val="24"/>
        </w:rPr>
      </w:pPr>
      <w:r>
        <w:rPr>
          <w:rFonts w:ascii="Times New Roman" w:hAnsi="Times New Roman" w:cs="Times New Roman"/>
          <w:sz w:val="24"/>
          <w:szCs w:val="24"/>
        </w:rPr>
        <w:tab/>
      </w:r>
    </w:p>
    <w:sectPr w:rsidR="00E21460" w:rsidRPr="00B471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E7F" w:rsidRDefault="00066E7F" w:rsidP="004C7354">
      <w:pPr>
        <w:spacing w:after="0" w:line="240" w:lineRule="auto"/>
      </w:pPr>
      <w:r>
        <w:separator/>
      </w:r>
    </w:p>
  </w:endnote>
  <w:endnote w:type="continuationSeparator" w:id="0">
    <w:p w:rsidR="00066E7F" w:rsidRDefault="00066E7F" w:rsidP="004C7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E7F" w:rsidRDefault="00066E7F" w:rsidP="004C7354">
      <w:pPr>
        <w:spacing w:after="0" w:line="240" w:lineRule="auto"/>
      </w:pPr>
      <w:r>
        <w:separator/>
      </w:r>
    </w:p>
  </w:footnote>
  <w:footnote w:type="continuationSeparator" w:id="0">
    <w:p w:rsidR="00066E7F" w:rsidRDefault="00066E7F" w:rsidP="004C7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354" w:rsidRDefault="004C7354" w:rsidP="004C7354">
    <w:pPr>
      <w:pStyle w:val="Header"/>
      <w:spacing w:line="480" w:lineRule="auto"/>
      <w:jc w:val="right"/>
    </w:pPr>
    <w:r w:rsidRPr="004C7354">
      <w:rPr>
        <w:rFonts w:ascii="Times New Roman" w:hAnsi="Times New Roman" w:cs="Times New Roman"/>
        <w:sz w:val="24"/>
        <w:szCs w:val="24"/>
      </w:rPr>
      <w:t>Surname</w:t>
    </w:r>
    <w:sdt>
      <w:sdtPr>
        <w:rPr>
          <w:rFonts w:ascii="Times New Roman" w:hAnsi="Times New Roman" w:cs="Times New Roman"/>
          <w:sz w:val="24"/>
          <w:szCs w:val="24"/>
        </w:rPr>
        <w:id w:val="1341132482"/>
        <w:docPartObj>
          <w:docPartGallery w:val="Page Numbers (Top of Page)"/>
          <w:docPartUnique/>
        </w:docPartObj>
      </w:sdtPr>
      <w:sdtEndPr>
        <w:rPr>
          <w:rFonts w:asciiTheme="minorHAnsi" w:hAnsiTheme="minorHAnsi" w:cstheme="minorBidi"/>
          <w:noProof/>
          <w:sz w:val="22"/>
          <w:szCs w:val="22"/>
        </w:rPr>
      </w:sdtEndPr>
      <w:sdtContent>
        <w:r w:rsidRPr="004C7354">
          <w:rPr>
            <w:rFonts w:ascii="Times New Roman" w:hAnsi="Times New Roman" w:cs="Times New Roman"/>
            <w:sz w:val="24"/>
            <w:szCs w:val="24"/>
          </w:rPr>
          <w:fldChar w:fldCharType="begin"/>
        </w:r>
        <w:r w:rsidRPr="004C7354">
          <w:rPr>
            <w:rFonts w:ascii="Times New Roman" w:hAnsi="Times New Roman" w:cs="Times New Roman"/>
            <w:sz w:val="24"/>
            <w:szCs w:val="24"/>
          </w:rPr>
          <w:instrText xml:space="preserve"> PAGE   \* MERGEFORMAT </w:instrText>
        </w:r>
        <w:r w:rsidRPr="004C7354">
          <w:rPr>
            <w:rFonts w:ascii="Times New Roman" w:hAnsi="Times New Roman" w:cs="Times New Roman"/>
            <w:sz w:val="24"/>
            <w:szCs w:val="24"/>
          </w:rPr>
          <w:fldChar w:fldCharType="separate"/>
        </w:r>
        <w:r w:rsidR="00AC0827">
          <w:rPr>
            <w:rFonts w:ascii="Times New Roman" w:hAnsi="Times New Roman" w:cs="Times New Roman"/>
            <w:noProof/>
            <w:sz w:val="24"/>
            <w:szCs w:val="24"/>
          </w:rPr>
          <w:t>2</w:t>
        </w:r>
        <w:r w:rsidRPr="004C7354">
          <w:rPr>
            <w:rFonts w:ascii="Times New Roman" w:hAnsi="Times New Roman" w:cs="Times New Roman"/>
            <w:noProof/>
            <w:sz w:val="24"/>
            <w:szCs w:val="24"/>
          </w:rPr>
          <w:fldChar w:fldCharType="end"/>
        </w:r>
      </w:sdtContent>
    </w:sdt>
  </w:p>
  <w:p w:rsidR="004C7354" w:rsidRDefault="004C7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1E"/>
    <w:rsid w:val="0001197F"/>
    <w:rsid w:val="00027250"/>
    <w:rsid w:val="00066E7F"/>
    <w:rsid w:val="000A663D"/>
    <w:rsid w:val="000B6ED1"/>
    <w:rsid w:val="000B747E"/>
    <w:rsid w:val="000C3159"/>
    <w:rsid w:val="001202B1"/>
    <w:rsid w:val="00160B58"/>
    <w:rsid w:val="00161A95"/>
    <w:rsid w:val="00167418"/>
    <w:rsid w:val="0018238E"/>
    <w:rsid w:val="00192B2D"/>
    <w:rsid w:val="0019495B"/>
    <w:rsid w:val="001F27EE"/>
    <w:rsid w:val="00210060"/>
    <w:rsid w:val="00213274"/>
    <w:rsid w:val="00222DDD"/>
    <w:rsid w:val="00263026"/>
    <w:rsid w:val="00270D34"/>
    <w:rsid w:val="002B3F7B"/>
    <w:rsid w:val="00314812"/>
    <w:rsid w:val="003238C0"/>
    <w:rsid w:val="00326660"/>
    <w:rsid w:val="00337B8A"/>
    <w:rsid w:val="00351FD8"/>
    <w:rsid w:val="00366D74"/>
    <w:rsid w:val="00380AB9"/>
    <w:rsid w:val="00382B8D"/>
    <w:rsid w:val="00382E96"/>
    <w:rsid w:val="003C7F0B"/>
    <w:rsid w:val="003E0B5C"/>
    <w:rsid w:val="0040162E"/>
    <w:rsid w:val="0041400C"/>
    <w:rsid w:val="00423BC1"/>
    <w:rsid w:val="004425D2"/>
    <w:rsid w:val="0044735C"/>
    <w:rsid w:val="004473F9"/>
    <w:rsid w:val="004513C1"/>
    <w:rsid w:val="00454CDD"/>
    <w:rsid w:val="00486783"/>
    <w:rsid w:val="004C7354"/>
    <w:rsid w:val="005019A8"/>
    <w:rsid w:val="005048EF"/>
    <w:rsid w:val="005129E7"/>
    <w:rsid w:val="00524DBB"/>
    <w:rsid w:val="00572B4F"/>
    <w:rsid w:val="00576FE4"/>
    <w:rsid w:val="005A7043"/>
    <w:rsid w:val="005C6D86"/>
    <w:rsid w:val="00604B43"/>
    <w:rsid w:val="00607421"/>
    <w:rsid w:val="006552F4"/>
    <w:rsid w:val="00680230"/>
    <w:rsid w:val="006948A4"/>
    <w:rsid w:val="006B086E"/>
    <w:rsid w:val="006D1457"/>
    <w:rsid w:val="006D396B"/>
    <w:rsid w:val="00715380"/>
    <w:rsid w:val="00724B7C"/>
    <w:rsid w:val="007451BD"/>
    <w:rsid w:val="00803394"/>
    <w:rsid w:val="00805BA0"/>
    <w:rsid w:val="0081225E"/>
    <w:rsid w:val="008220D8"/>
    <w:rsid w:val="008278E5"/>
    <w:rsid w:val="00836984"/>
    <w:rsid w:val="008C231E"/>
    <w:rsid w:val="008C3850"/>
    <w:rsid w:val="008C7418"/>
    <w:rsid w:val="008E75DE"/>
    <w:rsid w:val="009227C2"/>
    <w:rsid w:val="00996512"/>
    <w:rsid w:val="00996C3E"/>
    <w:rsid w:val="009A28E1"/>
    <w:rsid w:val="009A435B"/>
    <w:rsid w:val="009C31B4"/>
    <w:rsid w:val="009D4330"/>
    <w:rsid w:val="00A05EEA"/>
    <w:rsid w:val="00A23FB6"/>
    <w:rsid w:val="00A62A7F"/>
    <w:rsid w:val="00AC0827"/>
    <w:rsid w:val="00AF0BA5"/>
    <w:rsid w:val="00B227F7"/>
    <w:rsid w:val="00B4133A"/>
    <w:rsid w:val="00B4713B"/>
    <w:rsid w:val="00B70D54"/>
    <w:rsid w:val="00B73790"/>
    <w:rsid w:val="00BB170E"/>
    <w:rsid w:val="00BD0523"/>
    <w:rsid w:val="00BF5160"/>
    <w:rsid w:val="00C1633A"/>
    <w:rsid w:val="00C22C90"/>
    <w:rsid w:val="00C2544D"/>
    <w:rsid w:val="00C75D9D"/>
    <w:rsid w:val="00CA31AB"/>
    <w:rsid w:val="00D119EC"/>
    <w:rsid w:val="00D552E1"/>
    <w:rsid w:val="00D73C01"/>
    <w:rsid w:val="00D768E2"/>
    <w:rsid w:val="00D86943"/>
    <w:rsid w:val="00DA1F57"/>
    <w:rsid w:val="00DC7649"/>
    <w:rsid w:val="00DE6C46"/>
    <w:rsid w:val="00DF635E"/>
    <w:rsid w:val="00E031AA"/>
    <w:rsid w:val="00E21460"/>
    <w:rsid w:val="00E547B3"/>
    <w:rsid w:val="00E70979"/>
    <w:rsid w:val="00E8675D"/>
    <w:rsid w:val="00EC7AD9"/>
    <w:rsid w:val="00ED11CF"/>
    <w:rsid w:val="00ED479F"/>
    <w:rsid w:val="00ED5215"/>
    <w:rsid w:val="00EE7DAC"/>
    <w:rsid w:val="00F27528"/>
    <w:rsid w:val="00F3453B"/>
    <w:rsid w:val="00F35247"/>
    <w:rsid w:val="00F41FE7"/>
    <w:rsid w:val="00F45753"/>
    <w:rsid w:val="00F50DD9"/>
    <w:rsid w:val="00F556C3"/>
    <w:rsid w:val="00F66E61"/>
    <w:rsid w:val="00F76747"/>
    <w:rsid w:val="00F918E9"/>
    <w:rsid w:val="00F931C3"/>
    <w:rsid w:val="00FB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54"/>
  </w:style>
  <w:style w:type="paragraph" w:styleId="Footer">
    <w:name w:val="footer"/>
    <w:basedOn w:val="Normal"/>
    <w:link w:val="FooterChar"/>
    <w:uiPriority w:val="99"/>
    <w:unhideWhenUsed/>
    <w:rsid w:val="004C7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354"/>
  </w:style>
  <w:style w:type="paragraph" w:styleId="Footer">
    <w:name w:val="footer"/>
    <w:basedOn w:val="Normal"/>
    <w:link w:val="FooterChar"/>
    <w:uiPriority w:val="99"/>
    <w:unhideWhenUsed/>
    <w:rsid w:val="004C7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2018-01-26T14:17:00Z</dcterms:created>
  <dcterms:modified xsi:type="dcterms:W3CDTF">2018-01-26T14:17:00Z</dcterms:modified>
</cp:coreProperties>
</file>