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697519" w14:textId="1BD80FFB" w:rsidR="00C80D50" w:rsidRDefault="00C80D50" w:rsidP="00C80D50">
      <w:pPr>
        <w:shd w:val="clear" w:color="auto" w:fill="FFFFFF"/>
        <w:spacing w:before="90" w:after="90" w:line="240" w:lineRule="auto"/>
        <w:outlineLvl w:val="1"/>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Peer Response: Unit 7</w:t>
      </w:r>
    </w:p>
    <w:p w14:paraId="4AE9E347" w14:textId="77777777" w:rsidR="0005538A" w:rsidRPr="00C80D50" w:rsidRDefault="0005538A" w:rsidP="00C80D50">
      <w:pPr>
        <w:shd w:val="clear" w:color="auto" w:fill="FFFFFF"/>
        <w:spacing w:before="90" w:after="90" w:line="240" w:lineRule="auto"/>
        <w:outlineLvl w:val="1"/>
        <w:rPr>
          <w:rFonts w:ascii="Helvetica" w:eastAsia="Times New Roman" w:hAnsi="Helvetica" w:cs="Helvetica"/>
          <w:color w:val="2D3B45"/>
          <w:sz w:val="24"/>
          <w:szCs w:val="24"/>
        </w:rPr>
      </w:pPr>
    </w:p>
    <w:p w14:paraId="3ABE496D" w14:textId="77777777" w:rsidR="00C80D50" w:rsidRPr="00C80D50" w:rsidRDefault="00C80D50" w:rsidP="00C80D50">
      <w:pPr>
        <w:shd w:val="clear" w:color="auto" w:fill="FFFFFF"/>
        <w:spacing w:before="90" w:after="90" w:line="240" w:lineRule="auto"/>
        <w:outlineLvl w:val="2"/>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Stakeholders and Barriers</w:t>
      </w:r>
    </w:p>
    <w:p w14:paraId="3113B27D" w14:textId="77777777" w:rsidR="00C80D50" w:rsidRPr="00C80D50" w:rsidRDefault="00C80D50" w:rsidP="00C80D50">
      <w:pPr>
        <w:shd w:val="clear" w:color="auto" w:fill="FFFFFF"/>
        <w:spacing w:before="180" w:after="180" w:line="240" w:lineRule="auto"/>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Instructions</w:t>
      </w:r>
    </w:p>
    <w:p w14:paraId="5BB341B8" w14:textId="77777777" w:rsidR="00C80D50" w:rsidRPr="00C80D50" w:rsidRDefault="00C80D50" w:rsidP="00C80D50">
      <w:pPr>
        <w:numPr>
          <w:ilvl w:val="0"/>
          <w:numId w:val="5"/>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Always construct your responses in a word processing program like Word. Check for grammar, spelling, and mechanical errors.  Make the corrections and save the file to your computer.</w:t>
      </w:r>
    </w:p>
    <w:p w14:paraId="06ED27A8" w14:textId="77777777" w:rsidR="00C80D50" w:rsidRPr="00C80D50" w:rsidRDefault="00C80D50" w:rsidP="00C80D50">
      <w:pPr>
        <w:numPr>
          <w:ilvl w:val="0"/>
          <w:numId w:val="5"/>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Find the posts that you are going to reply to.</w:t>
      </w:r>
    </w:p>
    <w:p w14:paraId="53171C84" w14:textId="77777777" w:rsidR="00C80D50" w:rsidRPr="00C80D50" w:rsidRDefault="00C80D50" w:rsidP="00C80D50">
      <w:pPr>
        <w:numPr>
          <w:ilvl w:val="0"/>
          <w:numId w:val="5"/>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Submit your peer responses.</w:t>
      </w:r>
    </w:p>
    <w:p w14:paraId="38ADCE8B" w14:textId="77777777" w:rsidR="00C80D50" w:rsidRPr="00C80D50" w:rsidRDefault="00C80D50" w:rsidP="00C80D50">
      <w:pPr>
        <w:shd w:val="clear" w:color="auto" w:fill="FFFFFF"/>
        <w:spacing w:before="180" w:after="0" w:line="240" w:lineRule="auto"/>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Please respond to a minimum of 2 peers. Include the following in your responses:</w:t>
      </w:r>
    </w:p>
    <w:p w14:paraId="7ED9751F" w14:textId="77777777" w:rsidR="00C80D50" w:rsidRPr="00C80D50" w:rsidRDefault="00C80D50" w:rsidP="00C80D50">
      <w:pPr>
        <w:numPr>
          <w:ilvl w:val="0"/>
          <w:numId w:val="6"/>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What additional potential barriers can you add to your peers' ideas, based on their proposed project?</w:t>
      </w:r>
    </w:p>
    <w:p w14:paraId="776F232A" w14:textId="77777777" w:rsidR="00C80D50" w:rsidRPr="00C80D50" w:rsidRDefault="00C80D50" w:rsidP="00C80D50">
      <w:pPr>
        <w:numPr>
          <w:ilvl w:val="0"/>
          <w:numId w:val="6"/>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How would you address these barriers in your peers' organization?</w:t>
      </w:r>
    </w:p>
    <w:p w14:paraId="7DA4FAAA" w14:textId="77777777" w:rsidR="00C80D50" w:rsidRPr="00C80D50" w:rsidRDefault="00C80D50" w:rsidP="00C80D50">
      <w:pPr>
        <w:numPr>
          <w:ilvl w:val="0"/>
          <w:numId w:val="6"/>
        </w:numPr>
        <w:shd w:val="clear" w:color="auto" w:fill="FFFFFF"/>
        <w:spacing w:before="100" w:beforeAutospacing="1" w:after="0" w:line="240" w:lineRule="auto"/>
        <w:ind w:left="1095"/>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How would these barriers be different in your own organization, given you wished to adopt the intervention as well?</w:t>
      </w:r>
    </w:p>
    <w:p w14:paraId="3D314810" w14:textId="77777777" w:rsidR="00C80D50" w:rsidRPr="00C80D50" w:rsidRDefault="00C80D50" w:rsidP="00C80D50">
      <w:pPr>
        <w:shd w:val="clear" w:color="auto" w:fill="FFFFFF"/>
        <w:spacing w:before="180" w:after="180" w:line="240" w:lineRule="auto"/>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Please be sure to validate your opinions and ideas with citations and references in APA format.</w:t>
      </w:r>
    </w:p>
    <w:p w14:paraId="26A674D7" w14:textId="77777777" w:rsidR="00C80D50" w:rsidRPr="00C80D50" w:rsidRDefault="00C80D50" w:rsidP="00C80D50">
      <w:pPr>
        <w:shd w:val="clear" w:color="auto" w:fill="FFFFFF"/>
        <w:spacing w:before="180" w:after="0" w:line="240" w:lineRule="auto"/>
        <w:rPr>
          <w:rFonts w:ascii="Helvetica" w:eastAsia="Times New Roman" w:hAnsi="Helvetica" w:cs="Helvetica"/>
          <w:color w:val="2D3B45"/>
          <w:sz w:val="24"/>
          <w:szCs w:val="24"/>
        </w:rPr>
      </w:pPr>
      <w:r w:rsidRPr="00C80D50">
        <w:rPr>
          <w:rFonts w:ascii="Helvetica" w:eastAsia="Times New Roman" w:hAnsi="Helvetica" w:cs="Helvetica"/>
          <w:color w:val="2D3B45"/>
          <w:sz w:val="24"/>
          <w:szCs w:val="24"/>
        </w:rPr>
        <w:t>Estimated time to complete: 1 hour</w:t>
      </w:r>
    </w:p>
    <w:p w14:paraId="74DD782C" w14:textId="55C240C8" w:rsidR="00C80D50" w:rsidRDefault="00C80D50" w:rsidP="00C80D50"/>
    <w:p w14:paraId="183C29CD" w14:textId="33430900" w:rsidR="00FB1719" w:rsidRPr="00FB1719" w:rsidRDefault="00FB1719" w:rsidP="00C80D50">
      <w:pPr>
        <w:rPr>
          <w:b/>
          <w:bCs/>
          <w:sz w:val="24"/>
          <w:szCs w:val="24"/>
          <w:u w:val="single"/>
        </w:rPr>
      </w:pPr>
      <w:r w:rsidRPr="00FB1719">
        <w:rPr>
          <w:b/>
          <w:bCs/>
          <w:sz w:val="24"/>
          <w:szCs w:val="24"/>
          <w:u w:val="single"/>
        </w:rPr>
        <w:t>FYI: Please response to 2 people: person 1 and person 2</w:t>
      </w:r>
    </w:p>
    <w:p w14:paraId="2DBD0B0F" w14:textId="4FC142EB" w:rsidR="00FB1719" w:rsidRDefault="00FB1719" w:rsidP="00C80D50">
      <w:pPr>
        <w:rPr>
          <w:b/>
          <w:bCs/>
          <w:sz w:val="24"/>
          <w:szCs w:val="24"/>
          <w:u w:val="single"/>
        </w:rPr>
      </w:pPr>
      <w:r w:rsidRPr="00FB1719">
        <w:rPr>
          <w:b/>
          <w:bCs/>
          <w:sz w:val="24"/>
          <w:szCs w:val="24"/>
          <w:u w:val="single"/>
        </w:rPr>
        <w:t>The response does not have to be long just half the page</w:t>
      </w:r>
      <w:r w:rsidR="00230C2D">
        <w:rPr>
          <w:b/>
          <w:bCs/>
          <w:sz w:val="24"/>
          <w:szCs w:val="24"/>
          <w:u w:val="single"/>
        </w:rPr>
        <w:t xml:space="preserve"> </w:t>
      </w:r>
      <w:proofErr w:type="gramStart"/>
      <w:r w:rsidR="00230C2D">
        <w:rPr>
          <w:b/>
          <w:bCs/>
          <w:sz w:val="24"/>
          <w:szCs w:val="24"/>
          <w:u w:val="single"/>
        </w:rPr>
        <w:t xml:space="preserve">plus </w:t>
      </w:r>
      <w:r w:rsidRPr="00FB1719">
        <w:rPr>
          <w:b/>
          <w:bCs/>
          <w:sz w:val="24"/>
          <w:szCs w:val="24"/>
          <w:u w:val="single"/>
        </w:rPr>
        <w:t xml:space="preserve"> 1</w:t>
      </w:r>
      <w:proofErr w:type="gramEnd"/>
      <w:r w:rsidRPr="00FB1719">
        <w:rPr>
          <w:b/>
          <w:bCs/>
          <w:sz w:val="24"/>
          <w:szCs w:val="24"/>
          <w:u w:val="single"/>
        </w:rPr>
        <w:t xml:space="preserve"> reference for each</w:t>
      </w:r>
    </w:p>
    <w:p w14:paraId="387265DC" w14:textId="3C0797E0" w:rsidR="00FB1719" w:rsidRPr="00FB1719" w:rsidRDefault="00230C2D" w:rsidP="00C80D50">
      <w:pPr>
        <w:rPr>
          <w:b/>
          <w:bCs/>
          <w:sz w:val="24"/>
          <w:szCs w:val="24"/>
          <w:u w:val="single"/>
        </w:rPr>
      </w:pPr>
      <w:r>
        <w:rPr>
          <w:b/>
          <w:bCs/>
          <w:sz w:val="24"/>
          <w:szCs w:val="24"/>
          <w:u w:val="single"/>
        </w:rPr>
        <w:t xml:space="preserve">See the instruction above </w:t>
      </w:r>
    </w:p>
    <w:p w14:paraId="228ABC36" w14:textId="0B3D2494" w:rsidR="00C80D50" w:rsidRPr="0005538A" w:rsidRDefault="00C80D50" w:rsidP="00C80D50">
      <w:pPr>
        <w:rPr>
          <w:rFonts w:ascii="Times New Roman" w:hAnsi="Times New Roman" w:cs="Times New Roman"/>
          <w:b/>
          <w:bCs/>
          <w:sz w:val="28"/>
          <w:szCs w:val="28"/>
        </w:rPr>
      </w:pPr>
      <w:r w:rsidRPr="0005538A">
        <w:rPr>
          <w:rFonts w:ascii="Times New Roman" w:hAnsi="Times New Roman" w:cs="Times New Roman"/>
          <w:b/>
          <w:bCs/>
          <w:sz w:val="28"/>
          <w:szCs w:val="28"/>
        </w:rPr>
        <w:t>Response to peer post</w:t>
      </w:r>
      <w:r w:rsidR="0005538A" w:rsidRPr="0005538A">
        <w:rPr>
          <w:rFonts w:ascii="Times New Roman" w:hAnsi="Times New Roman" w:cs="Times New Roman"/>
          <w:b/>
          <w:bCs/>
          <w:sz w:val="28"/>
          <w:szCs w:val="28"/>
        </w:rPr>
        <w:t>:</w:t>
      </w:r>
    </w:p>
    <w:p w14:paraId="52BD5597" w14:textId="77777777" w:rsidR="0005538A" w:rsidRPr="0005538A" w:rsidRDefault="0005538A" w:rsidP="00C80D50">
      <w:pPr>
        <w:shd w:val="clear" w:color="auto" w:fill="FFFFFF"/>
        <w:spacing w:before="180" w:after="180" w:line="240" w:lineRule="auto"/>
        <w:rPr>
          <w:rFonts w:ascii="Times New Roman" w:eastAsia="Times New Roman" w:hAnsi="Times New Roman" w:cs="Times New Roman"/>
          <w:b/>
          <w:bCs/>
          <w:color w:val="2D3B45"/>
          <w:sz w:val="32"/>
          <w:szCs w:val="32"/>
        </w:rPr>
      </w:pPr>
      <w:r w:rsidRPr="0005538A">
        <w:rPr>
          <w:rFonts w:ascii="Times New Roman" w:eastAsia="Times New Roman" w:hAnsi="Times New Roman" w:cs="Times New Roman"/>
          <w:b/>
          <w:bCs/>
          <w:color w:val="2D3B45"/>
          <w:sz w:val="32"/>
          <w:szCs w:val="32"/>
        </w:rPr>
        <w:t>Person 1:</w:t>
      </w:r>
    </w:p>
    <w:p w14:paraId="0C53DE8F" w14:textId="2EBAE3AE" w:rsidR="00C80D50" w:rsidRPr="00681206" w:rsidRDefault="00C80D50" w:rsidP="00C80D50">
      <w:pPr>
        <w:shd w:val="clear" w:color="auto" w:fill="FFFFFF"/>
        <w:spacing w:before="180" w:after="180" w:line="240" w:lineRule="auto"/>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Topic: Mentorship programs for new nurses.</w:t>
      </w:r>
    </w:p>
    <w:p w14:paraId="088DBC30" w14:textId="77777777" w:rsidR="00C80D50" w:rsidRPr="00681206" w:rsidRDefault="00C80D50" w:rsidP="00C80D50">
      <w:pPr>
        <w:numPr>
          <w:ilvl w:val="0"/>
          <w:numId w:val="1"/>
        </w:numPr>
        <w:shd w:val="clear" w:color="auto" w:fill="FFFFFF"/>
        <w:spacing w:before="100" w:beforeAutospacing="1" w:after="0" w:line="240" w:lineRule="auto"/>
        <w:ind w:left="1095"/>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Who are the stakeholders within your organization? Please identify them by role or job within the organization, not by name.</w:t>
      </w:r>
    </w:p>
    <w:p w14:paraId="407945AB" w14:textId="77777777" w:rsidR="00C80D50" w:rsidRPr="00681206" w:rsidRDefault="00C80D50" w:rsidP="00C80D50">
      <w:pPr>
        <w:shd w:val="clear" w:color="auto" w:fill="FFFFFF"/>
        <w:spacing w:before="180" w:after="180" w:line="240" w:lineRule="auto"/>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The stakeholders at my workplace include the novice nurses, patients, the nurses who will be mentoring.</w:t>
      </w:r>
    </w:p>
    <w:p w14:paraId="07728EDC" w14:textId="77777777" w:rsidR="00C80D50" w:rsidRPr="00681206" w:rsidRDefault="00C80D50" w:rsidP="00C80D50">
      <w:pPr>
        <w:numPr>
          <w:ilvl w:val="0"/>
          <w:numId w:val="2"/>
        </w:numPr>
        <w:shd w:val="clear" w:color="auto" w:fill="FFFFFF"/>
        <w:spacing w:before="100" w:beforeAutospacing="1" w:after="0" w:line="240" w:lineRule="auto"/>
        <w:ind w:left="1095"/>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Who are the “champions” or people within your organization that you can convert to “champions”?</w:t>
      </w:r>
    </w:p>
    <w:p w14:paraId="50DF4A50" w14:textId="77777777" w:rsidR="00C80D50" w:rsidRPr="00681206" w:rsidRDefault="00C80D50" w:rsidP="00C80D50">
      <w:pPr>
        <w:shd w:val="clear" w:color="auto" w:fill="FFFFFF"/>
        <w:spacing w:before="180" w:after="180" w:line="240" w:lineRule="auto"/>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 xml:space="preserve">A champion in healthcare is a person who has received enhanced awareness training and who promoted effective health promotion, assessment, </w:t>
      </w:r>
      <w:proofErr w:type="gramStart"/>
      <w:r w:rsidRPr="00681206">
        <w:rPr>
          <w:rFonts w:ascii="Times New Roman" w:eastAsia="Times New Roman" w:hAnsi="Times New Roman" w:cs="Times New Roman"/>
          <w:color w:val="2D3B45"/>
          <w:sz w:val="24"/>
          <w:szCs w:val="24"/>
        </w:rPr>
        <w:t>care</w:t>
      </w:r>
      <w:proofErr w:type="gramEnd"/>
      <w:r w:rsidRPr="00681206">
        <w:rPr>
          <w:rFonts w:ascii="Times New Roman" w:eastAsia="Times New Roman" w:hAnsi="Times New Roman" w:cs="Times New Roman"/>
          <w:color w:val="2D3B45"/>
          <w:sz w:val="24"/>
          <w:szCs w:val="24"/>
        </w:rPr>
        <w:t xml:space="preserve"> and treatment for the people of concern </w:t>
      </w:r>
      <w:r w:rsidRPr="00681206">
        <w:rPr>
          <w:rFonts w:ascii="Times New Roman" w:eastAsia="Times New Roman" w:hAnsi="Times New Roman" w:cs="Times New Roman"/>
          <w:color w:val="2D3B45"/>
          <w:sz w:val="24"/>
          <w:szCs w:val="24"/>
        </w:rPr>
        <w:lastRenderedPageBreak/>
        <w:t xml:space="preserve">(Finlayson et al., 2017). The workers that I would consider as champions in my facility would be the expert nurses who are willing to be mentors and have worked at the facility for a long time </w:t>
      </w:r>
      <w:proofErr w:type="gramStart"/>
      <w:r w:rsidRPr="00681206">
        <w:rPr>
          <w:rFonts w:ascii="Times New Roman" w:eastAsia="Times New Roman" w:hAnsi="Times New Roman" w:cs="Times New Roman"/>
          <w:color w:val="2D3B45"/>
          <w:sz w:val="24"/>
          <w:szCs w:val="24"/>
        </w:rPr>
        <w:t>and also</w:t>
      </w:r>
      <w:proofErr w:type="gramEnd"/>
      <w:r w:rsidRPr="00681206">
        <w:rPr>
          <w:rFonts w:ascii="Times New Roman" w:eastAsia="Times New Roman" w:hAnsi="Times New Roman" w:cs="Times New Roman"/>
          <w:color w:val="2D3B45"/>
          <w:sz w:val="24"/>
          <w:szCs w:val="24"/>
        </w:rPr>
        <w:t xml:space="preserve"> have a lot of experience. They </w:t>
      </w:r>
      <w:proofErr w:type="gramStart"/>
      <w:r w:rsidRPr="00681206">
        <w:rPr>
          <w:rFonts w:ascii="Times New Roman" w:eastAsia="Times New Roman" w:hAnsi="Times New Roman" w:cs="Times New Roman"/>
          <w:color w:val="2D3B45"/>
          <w:sz w:val="24"/>
          <w:szCs w:val="24"/>
        </w:rPr>
        <w:t>are able to</w:t>
      </w:r>
      <w:proofErr w:type="gramEnd"/>
      <w:r w:rsidRPr="00681206">
        <w:rPr>
          <w:rFonts w:ascii="Times New Roman" w:eastAsia="Times New Roman" w:hAnsi="Times New Roman" w:cs="Times New Roman"/>
          <w:color w:val="2D3B45"/>
          <w:sz w:val="24"/>
          <w:szCs w:val="24"/>
        </w:rPr>
        <w:t xml:space="preserve"> educate the novice nurses about the proper health promotion and patient care techniques. </w:t>
      </w:r>
    </w:p>
    <w:p w14:paraId="2132C857" w14:textId="77777777" w:rsidR="00C80D50" w:rsidRPr="00681206" w:rsidRDefault="00C80D50" w:rsidP="00C80D50">
      <w:pPr>
        <w:numPr>
          <w:ilvl w:val="0"/>
          <w:numId w:val="3"/>
        </w:numPr>
        <w:shd w:val="clear" w:color="auto" w:fill="FFFFFF"/>
        <w:spacing w:before="100" w:beforeAutospacing="1" w:after="0" w:line="240" w:lineRule="auto"/>
        <w:ind w:left="1095"/>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What potential barriers do you foresee specific to your organization and group project?</w:t>
      </w:r>
    </w:p>
    <w:p w14:paraId="343C6CF3" w14:textId="77777777" w:rsidR="00C80D50" w:rsidRPr="00681206" w:rsidRDefault="00C80D50" w:rsidP="00C80D50">
      <w:pPr>
        <w:shd w:val="clear" w:color="auto" w:fill="FFFFFF"/>
        <w:spacing w:before="180" w:after="180" w:line="240" w:lineRule="auto"/>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 xml:space="preserve">Some of the issues that may rise includes mentors who are uninterested in training the novice nurses, not enough expert nurses on the facility to be considered as a </w:t>
      </w:r>
      <w:proofErr w:type="gramStart"/>
      <w:r w:rsidRPr="00681206">
        <w:rPr>
          <w:rFonts w:ascii="Times New Roman" w:eastAsia="Times New Roman" w:hAnsi="Times New Roman" w:cs="Times New Roman"/>
          <w:color w:val="2D3B45"/>
          <w:sz w:val="24"/>
          <w:szCs w:val="24"/>
        </w:rPr>
        <w:t>good mentors</w:t>
      </w:r>
      <w:proofErr w:type="gramEnd"/>
      <w:r w:rsidRPr="00681206">
        <w:rPr>
          <w:rFonts w:ascii="Times New Roman" w:eastAsia="Times New Roman" w:hAnsi="Times New Roman" w:cs="Times New Roman"/>
          <w:color w:val="2D3B45"/>
          <w:sz w:val="24"/>
          <w:szCs w:val="24"/>
        </w:rPr>
        <w:t>, lack of time to train the nurses due to work overload for the current nurses and increasing patient needs.</w:t>
      </w:r>
    </w:p>
    <w:p w14:paraId="0D2C7ABA" w14:textId="77777777" w:rsidR="00C80D50" w:rsidRPr="00681206" w:rsidRDefault="00C80D50" w:rsidP="00C80D50">
      <w:pPr>
        <w:numPr>
          <w:ilvl w:val="0"/>
          <w:numId w:val="4"/>
        </w:numPr>
        <w:shd w:val="clear" w:color="auto" w:fill="FFFFFF"/>
        <w:spacing w:before="100" w:beforeAutospacing="1" w:after="0" w:line="240" w:lineRule="auto"/>
        <w:ind w:left="1095"/>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What strategies do you envision to prevent or overcome these barriers?</w:t>
      </w:r>
    </w:p>
    <w:p w14:paraId="7E6CD9E1" w14:textId="46C1934F" w:rsidR="00C80D50" w:rsidRPr="00681206" w:rsidRDefault="0005538A" w:rsidP="00C80D50">
      <w:pPr>
        <w:shd w:val="clear" w:color="auto" w:fill="FFFFFF"/>
        <w:spacing w:before="180" w:after="180" w:line="240" w:lineRule="auto"/>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To</w:t>
      </w:r>
      <w:r w:rsidR="00C80D50" w:rsidRPr="00681206">
        <w:rPr>
          <w:rFonts w:ascii="Times New Roman" w:eastAsia="Times New Roman" w:hAnsi="Times New Roman" w:cs="Times New Roman"/>
          <w:color w:val="2D3B45"/>
          <w:sz w:val="24"/>
          <w:szCs w:val="24"/>
        </w:rPr>
        <w:t xml:space="preserve"> prevent these issues, I would first look for volunteers who are capable, </w:t>
      </w:r>
      <w:proofErr w:type="gramStart"/>
      <w:r w:rsidR="00C80D50" w:rsidRPr="00681206">
        <w:rPr>
          <w:rFonts w:ascii="Times New Roman" w:eastAsia="Times New Roman" w:hAnsi="Times New Roman" w:cs="Times New Roman"/>
          <w:color w:val="2D3B45"/>
          <w:sz w:val="24"/>
          <w:szCs w:val="24"/>
        </w:rPr>
        <w:t>willing</w:t>
      </w:r>
      <w:proofErr w:type="gramEnd"/>
      <w:r w:rsidR="00C80D50" w:rsidRPr="00681206">
        <w:rPr>
          <w:rFonts w:ascii="Times New Roman" w:eastAsia="Times New Roman" w:hAnsi="Times New Roman" w:cs="Times New Roman"/>
          <w:color w:val="2D3B45"/>
          <w:sz w:val="24"/>
          <w:szCs w:val="24"/>
        </w:rPr>
        <w:t xml:space="preserve"> and educated enough to become mentors. If </w:t>
      </w:r>
      <w:proofErr w:type="gramStart"/>
      <w:r w:rsidR="00C80D50" w:rsidRPr="00681206">
        <w:rPr>
          <w:rFonts w:ascii="Times New Roman" w:eastAsia="Times New Roman" w:hAnsi="Times New Roman" w:cs="Times New Roman"/>
          <w:color w:val="2D3B45"/>
          <w:sz w:val="24"/>
          <w:szCs w:val="24"/>
        </w:rPr>
        <w:t>not</w:t>
      </w:r>
      <w:proofErr w:type="gramEnd"/>
      <w:r w:rsidR="00C80D50" w:rsidRPr="00681206">
        <w:rPr>
          <w:rFonts w:ascii="Times New Roman" w:eastAsia="Times New Roman" w:hAnsi="Times New Roman" w:cs="Times New Roman"/>
          <w:color w:val="2D3B45"/>
          <w:sz w:val="24"/>
          <w:szCs w:val="24"/>
        </w:rPr>
        <w:t xml:space="preserve"> enough experts nurses are available as a mentor then I would consider a well-educated proficient nurse who is capable and willing to mentor a new nurse. In order to prevent overwhelming the mentor and the trainee I would reduce the </w:t>
      </w:r>
      <w:proofErr w:type="gramStart"/>
      <w:r w:rsidR="00C80D50" w:rsidRPr="00681206">
        <w:rPr>
          <w:rFonts w:ascii="Times New Roman" w:eastAsia="Times New Roman" w:hAnsi="Times New Roman" w:cs="Times New Roman"/>
          <w:color w:val="2D3B45"/>
          <w:sz w:val="24"/>
          <w:szCs w:val="24"/>
        </w:rPr>
        <w:t>amount</w:t>
      </w:r>
      <w:proofErr w:type="gramEnd"/>
      <w:r w:rsidR="00C80D50" w:rsidRPr="00681206">
        <w:rPr>
          <w:rFonts w:ascii="Times New Roman" w:eastAsia="Times New Roman" w:hAnsi="Times New Roman" w:cs="Times New Roman"/>
          <w:color w:val="2D3B45"/>
          <w:sz w:val="24"/>
          <w:szCs w:val="24"/>
        </w:rPr>
        <w:t xml:space="preserve"> of patients for this nurse so he/she can train the new grad properly and can orient them.</w:t>
      </w:r>
    </w:p>
    <w:p w14:paraId="30EF824D" w14:textId="77777777" w:rsidR="00C80D50" w:rsidRPr="00681206" w:rsidRDefault="00C80D50" w:rsidP="0005538A">
      <w:pPr>
        <w:shd w:val="clear" w:color="auto" w:fill="FFFFFF"/>
        <w:spacing w:before="180" w:after="180" w:line="240" w:lineRule="auto"/>
        <w:rPr>
          <w:rFonts w:ascii="Times New Roman" w:eastAsia="Times New Roman" w:hAnsi="Times New Roman" w:cs="Times New Roman"/>
          <w:color w:val="2D3B45"/>
          <w:sz w:val="24"/>
          <w:szCs w:val="24"/>
        </w:rPr>
      </w:pPr>
      <w:r w:rsidRPr="00681206">
        <w:rPr>
          <w:rFonts w:ascii="Times New Roman" w:eastAsia="Times New Roman" w:hAnsi="Times New Roman" w:cs="Times New Roman"/>
          <w:color w:val="2D3B45"/>
          <w:sz w:val="24"/>
          <w:szCs w:val="24"/>
        </w:rPr>
        <w:t>References</w:t>
      </w:r>
    </w:p>
    <w:p w14:paraId="6F669DA9" w14:textId="77777777" w:rsidR="00C80D50" w:rsidRPr="00681206" w:rsidRDefault="00C80D50" w:rsidP="00C80D50">
      <w:pPr>
        <w:shd w:val="clear" w:color="auto" w:fill="FFFFFF"/>
        <w:spacing w:before="180" w:after="0" w:line="240" w:lineRule="auto"/>
        <w:rPr>
          <w:rFonts w:ascii="Times New Roman" w:eastAsia="Times New Roman" w:hAnsi="Times New Roman" w:cs="Times New Roman"/>
          <w:color w:val="2D3B45"/>
          <w:sz w:val="24"/>
          <w:szCs w:val="24"/>
        </w:rPr>
      </w:pPr>
      <w:proofErr w:type="gramStart"/>
      <w:r w:rsidRPr="00681206">
        <w:rPr>
          <w:rFonts w:ascii="Times New Roman" w:eastAsia="Times New Roman" w:hAnsi="Times New Roman" w:cs="Times New Roman"/>
          <w:color w:val="2D3B45"/>
          <w:sz w:val="24"/>
          <w:szCs w:val="24"/>
        </w:rPr>
        <w:t>Finlayson ,</w:t>
      </w:r>
      <w:proofErr w:type="gramEnd"/>
      <w:r w:rsidRPr="00681206">
        <w:rPr>
          <w:rFonts w:ascii="Times New Roman" w:eastAsia="Times New Roman" w:hAnsi="Times New Roman" w:cs="Times New Roman"/>
          <w:color w:val="2D3B45"/>
          <w:sz w:val="24"/>
          <w:szCs w:val="24"/>
        </w:rPr>
        <w:t xml:space="preserve"> J., Dick , J., Neil , J., &amp; Robinson , N. (2017). An evaluation of vision champion training for community learning disability healthcare professionals.</w:t>
      </w:r>
      <w:r w:rsidRPr="00681206">
        <w:rPr>
          <w:rFonts w:ascii="Times New Roman" w:eastAsia="Times New Roman" w:hAnsi="Times New Roman" w:cs="Times New Roman"/>
          <w:i/>
          <w:iCs/>
          <w:color w:val="2D3B45"/>
          <w:sz w:val="24"/>
          <w:szCs w:val="24"/>
        </w:rPr>
        <w:t> Learning Disability Practice (2014+), 20</w:t>
      </w:r>
      <w:r w:rsidRPr="00681206">
        <w:rPr>
          <w:rFonts w:ascii="Times New Roman" w:eastAsia="Times New Roman" w:hAnsi="Times New Roman" w:cs="Times New Roman"/>
          <w:color w:val="2D3B45"/>
          <w:sz w:val="24"/>
          <w:szCs w:val="24"/>
        </w:rPr>
        <w:t xml:space="preserve">(5), 28. </w:t>
      </w:r>
      <w:proofErr w:type="spellStart"/>
      <w:proofErr w:type="gramStart"/>
      <w:r w:rsidRPr="00681206">
        <w:rPr>
          <w:rFonts w:ascii="Times New Roman" w:eastAsia="Times New Roman" w:hAnsi="Times New Roman" w:cs="Times New Roman"/>
          <w:color w:val="2D3B45"/>
          <w:sz w:val="24"/>
          <w:szCs w:val="24"/>
        </w:rPr>
        <w:t>doi:http</w:t>
      </w:r>
      <w:proofErr w:type="spellEnd"/>
      <w:r w:rsidRPr="00681206">
        <w:rPr>
          <w:rFonts w:ascii="Times New Roman" w:eastAsia="Times New Roman" w:hAnsi="Times New Roman" w:cs="Times New Roman"/>
          <w:color w:val="2D3B45"/>
          <w:sz w:val="24"/>
          <w:szCs w:val="24"/>
        </w:rPr>
        <w:t>://dx.doi.org/10.7748/ldp.2017.e1852</w:t>
      </w:r>
      <w:proofErr w:type="gramEnd"/>
    </w:p>
    <w:p w14:paraId="4EBB467E" w14:textId="77777777" w:rsidR="00C80D50" w:rsidRPr="00681206" w:rsidRDefault="00C80D50" w:rsidP="00C80D50">
      <w:pPr>
        <w:shd w:val="clear" w:color="auto" w:fill="FFFFFF"/>
        <w:spacing w:before="180" w:after="0" w:line="240" w:lineRule="auto"/>
        <w:rPr>
          <w:rFonts w:ascii="Helvetica" w:eastAsia="Times New Roman" w:hAnsi="Helvetica" w:cs="Helvetica"/>
          <w:color w:val="2D3B45"/>
          <w:sz w:val="36"/>
          <w:szCs w:val="36"/>
        </w:rPr>
      </w:pPr>
      <w:r w:rsidRPr="00681206">
        <w:rPr>
          <w:rFonts w:ascii="Helvetica" w:eastAsia="Times New Roman" w:hAnsi="Helvetica" w:cs="Helvetica"/>
          <w:color w:val="2D3B45"/>
          <w:sz w:val="36"/>
          <w:szCs w:val="36"/>
        </w:rPr>
        <w:t> </w:t>
      </w:r>
    </w:p>
    <w:p w14:paraId="5DD4545E" w14:textId="5660052C" w:rsidR="00C80D50" w:rsidRPr="0005538A" w:rsidRDefault="0005538A" w:rsidP="0005538A">
      <w:pPr>
        <w:shd w:val="clear" w:color="auto" w:fill="FFFFFF"/>
        <w:spacing w:after="0" w:line="240" w:lineRule="auto"/>
        <w:rPr>
          <w:rFonts w:ascii="Helvetica" w:eastAsia="Times New Roman" w:hAnsi="Helvetica" w:cs="Helvetica"/>
          <w:color w:val="2D3B45"/>
          <w:sz w:val="32"/>
          <w:szCs w:val="32"/>
        </w:rPr>
      </w:pPr>
      <w:r w:rsidRPr="0005538A">
        <w:rPr>
          <w:rFonts w:ascii="Helvetica" w:eastAsia="Times New Roman" w:hAnsi="Helvetica" w:cs="Helvetica"/>
          <w:color w:val="2D3B45"/>
          <w:sz w:val="32"/>
          <w:szCs w:val="32"/>
        </w:rPr>
        <w:t>Person 2:</w:t>
      </w:r>
    </w:p>
    <w:p w14:paraId="3CB33D94" w14:textId="77777777" w:rsidR="0005538A" w:rsidRPr="00681206" w:rsidRDefault="0005538A" w:rsidP="0005538A">
      <w:pPr>
        <w:shd w:val="clear" w:color="auto" w:fill="FFFFFF"/>
        <w:spacing w:after="0" w:line="240" w:lineRule="auto"/>
        <w:rPr>
          <w:rFonts w:ascii="Helvetica" w:eastAsia="Times New Roman" w:hAnsi="Helvetica" w:cs="Helvetica"/>
          <w:color w:val="2D3B45"/>
          <w:sz w:val="24"/>
          <w:szCs w:val="24"/>
        </w:rPr>
      </w:pPr>
    </w:p>
    <w:p w14:paraId="35B57D48" w14:textId="2529E36C" w:rsidR="00C80D50" w:rsidRPr="00681206" w:rsidRDefault="0005538A" w:rsidP="0005538A">
      <w:pPr>
        <w:shd w:val="clear" w:color="auto" w:fill="FFFFFF"/>
        <w:spacing w:before="180" w:after="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Who are the stakeholders within your organization? Please identify them by role or job within the organization, not by name</w:t>
      </w:r>
    </w:p>
    <w:p w14:paraId="0E93F28D" w14:textId="77777777" w:rsidR="00C80D50" w:rsidRPr="00681206" w:rsidRDefault="00C80D50" w:rsidP="00C80D50">
      <w:pPr>
        <w:shd w:val="clear" w:color="auto" w:fill="FFFFFF"/>
        <w:spacing w:before="180" w:after="18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 xml:space="preserve">The stakeholders within my organization are the donors that fund the organization, the review board, and the president of the hospital. Proposing a project that requires changes, there is a need for review and understanding of those within the hospital that approve said proposals. Hospital employees such as nursing staff, physicians, and those </w:t>
      </w:r>
      <w:proofErr w:type="spellStart"/>
      <w:r w:rsidRPr="00681206">
        <w:rPr>
          <w:rFonts w:ascii="Helvetica" w:eastAsia="Times New Roman" w:hAnsi="Helvetica" w:cs="Helvetica"/>
          <w:color w:val="2D3B45"/>
          <w:sz w:val="24"/>
          <w:szCs w:val="24"/>
        </w:rPr>
        <w:t>effected</w:t>
      </w:r>
      <w:proofErr w:type="spellEnd"/>
      <w:r w:rsidRPr="00681206">
        <w:rPr>
          <w:rFonts w:ascii="Helvetica" w:eastAsia="Times New Roman" w:hAnsi="Helvetica" w:cs="Helvetica"/>
          <w:color w:val="2D3B45"/>
          <w:sz w:val="24"/>
          <w:szCs w:val="24"/>
        </w:rPr>
        <w:t xml:space="preserve"> by changes in the hospitals are also stakeholders within the organization. Introducing new models of care to settings with well-established organizational structures is a complex process, particularly if involving workforce changes (</w:t>
      </w:r>
      <w:proofErr w:type="spellStart"/>
      <w:r w:rsidRPr="00681206">
        <w:rPr>
          <w:rFonts w:ascii="Helvetica" w:eastAsia="Times New Roman" w:hAnsi="Helvetica" w:cs="Helvetica"/>
          <w:color w:val="2D3B45"/>
          <w:sz w:val="24"/>
          <w:szCs w:val="24"/>
        </w:rPr>
        <w:t>Cassarino</w:t>
      </w:r>
      <w:proofErr w:type="spellEnd"/>
      <w:r w:rsidRPr="00681206">
        <w:rPr>
          <w:rFonts w:ascii="Helvetica" w:eastAsia="Times New Roman" w:hAnsi="Helvetica" w:cs="Helvetica"/>
          <w:color w:val="2D3B45"/>
          <w:sz w:val="24"/>
          <w:szCs w:val="24"/>
        </w:rPr>
        <w:t>, 2020, p.1066). </w:t>
      </w:r>
    </w:p>
    <w:p w14:paraId="5CCCB1F6" w14:textId="77777777" w:rsidR="00C80D50" w:rsidRPr="00681206" w:rsidRDefault="00C80D50" w:rsidP="00C80D50">
      <w:pPr>
        <w:shd w:val="clear" w:color="auto" w:fill="FFFFFF"/>
        <w:spacing w:before="180" w:after="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Who are the “champions” or people within your organization that you can convert to “champions”?</w:t>
      </w:r>
    </w:p>
    <w:p w14:paraId="33D400B0" w14:textId="77777777" w:rsidR="00C80D50" w:rsidRPr="00681206" w:rsidRDefault="00C80D50" w:rsidP="00C80D50">
      <w:pPr>
        <w:shd w:val="clear" w:color="auto" w:fill="FFFFFF"/>
        <w:spacing w:before="180" w:after="18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 xml:space="preserve">While nursing staff and physicians are considered stakeholders, they are also the champions within the organization because they strive to make the changes work. Champions are also the patients receiving the revolutionary care changes. Potential </w:t>
      </w:r>
      <w:r w:rsidRPr="00681206">
        <w:rPr>
          <w:rFonts w:ascii="Helvetica" w:eastAsia="Times New Roman" w:hAnsi="Helvetica" w:cs="Helvetica"/>
          <w:color w:val="2D3B45"/>
          <w:sz w:val="24"/>
          <w:szCs w:val="24"/>
        </w:rPr>
        <w:lastRenderedPageBreak/>
        <w:t>champions are also the donors that fund projects as they gave approval for the changes to be made. </w:t>
      </w:r>
    </w:p>
    <w:p w14:paraId="672B1D01" w14:textId="77777777" w:rsidR="00C80D50" w:rsidRPr="00681206" w:rsidRDefault="00C80D50" w:rsidP="00C80D50">
      <w:pPr>
        <w:shd w:val="clear" w:color="auto" w:fill="FFFFFF"/>
        <w:spacing w:before="180" w:after="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What potential barriers do you foresee specific to your organization and group project?</w:t>
      </w:r>
    </w:p>
    <w:p w14:paraId="7C048A9F" w14:textId="77777777" w:rsidR="00C80D50" w:rsidRPr="00681206" w:rsidRDefault="00C80D50" w:rsidP="00C80D50">
      <w:pPr>
        <w:shd w:val="clear" w:color="auto" w:fill="FFFFFF"/>
        <w:spacing w:before="180" w:after="18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Potential barriers that may exist include lack of full understanding of the problem being addressed. Donors and review board participants do not always include medical personnel.  </w:t>
      </w:r>
    </w:p>
    <w:p w14:paraId="5546FF1B" w14:textId="77777777" w:rsidR="00C80D50" w:rsidRPr="00681206" w:rsidRDefault="00C80D50" w:rsidP="00C80D50">
      <w:pPr>
        <w:shd w:val="clear" w:color="auto" w:fill="FFFFFF"/>
        <w:spacing w:before="180" w:after="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What strategies do you envision to prevent or overcome these barriers?</w:t>
      </w:r>
    </w:p>
    <w:p w14:paraId="1FB586B4" w14:textId="77777777" w:rsidR="00C80D50" w:rsidRPr="00681206" w:rsidRDefault="00C80D50" w:rsidP="00C80D50">
      <w:pPr>
        <w:shd w:val="clear" w:color="auto" w:fill="FFFFFF"/>
        <w:spacing w:before="180" w:after="18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 xml:space="preserve">Extensive research and education can mitigate the issue of the lack of understanding. Overcoming these issues require open-mindedness and the ability to be flexible as the implementation of new projects require time and willingness to adapt and </w:t>
      </w:r>
      <w:proofErr w:type="spellStart"/>
      <w:r w:rsidRPr="00681206">
        <w:rPr>
          <w:rFonts w:ascii="Helvetica" w:eastAsia="Times New Roman" w:hAnsi="Helvetica" w:cs="Helvetica"/>
          <w:color w:val="2D3B45"/>
          <w:sz w:val="24"/>
          <w:szCs w:val="24"/>
        </w:rPr>
        <w:t>over come</w:t>
      </w:r>
      <w:proofErr w:type="spellEnd"/>
      <w:r w:rsidRPr="00681206">
        <w:rPr>
          <w:rFonts w:ascii="Helvetica" w:eastAsia="Times New Roman" w:hAnsi="Helvetica" w:cs="Helvetica"/>
          <w:color w:val="2D3B45"/>
          <w:sz w:val="24"/>
          <w:szCs w:val="24"/>
        </w:rPr>
        <w:t>.  </w:t>
      </w:r>
    </w:p>
    <w:p w14:paraId="11FD5D58" w14:textId="77777777" w:rsidR="00C80D50" w:rsidRPr="00681206" w:rsidRDefault="00C80D50" w:rsidP="00C80D50">
      <w:pPr>
        <w:shd w:val="clear" w:color="auto" w:fill="FFFFFF"/>
        <w:spacing w:before="180" w:after="0" w:line="240" w:lineRule="auto"/>
        <w:rPr>
          <w:rFonts w:ascii="Helvetica" w:eastAsia="Times New Roman" w:hAnsi="Helvetica" w:cs="Helvetica"/>
          <w:color w:val="2D3B45"/>
          <w:sz w:val="24"/>
          <w:szCs w:val="24"/>
        </w:rPr>
      </w:pPr>
      <w:r w:rsidRPr="00681206">
        <w:rPr>
          <w:rFonts w:ascii="Helvetica" w:eastAsia="Times New Roman" w:hAnsi="Helvetica" w:cs="Helvetica"/>
          <w:color w:val="2D3B45"/>
          <w:sz w:val="24"/>
          <w:szCs w:val="24"/>
        </w:rPr>
        <w:t>References</w:t>
      </w:r>
    </w:p>
    <w:p w14:paraId="3FF2A40E" w14:textId="77777777" w:rsidR="00C80D50" w:rsidRPr="00681206" w:rsidRDefault="00C80D50" w:rsidP="00C80D50">
      <w:pPr>
        <w:shd w:val="clear" w:color="auto" w:fill="FFFFFF"/>
        <w:spacing w:before="180" w:after="0" w:line="240" w:lineRule="auto"/>
        <w:rPr>
          <w:rFonts w:ascii="Helvetica" w:eastAsia="Times New Roman" w:hAnsi="Helvetica" w:cs="Helvetica"/>
          <w:color w:val="2D3B45"/>
          <w:sz w:val="24"/>
          <w:szCs w:val="24"/>
        </w:rPr>
      </w:pPr>
      <w:proofErr w:type="spellStart"/>
      <w:r w:rsidRPr="00681206">
        <w:rPr>
          <w:rFonts w:ascii="Helvetica" w:eastAsia="Times New Roman" w:hAnsi="Helvetica" w:cs="Helvetica"/>
          <w:color w:val="2D3B45"/>
          <w:sz w:val="24"/>
          <w:szCs w:val="24"/>
        </w:rPr>
        <w:t>Cassarino</w:t>
      </w:r>
      <w:proofErr w:type="spellEnd"/>
      <w:r w:rsidRPr="00681206">
        <w:rPr>
          <w:rFonts w:ascii="Helvetica" w:eastAsia="Times New Roman" w:hAnsi="Helvetica" w:cs="Helvetica"/>
          <w:color w:val="2D3B45"/>
          <w:sz w:val="24"/>
          <w:szCs w:val="24"/>
        </w:rPr>
        <w:t>, M., Quinn, R., Boland, F., Ward, M. E., McNamara, R., O’Connor, M., McCarthy, G., Ryan, D., Galvin, R., &amp; Robinson, K. (2020). Stakeholders’ perspectives on models of care in the emergency department and the introduction of health and social care professional teams: A qualitative analysis using World Cafés and interviews. </w:t>
      </w:r>
      <w:r w:rsidRPr="00681206">
        <w:rPr>
          <w:rFonts w:ascii="Helvetica" w:eastAsia="Times New Roman" w:hAnsi="Helvetica" w:cs="Helvetica"/>
          <w:i/>
          <w:iCs/>
          <w:color w:val="2D3B45"/>
          <w:sz w:val="24"/>
          <w:szCs w:val="24"/>
        </w:rPr>
        <w:t>Health Expectations</w:t>
      </w:r>
      <w:r w:rsidRPr="00681206">
        <w:rPr>
          <w:rFonts w:ascii="Helvetica" w:eastAsia="Times New Roman" w:hAnsi="Helvetica" w:cs="Helvetica"/>
          <w:color w:val="2D3B45"/>
          <w:sz w:val="24"/>
          <w:szCs w:val="24"/>
        </w:rPr>
        <w:t>, </w:t>
      </w:r>
      <w:r w:rsidRPr="00681206">
        <w:rPr>
          <w:rFonts w:ascii="Helvetica" w:eastAsia="Times New Roman" w:hAnsi="Helvetica" w:cs="Helvetica"/>
          <w:i/>
          <w:iCs/>
          <w:color w:val="2D3B45"/>
          <w:sz w:val="24"/>
          <w:szCs w:val="24"/>
        </w:rPr>
        <w:t>23</w:t>
      </w:r>
      <w:r w:rsidRPr="00681206">
        <w:rPr>
          <w:rFonts w:ascii="Helvetica" w:eastAsia="Times New Roman" w:hAnsi="Helvetica" w:cs="Helvetica"/>
          <w:color w:val="2D3B45"/>
          <w:sz w:val="24"/>
          <w:szCs w:val="24"/>
        </w:rPr>
        <w:t>(5), 1065–1073. https://doi.org/10.1111/hex.13033</w:t>
      </w:r>
    </w:p>
    <w:p w14:paraId="5A8C7192" w14:textId="3C1043E6" w:rsidR="00C80D50" w:rsidRPr="00681206" w:rsidRDefault="00C80D50" w:rsidP="00C80D50">
      <w:pPr>
        <w:shd w:val="clear" w:color="auto" w:fill="FFFFFF"/>
        <w:spacing w:after="0" w:line="240" w:lineRule="auto"/>
        <w:rPr>
          <w:rFonts w:ascii="Helvetica" w:eastAsia="Times New Roman" w:hAnsi="Helvetica" w:cs="Helvetica"/>
          <w:color w:val="2D3B45"/>
          <w:sz w:val="24"/>
          <w:szCs w:val="24"/>
        </w:rPr>
      </w:pPr>
    </w:p>
    <w:p w14:paraId="58EDC8A0" w14:textId="77777777" w:rsidR="00C80D50" w:rsidRDefault="00C80D50" w:rsidP="00C80D50"/>
    <w:p w14:paraId="6372592F" w14:textId="77777777" w:rsidR="00AC69CE" w:rsidRDefault="00AC69CE"/>
    <w:sectPr w:rsidR="00AC69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C7D13"/>
    <w:multiLevelType w:val="multilevel"/>
    <w:tmpl w:val="0E12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051976"/>
    <w:multiLevelType w:val="multilevel"/>
    <w:tmpl w:val="FB70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FB4272"/>
    <w:multiLevelType w:val="multilevel"/>
    <w:tmpl w:val="B378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0B3A3E"/>
    <w:multiLevelType w:val="multilevel"/>
    <w:tmpl w:val="453A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8A6765"/>
    <w:multiLevelType w:val="multilevel"/>
    <w:tmpl w:val="C90E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F3781C"/>
    <w:multiLevelType w:val="multilevel"/>
    <w:tmpl w:val="45BC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D50"/>
    <w:rsid w:val="0005538A"/>
    <w:rsid w:val="00230C2D"/>
    <w:rsid w:val="00AC69CE"/>
    <w:rsid w:val="00C80D50"/>
    <w:rsid w:val="00FB1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6FB3A"/>
  <w15:chartTrackingRefBased/>
  <w15:docId w15:val="{F19201E3-35D9-4F1E-AE8F-12B2A4C30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D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17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789</Words>
  <Characters>4501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savath.celia13@gmail.com</dc:creator>
  <cp:keywords/>
  <dc:description/>
  <cp:lastModifiedBy>savath.celia13@gmail.com</cp:lastModifiedBy>
  <cp:revision>2</cp:revision>
  <dcterms:created xsi:type="dcterms:W3CDTF">2020-12-17T05:11:00Z</dcterms:created>
  <dcterms:modified xsi:type="dcterms:W3CDTF">2020-12-17T05:32:00Z</dcterms:modified>
</cp:coreProperties>
</file>