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222E79" w14:textId="0843A0AC" w:rsidR="00562EB9" w:rsidRPr="00E01145" w:rsidRDefault="007912C1" w:rsidP="00FB3D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145">
        <w:rPr>
          <w:rFonts w:ascii="Times New Roman" w:hAnsi="Times New Roman" w:cs="Times New Roman"/>
          <w:b/>
          <w:sz w:val="24"/>
          <w:szCs w:val="24"/>
        </w:rPr>
        <w:t>Part 1</w:t>
      </w:r>
    </w:p>
    <w:p w14:paraId="257788F4" w14:textId="19D58C57" w:rsidR="00FB3D11" w:rsidRPr="00D57BFA" w:rsidRDefault="007912C1" w:rsidP="00562E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BFA">
        <w:rPr>
          <w:rFonts w:ascii="Times New Roman" w:hAnsi="Times New Roman" w:cs="Times New Roman"/>
          <w:sz w:val="24"/>
          <w:szCs w:val="24"/>
        </w:rPr>
        <w:tab/>
      </w:r>
      <w:r w:rsidR="0011273C" w:rsidRPr="00D57BFA">
        <w:rPr>
          <w:rFonts w:ascii="Times New Roman" w:hAnsi="Times New Roman" w:cs="Times New Roman"/>
          <w:sz w:val="24"/>
          <w:szCs w:val="24"/>
        </w:rPr>
        <w:t xml:space="preserve">Urban areas have </w:t>
      </w:r>
      <w:r w:rsidR="00D059B8" w:rsidRPr="00D57BFA">
        <w:rPr>
          <w:rFonts w:ascii="Times New Roman" w:hAnsi="Times New Roman" w:cs="Times New Roman"/>
          <w:sz w:val="24"/>
          <w:szCs w:val="24"/>
        </w:rPr>
        <w:t xml:space="preserve">developed mostly because of </w:t>
      </w:r>
      <w:r w:rsidR="00583364" w:rsidRPr="00D57BFA">
        <w:rPr>
          <w:rFonts w:ascii="Times New Roman" w:hAnsi="Times New Roman" w:cs="Times New Roman"/>
          <w:sz w:val="24"/>
          <w:szCs w:val="24"/>
        </w:rPr>
        <w:t xml:space="preserve">population growth and commerce.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C1237" w:rsidRPr="00D57BFA">
        <w:rPr>
          <w:rFonts w:ascii="Times New Roman" w:hAnsi="Times New Roman" w:cs="Times New Roman"/>
          <w:sz w:val="24"/>
          <w:szCs w:val="24"/>
        </w:rPr>
        <w:t xml:space="preserve">rban areas </w:t>
      </w:r>
      <w:r w:rsidR="00B508A1" w:rsidRPr="00D57BFA">
        <w:rPr>
          <w:rFonts w:ascii="Times New Roman" w:hAnsi="Times New Roman" w:cs="Times New Roman"/>
          <w:sz w:val="24"/>
          <w:szCs w:val="24"/>
        </w:rPr>
        <w:t>comprise</w:t>
      </w:r>
      <w:r w:rsidR="00CC1237" w:rsidRPr="00D57BFA">
        <w:rPr>
          <w:rFonts w:ascii="Times New Roman" w:hAnsi="Times New Roman" w:cs="Times New Roman"/>
          <w:sz w:val="24"/>
          <w:szCs w:val="24"/>
        </w:rPr>
        <w:t xml:space="preserve"> of cities and t</w:t>
      </w:r>
      <w:r w:rsidR="00057A69" w:rsidRPr="00D57BFA">
        <w:rPr>
          <w:rFonts w:ascii="Times New Roman" w:hAnsi="Times New Roman" w:cs="Times New Roman"/>
          <w:sz w:val="24"/>
          <w:szCs w:val="24"/>
        </w:rPr>
        <w:t>owns</w:t>
      </w:r>
      <w:r w:rsidR="00962D27" w:rsidRPr="00D57BFA">
        <w:rPr>
          <w:rFonts w:ascii="Times New Roman" w:hAnsi="Times New Roman" w:cs="Times New Roman"/>
          <w:sz w:val="24"/>
          <w:szCs w:val="24"/>
        </w:rPr>
        <w:t xml:space="preserve"> and hence must include the surrounding regions. </w:t>
      </w:r>
      <w:r w:rsidR="00A30AC6" w:rsidRPr="00D57BFA">
        <w:rPr>
          <w:rFonts w:ascii="Times New Roman" w:hAnsi="Times New Roman" w:cs="Times New Roman"/>
          <w:sz w:val="24"/>
          <w:szCs w:val="24"/>
        </w:rPr>
        <w:t xml:space="preserve">However, </w:t>
      </w:r>
      <w:r w:rsidR="00B508A1" w:rsidRPr="00D57BFA">
        <w:rPr>
          <w:rFonts w:ascii="Times New Roman" w:hAnsi="Times New Roman" w:cs="Times New Roman"/>
          <w:sz w:val="24"/>
          <w:szCs w:val="24"/>
        </w:rPr>
        <w:t xml:space="preserve">several theories have been </w:t>
      </w:r>
      <w:r w:rsidR="00BB3CD1" w:rsidRPr="00D57BFA">
        <w:rPr>
          <w:rFonts w:ascii="Times New Roman" w:hAnsi="Times New Roman" w:cs="Times New Roman"/>
          <w:sz w:val="24"/>
          <w:szCs w:val="24"/>
        </w:rPr>
        <w:t xml:space="preserve">linked with the </w:t>
      </w:r>
      <w:r w:rsidR="008075DB" w:rsidRPr="00D57BFA">
        <w:rPr>
          <w:rFonts w:ascii="Times New Roman" w:hAnsi="Times New Roman" w:cs="Times New Roman"/>
          <w:sz w:val="24"/>
          <w:szCs w:val="24"/>
        </w:rPr>
        <w:t xml:space="preserve">growth of urban areas, including the </w:t>
      </w:r>
      <w:r w:rsidR="00CD106B" w:rsidRPr="00D57BFA">
        <w:rPr>
          <w:rFonts w:ascii="Times New Roman" w:hAnsi="Times New Roman" w:cs="Times New Roman"/>
          <w:sz w:val="24"/>
          <w:szCs w:val="24"/>
        </w:rPr>
        <w:t xml:space="preserve">concentric zone model, </w:t>
      </w:r>
      <w:r w:rsidR="004579D2" w:rsidRPr="00D57BFA">
        <w:rPr>
          <w:rFonts w:ascii="Times New Roman" w:hAnsi="Times New Roman" w:cs="Times New Roman"/>
          <w:sz w:val="24"/>
          <w:szCs w:val="24"/>
        </w:rPr>
        <w:t xml:space="preserve">multiple Nuclei theory, and </w:t>
      </w:r>
      <w:r w:rsidR="003207A0" w:rsidRPr="00D57BFA">
        <w:rPr>
          <w:rFonts w:ascii="Times New Roman" w:hAnsi="Times New Roman" w:cs="Times New Roman"/>
          <w:sz w:val="24"/>
          <w:szCs w:val="24"/>
        </w:rPr>
        <w:t xml:space="preserve">demographic transition theory. </w:t>
      </w:r>
      <w:r w:rsidR="00541E43" w:rsidRPr="00D57BFA">
        <w:rPr>
          <w:rFonts w:ascii="Times New Roman" w:hAnsi="Times New Roman" w:cs="Times New Roman"/>
          <w:sz w:val="24"/>
          <w:szCs w:val="24"/>
        </w:rPr>
        <w:t>Burgess</w:t>
      </w:r>
      <w:r>
        <w:rPr>
          <w:rFonts w:ascii="Times New Roman" w:hAnsi="Times New Roman" w:cs="Times New Roman"/>
          <w:sz w:val="24"/>
          <w:szCs w:val="24"/>
        </w:rPr>
        <w:t xml:space="preserve"> (2020)</w:t>
      </w:r>
      <w:r w:rsidR="00541E43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CD3D72" w:rsidRPr="00D57BFA">
        <w:rPr>
          <w:rFonts w:ascii="Times New Roman" w:hAnsi="Times New Roman" w:cs="Times New Roman"/>
          <w:sz w:val="24"/>
          <w:szCs w:val="24"/>
        </w:rPr>
        <w:t xml:space="preserve">developed the </w:t>
      </w:r>
      <w:r w:rsidR="00026D62" w:rsidRPr="00D57BFA">
        <w:rPr>
          <w:rFonts w:ascii="Times New Roman" w:hAnsi="Times New Roman" w:cs="Times New Roman"/>
          <w:sz w:val="24"/>
          <w:szCs w:val="24"/>
        </w:rPr>
        <w:t xml:space="preserve">concentric zone theory and argue that </w:t>
      </w:r>
      <w:r w:rsidR="00D93A7E" w:rsidRPr="00D57BFA">
        <w:rPr>
          <w:rFonts w:ascii="Times New Roman" w:hAnsi="Times New Roman" w:cs="Times New Roman"/>
          <w:sz w:val="24"/>
          <w:szCs w:val="24"/>
        </w:rPr>
        <w:t xml:space="preserve">urban growth </w:t>
      </w:r>
      <w:r w:rsidR="00416A08" w:rsidRPr="00D57BFA">
        <w:rPr>
          <w:rFonts w:ascii="Times New Roman" w:hAnsi="Times New Roman" w:cs="Times New Roman"/>
          <w:sz w:val="24"/>
          <w:szCs w:val="24"/>
        </w:rPr>
        <w:t xml:space="preserve">starts as a </w:t>
      </w:r>
      <w:r w:rsidR="007721D2" w:rsidRPr="00D57BFA">
        <w:rPr>
          <w:rFonts w:ascii="Times New Roman" w:hAnsi="Times New Roman" w:cs="Times New Roman"/>
          <w:sz w:val="24"/>
          <w:szCs w:val="24"/>
        </w:rPr>
        <w:t>sequence</w:t>
      </w:r>
      <w:r w:rsidR="00416A08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7721D2" w:rsidRPr="00D57BFA">
        <w:rPr>
          <w:rFonts w:ascii="Times New Roman" w:hAnsi="Times New Roman" w:cs="Times New Roman"/>
          <w:sz w:val="24"/>
          <w:szCs w:val="24"/>
        </w:rPr>
        <w:t xml:space="preserve">of rings </w:t>
      </w:r>
      <w:r w:rsidR="00122DA5" w:rsidRPr="00D57BFA">
        <w:rPr>
          <w:rFonts w:ascii="Times New Roman" w:hAnsi="Times New Roman" w:cs="Times New Roman"/>
          <w:sz w:val="24"/>
          <w:szCs w:val="24"/>
        </w:rPr>
        <w:t xml:space="preserve">originating from the central business district. </w:t>
      </w:r>
      <w:r w:rsidR="004E04BA" w:rsidRPr="00D57BFA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745A2E" w:rsidRPr="00D57BFA">
        <w:rPr>
          <w:rFonts w:ascii="Times New Roman" w:hAnsi="Times New Roman" w:cs="Times New Roman"/>
          <w:sz w:val="24"/>
          <w:szCs w:val="24"/>
        </w:rPr>
        <w:t xml:space="preserve">Burgess was the first </w:t>
      </w:r>
      <w:r w:rsidR="009C7595" w:rsidRPr="00D57BFA">
        <w:rPr>
          <w:rFonts w:ascii="Times New Roman" w:hAnsi="Times New Roman" w:cs="Times New Roman"/>
          <w:sz w:val="24"/>
          <w:szCs w:val="24"/>
        </w:rPr>
        <w:t xml:space="preserve">sociologist to </w:t>
      </w:r>
      <w:r w:rsidR="00E0212C" w:rsidRPr="00D57BFA">
        <w:rPr>
          <w:rFonts w:ascii="Times New Roman" w:hAnsi="Times New Roman" w:cs="Times New Roman"/>
          <w:sz w:val="24"/>
          <w:szCs w:val="24"/>
        </w:rPr>
        <w:t xml:space="preserve">research </w:t>
      </w:r>
      <w:r w:rsidR="007A73FF" w:rsidRPr="00D57BFA">
        <w:rPr>
          <w:rFonts w:ascii="Times New Roman" w:hAnsi="Times New Roman" w:cs="Times New Roman"/>
          <w:sz w:val="24"/>
          <w:szCs w:val="24"/>
        </w:rPr>
        <w:t xml:space="preserve">why </w:t>
      </w:r>
      <w:r w:rsidR="007F19B2" w:rsidRPr="00D57BFA">
        <w:rPr>
          <w:rFonts w:ascii="Times New Roman" w:hAnsi="Times New Roman" w:cs="Times New Roman"/>
          <w:sz w:val="24"/>
          <w:szCs w:val="24"/>
        </w:rPr>
        <w:t xml:space="preserve">a particular group </w:t>
      </w:r>
      <w:r w:rsidR="008D00C3" w:rsidRPr="00D57BFA">
        <w:rPr>
          <w:rFonts w:ascii="Times New Roman" w:hAnsi="Times New Roman" w:cs="Times New Roman"/>
          <w:sz w:val="24"/>
          <w:szCs w:val="24"/>
        </w:rPr>
        <w:t xml:space="preserve">of individuals resides in </w:t>
      </w:r>
      <w:r w:rsidR="00201B5C" w:rsidRPr="00D57BFA">
        <w:rPr>
          <w:rFonts w:ascii="Times New Roman" w:hAnsi="Times New Roman" w:cs="Times New Roman"/>
          <w:sz w:val="24"/>
          <w:szCs w:val="24"/>
        </w:rPr>
        <w:t xml:space="preserve">specific </w:t>
      </w:r>
      <w:r w:rsidR="00AD0EF9" w:rsidRPr="00D57BFA">
        <w:rPr>
          <w:rFonts w:ascii="Times New Roman" w:hAnsi="Times New Roman" w:cs="Times New Roman"/>
          <w:sz w:val="24"/>
          <w:szCs w:val="24"/>
        </w:rPr>
        <w:t xml:space="preserve">urban regions. </w:t>
      </w:r>
      <w:r w:rsidR="004D5738" w:rsidRPr="00D57BFA">
        <w:rPr>
          <w:rFonts w:ascii="Times New Roman" w:hAnsi="Times New Roman" w:cs="Times New Roman"/>
          <w:sz w:val="24"/>
          <w:szCs w:val="24"/>
        </w:rPr>
        <w:t>While Chicago was the city being examined</w:t>
      </w:r>
      <w:r w:rsidR="00B52411" w:rsidRPr="00D57BFA">
        <w:rPr>
          <w:rFonts w:ascii="Times New Roman" w:hAnsi="Times New Roman" w:cs="Times New Roman"/>
          <w:sz w:val="24"/>
          <w:szCs w:val="24"/>
        </w:rPr>
        <w:t xml:space="preserve">, the central business district was </w:t>
      </w:r>
      <w:r w:rsidR="00470A51" w:rsidRPr="00D57BFA">
        <w:rPr>
          <w:rFonts w:ascii="Times New Roman" w:hAnsi="Times New Roman" w:cs="Times New Roman"/>
          <w:sz w:val="24"/>
          <w:szCs w:val="24"/>
        </w:rPr>
        <w:t xml:space="preserve">in the center </w:t>
      </w:r>
      <w:r w:rsidR="00495582" w:rsidRPr="00D57BFA">
        <w:rPr>
          <w:rFonts w:ascii="Times New Roman" w:hAnsi="Times New Roman" w:cs="Times New Roman"/>
          <w:sz w:val="24"/>
          <w:szCs w:val="24"/>
        </w:rPr>
        <w:t>and co</w:t>
      </w:r>
      <w:r w:rsidR="008B38E9" w:rsidRPr="00D57BFA">
        <w:rPr>
          <w:rFonts w:ascii="Times New Roman" w:hAnsi="Times New Roman" w:cs="Times New Roman"/>
          <w:sz w:val="24"/>
          <w:szCs w:val="24"/>
        </w:rPr>
        <w:t xml:space="preserve">mprised of </w:t>
      </w:r>
      <w:r w:rsidR="0094746F" w:rsidRPr="00D57BFA">
        <w:rPr>
          <w:rFonts w:ascii="Times New Roman" w:hAnsi="Times New Roman" w:cs="Times New Roman"/>
          <w:sz w:val="24"/>
          <w:szCs w:val="24"/>
        </w:rPr>
        <w:t xml:space="preserve">shops and businesses. </w:t>
      </w:r>
      <w:r w:rsidR="005F625B" w:rsidRPr="00D57BFA">
        <w:rPr>
          <w:rFonts w:ascii="Times New Roman" w:hAnsi="Times New Roman" w:cs="Times New Roman"/>
          <w:sz w:val="24"/>
          <w:szCs w:val="24"/>
        </w:rPr>
        <w:t xml:space="preserve">Other rings </w:t>
      </w:r>
      <w:r w:rsidR="00B1523E" w:rsidRPr="00D57BFA">
        <w:rPr>
          <w:rFonts w:ascii="Times New Roman" w:hAnsi="Times New Roman" w:cs="Times New Roman"/>
          <w:sz w:val="24"/>
          <w:szCs w:val="24"/>
        </w:rPr>
        <w:t>extended</w:t>
      </w:r>
      <w:r w:rsidR="000E1F0B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B1523E" w:rsidRPr="00D57BFA">
        <w:rPr>
          <w:rFonts w:ascii="Times New Roman" w:hAnsi="Times New Roman" w:cs="Times New Roman"/>
          <w:sz w:val="24"/>
          <w:szCs w:val="24"/>
        </w:rPr>
        <w:t>outside the central business district</w:t>
      </w:r>
      <w:r w:rsidR="000C5E95" w:rsidRPr="00D57BFA">
        <w:rPr>
          <w:rFonts w:ascii="Times New Roman" w:hAnsi="Times New Roman" w:cs="Times New Roman"/>
          <w:sz w:val="24"/>
          <w:szCs w:val="24"/>
        </w:rPr>
        <w:t xml:space="preserve">. The </w:t>
      </w:r>
      <w:r w:rsidR="00CF07A8" w:rsidRPr="00D57BFA">
        <w:rPr>
          <w:rFonts w:ascii="Times New Roman" w:hAnsi="Times New Roman" w:cs="Times New Roman"/>
          <w:sz w:val="24"/>
          <w:szCs w:val="24"/>
        </w:rPr>
        <w:t>region</w:t>
      </w:r>
      <w:r w:rsidR="000C5E95" w:rsidRPr="00D57BFA">
        <w:rPr>
          <w:rFonts w:ascii="Times New Roman" w:hAnsi="Times New Roman" w:cs="Times New Roman"/>
          <w:sz w:val="24"/>
          <w:szCs w:val="24"/>
        </w:rPr>
        <w:t xml:space="preserve"> following the </w:t>
      </w:r>
      <w:r w:rsidR="0059243A" w:rsidRPr="00D57BFA">
        <w:rPr>
          <w:rFonts w:ascii="Times New Roman" w:hAnsi="Times New Roman" w:cs="Times New Roman"/>
          <w:sz w:val="24"/>
          <w:szCs w:val="24"/>
        </w:rPr>
        <w:t xml:space="preserve">central business district was </w:t>
      </w:r>
      <w:r w:rsidR="00082BB3" w:rsidRPr="00D57BFA">
        <w:rPr>
          <w:rFonts w:ascii="Times New Roman" w:hAnsi="Times New Roman" w:cs="Times New Roman"/>
          <w:sz w:val="24"/>
          <w:szCs w:val="24"/>
        </w:rPr>
        <w:t xml:space="preserve">referred to as the transition zone </w:t>
      </w:r>
      <w:r w:rsidR="002835AC" w:rsidRPr="00D57BFA">
        <w:rPr>
          <w:rFonts w:ascii="Times New Roman" w:hAnsi="Times New Roman" w:cs="Times New Roman"/>
          <w:sz w:val="24"/>
          <w:szCs w:val="24"/>
        </w:rPr>
        <w:t xml:space="preserve">being made up of </w:t>
      </w:r>
      <w:r w:rsidR="002E370C" w:rsidRPr="00D57BFA">
        <w:rPr>
          <w:rFonts w:ascii="Times New Roman" w:hAnsi="Times New Roman" w:cs="Times New Roman"/>
          <w:sz w:val="24"/>
          <w:szCs w:val="24"/>
        </w:rPr>
        <w:t>a</w:t>
      </w:r>
      <w:r w:rsidR="00BD0D85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65670C" w:rsidRPr="00D57BFA">
        <w:rPr>
          <w:rFonts w:ascii="Times New Roman" w:hAnsi="Times New Roman" w:cs="Times New Roman"/>
          <w:sz w:val="24"/>
          <w:szCs w:val="24"/>
        </w:rPr>
        <w:t>combination</w:t>
      </w:r>
      <w:r w:rsidR="00BD0D85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65670C" w:rsidRPr="00D57BFA">
        <w:rPr>
          <w:rFonts w:ascii="Times New Roman" w:hAnsi="Times New Roman" w:cs="Times New Roman"/>
          <w:sz w:val="24"/>
          <w:szCs w:val="24"/>
        </w:rPr>
        <w:t xml:space="preserve">of commercial </w:t>
      </w:r>
      <w:r w:rsidR="00801843" w:rsidRPr="00D57BFA">
        <w:rPr>
          <w:rFonts w:ascii="Times New Roman" w:hAnsi="Times New Roman" w:cs="Times New Roman"/>
          <w:sz w:val="24"/>
          <w:szCs w:val="24"/>
        </w:rPr>
        <w:t xml:space="preserve">and residential </w:t>
      </w:r>
      <w:r>
        <w:rPr>
          <w:rFonts w:ascii="Times New Roman" w:hAnsi="Times New Roman" w:cs="Times New Roman"/>
          <w:sz w:val="24"/>
          <w:szCs w:val="24"/>
        </w:rPr>
        <w:t xml:space="preserve">houses. </w:t>
      </w:r>
      <w:r w:rsidR="00F512E9" w:rsidRPr="00D57BFA">
        <w:rPr>
          <w:rFonts w:ascii="Times New Roman" w:hAnsi="Times New Roman" w:cs="Times New Roman"/>
          <w:sz w:val="24"/>
          <w:szCs w:val="24"/>
        </w:rPr>
        <w:t xml:space="preserve">Moreover, </w:t>
      </w:r>
      <w:r w:rsidR="00A643B6" w:rsidRPr="00D57BFA">
        <w:rPr>
          <w:rFonts w:ascii="Times New Roman" w:hAnsi="Times New Roman" w:cs="Times New Roman"/>
          <w:sz w:val="24"/>
          <w:szCs w:val="24"/>
        </w:rPr>
        <w:t xml:space="preserve">the areas </w:t>
      </w:r>
      <w:r w:rsidR="00CF3C96" w:rsidRPr="00D57BFA">
        <w:rPr>
          <w:rFonts w:ascii="Times New Roman" w:hAnsi="Times New Roman" w:cs="Times New Roman"/>
          <w:sz w:val="24"/>
          <w:szCs w:val="24"/>
        </w:rPr>
        <w:t>were</w:t>
      </w:r>
      <w:r w:rsidR="00EC3FC9" w:rsidRPr="00D57BFA">
        <w:rPr>
          <w:rFonts w:ascii="Times New Roman" w:hAnsi="Times New Roman" w:cs="Times New Roman"/>
          <w:sz w:val="24"/>
          <w:szCs w:val="24"/>
        </w:rPr>
        <w:t xml:space="preserve"> associated with </w:t>
      </w:r>
      <w:r w:rsidR="00120E11" w:rsidRPr="00D57BFA">
        <w:rPr>
          <w:rFonts w:ascii="Times New Roman" w:hAnsi="Times New Roman" w:cs="Times New Roman"/>
          <w:sz w:val="24"/>
          <w:szCs w:val="24"/>
        </w:rPr>
        <w:t xml:space="preserve">high crime rates and poverty. </w:t>
      </w:r>
      <w:r w:rsidR="00ED1F4B" w:rsidRPr="00D57BFA">
        <w:rPr>
          <w:rFonts w:ascii="Times New Roman" w:hAnsi="Times New Roman" w:cs="Times New Roman"/>
          <w:sz w:val="24"/>
          <w:szCs w:val="24"/>
        </w:rPr>
        <w:t xml:space="preserve">The next </w:t>
      </w:r>
      <w:r w:rsidR="009435AF" w:rsidRPr="00D57BFA">
        <w:rPr>
          <w:rFonts w:ascii="Times New Roman" w:hAnsi="Times New Roman" w:cs="Times New Roman"/>
          <w:sz w:val="24"/>
          <w:szCs w:val="24"/>
        </w:rPr>
        <w:t xml:space="preserve">region was the </w:t>
      </w:r>
      <w:r w:rsidR="00CF3C96" w:rsidRPr="00D57BFA">
        <w:rPr>
          <w:rFonts w:ascii="Times New Roman" w:hAnsi="Times New Roman" w:cs="Times New Roman"/>
          <w:sz w:val="24"/>
          <w:szCs w:val="24"/>
        </w:rPr>
        <w:t>uptown</w:t>
      </w:r>
      <w:r w:rsidR="00525C60" w:rsidRPr="00D57BFA">
        <w:rPr>
          <w:rFonts w:ascii="Times New Roman" w:hAnsi="Times New Roman" w:cs="Times New Roman"/>
          <w:sz w:val="24"/>
          <w:szCs w:val="24"/>
        </w:rPr>
        <w:t xml:space="preserve"> district</w:t>
      </w:r>
      <w:r w:rsidR="00946952" w:rsidRPr="00D57BFA">
        <w:rPr>
          <w:rFonts w:ascii="Times New Roman" w:hAnsi="Times New Roman" w:cs="Times New Roman"/>
          <w:sz w:val="24"/>
          <w:szCs w:val="24"/>
        </w:rPr>
        <w:t xml:space="preserve"> where working men and their families resided. </w:t>
      </w:r>
      <w:r>
        <w:rPr>
          <w:rFonts w:ascii="Times New Roman" w:hAnsi="Times New Roman" w:cs="Times New Roman"/>
          <w:sz w:val="24"/>
          <w:szCs w:val="24"/>
        </w:rPr>
        <w:t>Secondly, t</w:t>
      </w:r>
      <w:r w:rsidR="002E4D08" w:rsidRPr="00D57BFA">
        <w:rPr>
          <w:rFonts w:ascii="Times New Roman" w:hAnsi="Times New Roman" w:cs="Times New Roman"/>
          <w:sz w:val="24"/>
          <w:szCs w:val="24"/>
        </w:rPr>
        <w:t xml:space="preserve">he next </w:t>
      </w:r>
      <w:r w:rsidR="006D42DF" w:rsidRPr="00D57BFA">
        <w:rPr>
          <w:rFonts w:ascii="Times New Roman" w:hAnsi="Times New Roman" w:cs="Times New Roman"/>
          <w:sz w:val="24"/>
          <w:szCs w:val="24"/>
        </w:rPr>
        <w:t xml:space="preserve">region was made up of </w:t>
      </w:r>
      <w:r w:rsidR="00942967" w:rsidRPr="00D57BFA">
        <w:rPr>
          <w:rFonts w:ascii="Times New Roman" w:hAnsi="Times New Roman" w:cs="Times New Roman"/>
          <w:sz w:val="24"/>
          <w:szCs w:val="24"/>
        </w:rPr>
        <w:t xml:space="preserve">residential </w:t>
      </w:r>
      <w:r w:rsidR="00F15E06" w:rsidRPr="00D57BFA">
        <w:rPr>
          <w:rFonts w:ascii="Times New Roman" w:hAnsi="Times New Roman" w:cs="Times New Roman"/>
          <w:sz w:val="24"/>
          <w:szCs w:val="24"/>
        </w:rPr>
        <w:t xml:space="preserve">areas </w:t>
      </w:r>
      <w:r>
        <w:rPr>
          <w:rFonts w:ascii="Times New Roman" w:hAnsi="Times New Roman" w:cs="Times New Roman"/>
          <w:sz w:val="24"/>
          <w:szCs w:val="24"/>
        </w:rPr>
        <w:t>consisting</w:t>
      </w:r>
      <w:r w:rsidR="00F15E06" w:rsidRPr="00D57BFA">
        <w:rPr>
          <w:rFonts w:ascii="Times New Roman" w:hAnsi="Times New Roman" w:cs="Times New Roman"/>
          <w:sz w:val="24"/>
          <w:szCs w:val="24"/>
        </w:rPr>
        <w:t xml:space="preserve"> of single</w:t>
      </w:r>
      <w:r w:rsidR="00D971E2" w:rsidRPr="00D57BFA">
        <w:rPr>
          <w:rFonts w:ascii="Times New Roman" w:hAnsi="Times New Roman" w:cs="Times New Roman"/>
          <w:sz w:val="24"/>
          <w:szCs w:val="24"/>
        </w:rPr>
        <w:t xml:space="preserve">-family </w:t>
      </w:r>
      <w:r w:rsidR="00D44C4F" w:rsidRPr="00D57BFA">
        <w:rPr>
          <w:rFonts w:ascii="Times New Roman" w:hAnsi="Times New Roman" w:cs="Times New Roman"/>
          <w:sz w:val="24"/>
          <w:szCs w:val="24"/>
        </w:rPr>
        <w:t>houses an</w:t>
      </w:r>
      <w:r w:rsidR="00BC0673" w:rsidRPr="00D57BFA">
        <w:rPr>
          <w:rFonts w:ascii="Times New Roman" w:hAnsi="Times New Roman" w:cs="Times New Roman"/>
          <w:sz w:val="24"/>
          <w:szCs w:val="24"/>
        </w:rPr>
        <w:t xml:space="preserve">d also </w:t>
      </w:r>
      <w:r w:rsidR="00FB71A2" w:rsidRPr="00D57BFA">
        <w:rPr>
          <w:rFonts w:ascii="Times New Roman" w:hAnsi="Times New Roman" w:cs="Times New Roman"/>
          <w:sz w:val="24"/>
          <w:szCs w:val="24"/>
        </w:rPr>
        <w:t xml:space="preserve">garages. </w:t>
      </w:r>
      <w:r w:rsidR="008A2951" w:rsidRPr="00D57BFA">
        <w:rPr>
          <w:rFonts w:ascii="Times New Roman" w:hAnsi="Times New Roman" w:cs="Times New Roman"/>
          <w:sz w:val="24"/>
          <w:szCs w:val="24"/>
        </w:rPr>
        <w:t>Lastly</w:t>
      </w:r>
      <w:r w:rsidR="004F1798" w:rsidRPr="00D57BFA">
        <w:rPr>
          <w:rFonts w:ascii="Times New Roman" w:hAnsi="Times New Roman" w:cs="Times New Roman"/>
          <w:sz w:val="24"/>
          <w:szCs w:val="24"/>
        </w:rPr>
        <w:t>,</w:t>
      </w:r>
      <w:r w:rsidR="00EA2102" w:rsidRPr="00D57BFA">
        <w:rPr>
          <w:rFonts w:ascii="Times New Roman" w:hAnsi="Times New Roman" w:cs="Times New Roman"/>
          <w:sz w:val="24"/>
          <w:szCs w:val="24"/>
        </w:rPr>
        <w:t xml:space="preserve"> the</w:t>
      </w:r>
      <w:r w:rsidR="008A2951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155D2F" w:rsidRPr="00D57BFA">
        <w:rPr>
          <w:rFonts w:ascii="Times New Roman" w:hAnsi="Times New Roman" w:cs="Times New Roman"/>
          <w:sz w:val="24"/>
          <w:szCs w:val="24"/>
        </w:rPr>
        <w:t xml:space="preserve">commuter </w:t>
      </w:r>
      <w:r w:rsidR="00DA075C" w:rsidRPr="00D57BFA">
        <w:rPr>
          <w:rFonts w:ascii="Times New Roman" w:hAnsi="Times New Roman" w:cs="Times New Roman"/>
          <w:sz w:val="24"/>
          <w:szCs w:val="24"/>
        </w:rPr>
        <w:t>section</w:t>
      </w:r>
      <w:r w:rsidR="00F92DA2" w:rsidRPr="00D57B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entailed</w:t>
      </w:r>
      <w:r w:rsidR="00EC36FF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4E6DC9" w:rsidRPr="00D57BFA">
        <w:rPr>
          <w:rFonts w:ascii="Times New Roman" w:hAnsi="Times New Roman" w:cs="Times New Roman"/>
          <w:sz w:val="24"/>
          <w:szCs w:val="24"/>
        </w:rPr>
        <w:t>the suburban</w:t>
      </w:r>
      <w:r w:rsidR="00F147F2" w:rsidRPr="00D57BFA">
        <w:rPr>
          <w:rFonts w:ascii="Times New Roman" w:hAnsi="Times New Roman" w:cs="Times New Roman"/>
          <w:sz w:val="24"/>
          <w:szCs w:val="24"/>
        </w:rPr>
        <w:t xml:space="preserve"> are</w:t>
      </w:r>
      <w:r w:rsidR="002E2FA2" w:rsidRPr="00D57BFA">
        <w:rPr>
          <w:rFonts w:ascii="Times New Roman" w:hAnsi="Times New Roman" w:cs="Times New Roman"/>
          <w:sz w:val="24"/>
          <w:szCs w:val="24"/>
        </w:rPr>
        <w:t xml:space="preserve">a where </w:t>
      </w:r>
      <w:r w:rsidR="00B64C77" w:rsidRPr="00D57BFA">
        <w:rPr>
          <w:rFonts w:ascii="Times New Roman" w:hAnsi="Times New Roman" w:cs="Times New Roman"/>
          <w:sz w:val="24"/>
          <w:szCs w:val="24"/>
        </w:rPr>
        <w:t xml:space="preserve">the </w:t>
      </w:r>
      <w:r w:rsidR="009E3095" w:rsidRPr="00D57BFA">
        <w:rPr>
          <w:rFonts w:ascii="Times New Roman" w:hAnsi="Times New Roman" w:cs="Times New Roman"/>
          <w:sz w:val="24"/>
          <w:szCs w:val="24"/>
        </w:rPr>
        <w:t xml:space="preserve">upper class </w:t>
      </w:r>
      <w:r w:rsidR="00260BA9" w:rsidRPr="00D57BFA">
        <w:rPr>
          <w:rFonts w:ascii="Times New Roman" w:hAnsi="Times New Roman" w:cs="Times New Roman"/>
          <w:sz w:val="24"/>
          <w:szCs w:val="24"/>
        </w:rPr>
        <w:t xml:space="preserve">was </w:t>
      </w:r>
      <w:r w:rsidR="00640B9F" w:rsidRPr="00D57BFA">
        <w:rPr>
          <w:rFonts w:ascii="Times New Roman" w:hAnsi="Times New Roman" w:cs="Times New Roman"/>
          <w:sz w:val="24"/>
          <w:szCs w:val="24"/>
        </w:rPr>
        <w:t xml:space="preserve">residing. </w:t>
      </w:r>
    </w:p>
    <w:p w14:paraId="2095F8CD" w14:textId="33C035FC" w:rsidR="009F5C5F" w:rsidRPr="00D57BFA" w:rsidRDefault="007912C1" w:rsidP="00562E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BFA">
        <w:rPr>
          <w:rFonts w:ascii="Times New Roman" w:hAnsi="Times New Roman" w:cs="Times New Roman"/>
          <w:sz w:val="24"/>
          <w:szCs w:val="24"/>
        </w:rPr>
        <w:tab/>
      </w:r>
      <w:r w:rsidR="00A80558" w:rsidRPr="00D57BFA">
        <w:rPr>
          <w:rFonts w:ascii="Times New Roman" w:hAnsi="Times New Roman" w:cs="Times New Roman"/>
          <w:sz w:val="24"/>
          <w:szCs w:val="24"/>
        </w:rPr>
        <w:t xml:space="preserve">Another theory </w:t>
      </w:r>
      <w:r w:rsidR="00315764" w:rsidRPr="00D57BFA">
        <w:rPr>
          <w:rFonts w:ascii="Times New Roman" w:hAnsi="Times New Roman" w:cs="Times New Roman"/>
          <w:sz w:val="24"/>
          <w:szCs w:val="24"/>
        </w:rPr>
        <w:t xml:space="preserve">that explains the </w:t>
      </w:r>
      <w:r w:rsidR="00404592" w:rsidRPr="00D57BFA">
        <w:rPr>
          <w:rFonts w:ascii="Times New Roman" w:hAnsi="Times New Roman" w:cs="Times New Roman"/>
          <w:sz w:val="24"/>
          <w:szCs w:val="24"/>
        </w:rPr>
        <w:t xml:space="preserve">growth of the urban area is the </w:t>
      </w:r>
      <w:r w:rsidR="00E827C1" w:rsidRPr="00D57BFA">
        <w:rPr>
          <w:rFonts w:ascii="Times New Roman" w:hAnsi="Times New Roman" w:cs="Times New Roman"/>
          <w:sz w:val="24"/>
          <w:szCs w:val="24"/>
        </w:rPr>
        <w:t xml:space="preserve">multiple nuclei theory, which was developed by </w:t>
      </w:r>
      <w:r w:rsidR="007D2C1F" w:rsidRPr="00D57BFA">
        <w:rPr>
          <w:rFonts w:ascii="Times New Roman" w:hAnsi="Times New Roman" w:cs="Times New Roman"/>
          <w:sz w:val="24"/>
          <w:szCs w:val="24"/>
        </w:rPr>
        <w:t xml:space="preserve">Harris and </w:t>
      </w:r>
      <w:r w:rsidR="0040357A" w:rsidRPr="00D57BFA">
        <w:rPr>
          <w:rFonts w:ascii="Times New Roman" w:hAnsi="Times New Roman" w:cs="Times New Roman"/>
          <w:sz w:val="24"/>
          <w:szCs w:val="24"/>
        </w:rPr>
        <w:t>Ullman</w:t>
      </w:r>
      <w:r w:rsidR="00934794" w:rsidRPr="00D57BFA">
        <w:rPr>
          <w:rFonts w:ascii="Times New Roman" w:hAnsi="Times New Roman" w:cs="Times New Roman"/>
          <w:sz w:val="24"/>
          <w:szCs w:val="24"/>
        </w:rPr>
        <w:t xml:space="preserve"> in 1945</w:t>
      </w:r>
      <w:r w:rsidR="00F94E87" w:rsidRPr="00D57BFA">
        <w:rPr>
          <w:rFonts w:ascii="Times New Roman" w:hAnsi="Times New Roman" w:cs="Times New Roman"/>
          <w:sz w:val="24"/>
          <w:szCs w:val="24"/>
        </w:rPr>
        <w:t xml:space="preserve"> (</w:t>
      </w:r>
      <w:r w:rsidR="00F94E87" w:rsidRPr="00D57B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Murphy, 2017</w:t>
      </w:r>
      <w:r w:rsidR="00F94E87" w:rsidRPr="00D57BFA">
        <w:rPr>
          <w:rFonts w:ascii="Times New Roman" w:hAnsi="Times New Roman" w:cs="Times New Roman"/>
          <w:sz w:val="24"/>
          <w:szCs w:val="24"/>
        </w:rPr>
        <w:t>)</w:t>
      </w:r>
      <w:r w:rsidR="00934794" w:rsidRPr="00D57BFA">
        <w:rPr>
          <w:rFonts w:ascii="Times New Roman" w:hAnsi="Times New Roman" w:cs="Times New Roman"/>
          <w:sz w:val="24"/>
          <w:szCs w:val="24"/>
        </w:rPr>
        <w:t xml:space="preserve">. </w:t>
      </w:r>
      <w:r w:rsidR="00DF6094" w:rsidRPr="00D57BFA">
        <w:rPr>
          <w:rFonts w:ascii="Times New Roman" w:hAnsi="Times New Roman" w:cs="Times New Roman"/>
          <w:sz w:val="24"/>
          <w:szCs w:val="24"/>
        </w:rPr>
        <w:t xml:space="preserve">Multiple nuclei theory has a different </w:t>
      </w:r>
      <w:r w:rsidR="007A1CB9" w:rsidRPr="00D57BFA">
        <w:rPr>
          <w:rFonts w:ascii="Times New Roman" w:hAnsi="Times New Roman" w:cs="Times New Roman"/>
          <w:sz w:val="24"/>
          <w:szCs w:val="24"/>
        </w:rPr>
        <w:t>perception</w:t>
      </w:r>
      <w:r w:rsidR="00DF6094" w:rsidRPr="00D57BFA">
        <w:rPr>
          <w:rFonts w:ascii="Times New Roman" w:hAnsi="Times New Roman" w:cs="Times New Roman"/>
          <w:sz w:val="24"/>
          <w:szCs w:val="24"/>
        </w:rPr>
        <w:t xml:space="preserve"> compared with </w:t>
      </w:r>
      <w:r w:rsidR="00A31954" w:rsidRPr="00D57BFA">
        <w:rPr>
          <w:rFonts w:ascii="Times New Roman" w:hAnsi="Times New Roman" w:cs="Times New Roman"/>
          <w:sz w:val="24"/>
          <w:szCs w:val="24"/>
        </w:rPr>
        <w:t xml:space="preserve">concentric zone theory. </w:t>
      </w:r>
      <w:r w:rsidR="007A1CB9" w:rsidRPr="00D57BFA">
        <w:rPr>
          <w:rFonts w:ascii="Times New Roman" w:hAnsi="Times New Roman" w:cs="Times New Roman"/>
          <w:sz w:val="24"/>
          <w:szCs w:val="24"/>
        </w:rPr>
        <w:t>The</w:t>
      </w:r>
      <w:r w:rsidR="007214DE" w:rsidRPr="00D57BFA">
        <w:rPr>
          <w:rFonts w:ascii="Times New Roman" w:hAnsi="Times New Roman" w:cs="Times New Roman"/>
          <w:sz w:val="24"/>
          <w:szCs w:val="24"/>
        </w:rPr>
        <w:t xml:space="preserve">y argue that </w:t>
      </w:r>
      <w:r w:rsidR="008E4336" w:rsidRPr="00D57BFA">
        <w:rPr>
          <w:rFonts w:ascii="Times New Roman" w:hAnsi="Times New Roman" w:cs="Times New Roman"/>
          <w:sz w:val="24"/>
          <w:szCs w:val="24"/>
        </w:rPr>
        <w:t xml:space="preserve">an urban area's growth is not based on a single nucleus, </w:t>
      </w:r>
      <w:r w:rsidR="00EB16A8" w:rsidRPr="00D57BFA">
        <w:rPr>
          <w:rFonts w:ascii="Times New Roman" w:hAnsi="Times New Roman" w:cs="Times New Roman"/>
          <w:sz w:val="24"/>
          <w:szCs w:val="24"/>
        </w:rPr>
        <w:t xml:space="preserve">but </w:t>
      </w:r>
      <w:r w:rsidR="00C91609" w:rsidRPr="00D57BFA">
        <w:rPr>
          <w:rFonts w:ascii="Times New Roman" w:hAnsi="Times New Roman" w:cs="Times New Roman"/>
          <w:sz w:val="24"/>
          <w:szCs w:val="24"/>
        </w:rPr>
        <w:t>numerous</w:t>
      </w:r>
      <w:r w:rsidR="00EB16A8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372027" w:rsidRPr="00D57BFA">
        <w:rPr>
          <w:rFonts w:ascii="Times New Roman" w:hAnsi="Times New Roman" w:cs="Times New Roman"/>
          <w:sz w:val="24"/>
          <w:szCs w:val="24"/>
        </w:rPr>
        <w:t>distinct</w:t>
      </w:r>
      <w:r w:rsidR="004F30F5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372027" w:rsidRPr="00D57BFA">
        <w:rPr>
          <w:rFonts w:ascii="Times New Roman" w:hAnsi="Times New Roman" w:cs="Times New Roman"/>
          <w:sz w:val="24"/>
          <w:szCs w:val="24"/>
        </w:rPr>
        <w:t>nuclei</w:t>
      </w:r>
      <w:r w:rsidR="007E4783" w:rsidRPr="00D57BFA">
        <w:rPr>
          <w:rFonts w:ascii="Times New Roman" w:hAnsi="Times New Roman" w:cs="Times New Roman"/>
          <w:sz w:val="24"/>
          <w:szCs w:val="24"/>
        </w:rPr>
        <w:t xml:space="preserve">, and thus every nucleus </w:t>
      </w:r>
      <w:r w:rsidR="00222950" w:rsidRPr="00D57BFA">
        <w:rPr>
          <w:rFonts w:ascii="Times New Roman" w:hAnsi="Times New Roman" w:cs="Times New Roman"/>
          <w:sz w:val="24"/>
          <w:szCs w:val="24"/>
        </w:rPr>
        <w:t xml:space="preserve">will act as a development point. </w:t>
      </w:r>
      <w:r w:rsidR="00540E94" w:rsidRPr="00D57BFA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1D25A9" w:rsidRPr="00D57BFA">
        <w:rPr>
          <w:rFonts w:ascii="Times New Roman" w:hAnsi="Times New Roman" w:cs="Times New Roman"/>
          <w:sz w:val="24"/>
          <w:szCs w:val="24"/>
        </w:rPr>
        <w:t xml:space="preserve">the </w:t>
      </w:r>
      <w:r w:rsidR="00914FEF" w:rsidRPr="00D57BFA">
        <w:rPr>
          <w:rFonts w:ascii="Times New Roman" w:hAnsi="Times New Roman" w:cs="Times New Roman"/>
          <w:sz w:val="24"/>
          <w:szCs w:val="24"/>
        </w:rPr>
        <w:t xml:space="preserve">central business district is not the only </w:t>
      </w:r>
      <w:r w:rsidR="00A25D09" w:rsidRPr="00D57BFA">
        <w:rPr>
          <w:rFonts w:ascii="Times New Roman" w:hAnsi="Times New Roman" w:cs="Times New Roman"/>
          <w:sz w:val="24"/>
          <w:szCs w:val="24"/>
        </w:rPr>
        <w:t xml:space="preserve">center </w:t>
      </w:r>
      <w:r w:rsidR="00A74A54" w:rsidRPr="00D57BFA">
        <w:rPr>
          <w:rFonts w:ascii="Times New Roman" w:hAnsi="Times New Roman" w:cs="Times New Roman"/>
          <w:sz w:val="24"/>
          <w:szCs w:val="24"/>
        </w:rPr>
        <w:t xml:space="preserve">since there will always be </w:t>
      </w:r>
      <w:r w:rsidR="002241C9" w:rsidRPr="00D57BFA">
        <w:rPr>
          <w:rFonts w:ascii="Times New Roman" w:hAnsi="Times New Roman" w:cs="Times New Roman"/>
          <w:sz w:val="24"/>
          <w:szCs w:val="24"/>
        </w:rPr>
        <w:t xml:space="preserve">several </w:t>
      </w:r>
      <w:r w:rsidR="008B0CA2" w:rsidRPr="00D57BFA">
        <w:rPr>
          <w:rFonts w:ascii="Times New Roman" w:hAnsi="Times New Roman" w:cs="Times New Roman"/>
          <w:sz w:val="24"/>
          <w:szCs w:val="24"/>
        </w:rPr>
        <w:t xml:space="preserve">development centers </w:t>
      </w:r>
      <w:r w:rsidR="00465A57" w:rsidRPr="00D57BFA">
        <w:rPr>
          <w:rFonts w:ascii="Times New Roman" w:hAnsi="Times New Roman" w:cs="Times New Roman"/>
          <w:sz w:val="24"/>
          <w:szCs w:val="24"/>
        </w:rPr>
        <w:t xml:space="preserve">progressing within the </w:t>
      </w:r>
      <w:r w:rsidR="00C65DE6" w:rsidRPr="00D57BFA">
        <w:rPr>
          <w:rFonts w:ascii="Times New Roman" w:hAnsi="Times New Roman" w:cs="Times New Roman"/>
          <w:sz w:val="24"/>
          <w:szCs w:val="24"/>
        </w:rPr>
        <w:t xml:space="preserve">metropolitan </w:t>
      </w:r>
      <w:r w:rsidR="001E4180" w:rsidRPr="00D57BFA">
        <w:rPr>
          <w:rFonts w:ascii="Times New Roman" w:hAnsi="Times New Roman" w:cs="Times New Roman"/>
          <w:sz w:val="24"/>
          <w:szCs w:val="24"/>
        </w:rPr>
        <w:t xml:space="preserve">region. </w:t>
      </w:r>
      <w:r w:rsidR="00F519A1" w:rsidRPr="00D57BFA">
        <w:rPr>
          <w:rFonts w:ascii="Times New Roman" w:hAnsi="Times New Roman" w:cs="Times New Roman"/>
          <w:sz w:val="24"/>
          <w:szCs w:val="24"/>
        </w:rPr>
        <w:t xml:space="preserve">Moreover, urban land use is </w:t>
      </w:r>
      <w:r w:rsidR="00F63A6F" w:rsidRPr="00D57BFA">
        <w:rPr>
          <w:rFonts w:ascii="Times New Roman" w:hAnsi="Times New Roman" w:cs="Times New Roman"/>
          <w:sz w:val="24"/>
          <w:szCs w:val="24"/>
        </w:rPr>
        <w:t xml:space="preserve">characterized based on land use, </w:t>
      </w:r>
      <w:r w:rsidR="001B7C0E" w:rsidRPr="00D57BFA">
        <w:rPr>
          <w:rFonts w:ascii="Times New Roman" w:hAnsi="Times New Roman" w:cs="Times New Roman"/>
          <w:sz w:val="24"/>
          <w:szCs w:val="24"/>
        </w:rPr>
        <w:t xml:space="preserve">making people specialized in </w:t>
      </w:r>
      <w:r w:rsidR="001B7C0E" w:rsidRPr="00D57BFA">
        <w:rPr>
          <w:rFonts w:ascii="Times New Roman" w:hAnsi="Times New Roman" w:cs="Times New Roman"/>
          <w:sz w:val="24"/>
          <w:szCs w:val="24"/>
        </w:rPr>
        <w:lastRenderedPageBreak/>
        <w:t xml:space="preserve">different </w:t>
      </w:r>
      <w:r w:rsidR="00E833D1" w:rsidRPr="00D57BFA">
        <w:rPr>
          <w:rFonts w:ascii="Times New Roman" w:hAnsi="Times New Roman" w:cs="Times New Roman"/>
          <w:sz w:val="24"/>
          <w:szCs w:val="24"/>
        </w:rPr>
        <w:t xml:space="preserve">categories, hence </w:t>
      </w:r>
      <w:r w:rsidR="006C6138" w:rsidRPr="00D57BFA">
        <w:rPr>
          <w:rFonts w:ascii="Times New Roman" w:hAnsi="Times New Roman" w:cs="Times New Roman"/>
          <w:sz w:val="24"/>
          <w:szCs w:val="24"/>
        </w:rPr>
        <w:t>several small</w:t>
      </w:r>
      <w:r w:rsidR="00DF3E6B" w:rsidRPr="00D57BFA">
        <w:rPr>
          <w:rFonts w:ascii="Times New Roman" w:hAnsi="Times New Roman" w:cs="Times New Roman"/>
          <w:sz w:val="24"/>
          <w:szCs w:val="24"/>
        </w:rPr>
        <w:t xml:space="preserve">er development centers </w:t>
      </w:r>
      <w:r>
        <w:rPr>
          <w:rFonts w:ascii="Times New Roman" w:hAnsi="Times New Roman" w:cs="Times New Roman"/>
          <w:sz w:val="24"/>
          <w:szCs w:val="24"/>
        </w:rPr>
        <w:t>in the outskirts of</w:t>
      </w:r>
      <w:r w:rsidR="00B440BD" w:rsidRPr="00D57BFA">
        <w:rPr>
          <w:rFonts w:ascii="Times New Roman" w:hAnsi="Times New Roman" w:cs="Times New Roman"/>
          <w:sz w:val="24"/>
          <w:szCs w:val="24"/>
        </w:rPr>
        <w:t xml:space="preserve"> the </w:t>
      </w:r>
      <w:r w:rsidR="004A7F3E" w:rsidRPr="00D57BFA">
        <w:rPr>
          <w:rFonts w:ascii="Times New Roman" w:hAnsi="Times New Roman" w:cs="Times New Roman"/>
          <w:sz w:val="24"/>
          <w:szCs w:val="24"/>
        </w:rPr>
        <w:t xml:space="preserve">city. </w:t>
      </w:r>
      <w:r w:rsidR="00370E58" w:rsidRPr="00D57BFA">
        <w:rPr>
          <w:rFonts w:ascii="Times New Roman" w:hAnsi="Times New Roman" w:cs="Times New Roman"/>
          <w:sz w:val="24"/>
          <w:szCs w:val="24"/>
        </w:rPr>
        <w:t>The nuclei</w:t>
      </w:r>
      <w:r w:rsidR="00537E73" w:rsidRPr="00D57BFA">
        <w:rPr>
          <w:rFonts w:ascii="Times New Roman" w:hAnsi="Times New Roman" w:cs="Times New Roman"/>
          <w:sz w:val="24"/>
          <w:szCs w:val="24"/>
        </w:rPr>
        <w:t xml:space="preserve"> can comprise o</w:t>
      </w:r>
      <w:r w:rsidR="00466976" w:rsidRPr="00D57BFA">
        <w:rPr>
          <w:rFonts w:ascii="Times New Roman" w:hAnsi="Times New Roman" w:cs="Times New Roman"/>
          <w:sz w:val="24"/>
          <w:szCs w:val="24"/>
        </w:rPr>
        <w:t xml:space="preserve">f </w:t>
      </w:r>
      <w:r w:rsidR="00AE71C4" w:rsidRPr="00D57BFA">
        <w:rPr>
          <w:rFonts w:ascii="Times New Roman" w:hAnsi="Times New Roman" w:cs="Times New Roman"/>
          <w:sz w:val="24"/>
          <w:szCs w:val="24"/>
        </w:rPr>
        <w:t xml:space="preserve">government centers, </w:t>
      </w:r>
      <w:r w:rsidR="00B85DDD" w:rsidRPr="00D57BFA">
        <w:rPr>
          <w:rFonts w:ascii="Times New Roman" w:hAnsi="Times New Roman" w:cs="Times New Roman"/>
          <w:sz w:val="24"/>
          <w:szCs w:val="24"/>
        </w:rPr>
        <w:t>ports</w:t>
      </w:r>
      <w:r w:rsidR="002F13BB" w:rsidRPr="00D57BFA">
        <w:rPr>
          <w:rFonts w:ascii="Times New Roman" w:hAnsi="Times New Roman" w:cs="Times New Roman"/>
          <w:sz w:val="24"/>
          <w:szCs w:val="24"/>
        </w:rPr>
        <w:t xml:space="preserve">, or </w:t>
      </w:r>
      <w:r w:rsidR="00893220" w:rsidRPr="00D57BFA">
        <w:rPr>
          <w:rFonts w:ascii="Times New Roman" w:hAnsi="Times New Roman" w:cs="Times New Roman"/>
          <w:sz w:val="24"/>
          <w:szCs w:val="24"/>
        </w:rPr>
        <w:t>localities</w:t>
      </w:r>
      <w:r w:rsidR="006A754F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893220" w:rsidRPr="00D57BFA">
        <w:rPr>
          <w:rFonts w:ascii="Times New Roman" w:hAnsi="Times New Roman" w:cs="Times New Roman"/>
          <w:sz w:val="24"/>
          <w:szCs w:val="24"/>
        </w:rPr>
        <w:t>trades</w:t>
      </w:r>
      <w:r w:rsidR="006A754F" w:rsidRPr="00D57B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AF2A39" w14:textId="1AB7D1DE" w:rsidR="00E67C06" w:rsidRPr="00D57BFA" w:rsidRDefault="007912C1" w:rsidP="00562E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BFA">
        <w:rPr>
          <w:rFonts w:ascii="Times New Roman" w:hAnsi="Times New Roman" w:cs="Times New Roman"/>
          <w:sz w:val="24"/>
          <w:szCs w:val="24"/>
        </w:rPr>
        <w:tab/>
        <w:t xml:space="preserve">The next theory explaining </w:t>
      </w:r>
      <w:r w:rsidR="00B4439F" w:rsidRPr="00D57BFA">
        <w:rPr>
          <w:rFonts w:ascii="Times New Roman" w:hAnsi="Times New Roman" w:cs="Times New Roman"/>
          <w:sz w:val="24"/>
          <w:szCs w:val="24"/>
        </w:rPr>
        <w:t xml:space="preserve">the </w:t>
      </w:r>
      <w:r w:rsidR="00904AF3" w:rsidRPr="00D57BFA">
        <w:rPr>
          <w:rFonts w:ascii="Times New Roman" w:hAnsi="Times New Roman" w:cs="Times New Roman"/>
          <w:sz w:val="24"/>
          <w:szCs w:val="24"/>
        </w:rPr>
        <w:t xml:space="preserve">growth of </w:t>
      </w:r>
      <w:r w:rsidR="006E02CD" w:rsidRPr="00D57BFA">
        <w:rPr>
          <w:rFonts w:ascii="Times New Roman" w:hAnsi="Times New Roman" w:cs="Times New Roman"/>
          <w:sz w:val="24"/>
          <w:szCs w:val="24"/>
        </w:rPr>
        <w:t xml:space="preserve">urban </w:t>
      </w:r>
      <w:r w:rsidR="0018387F" w:rsidRPr="00D57BFA">
        <w:rPr>
          <w:rFonts w:ascii="Times New Roman" w:hAnsi="Times New Roman" w:cs="Times New Roman"/>
          <w:sz w:val="24"/>
          <w:szCs w:val="24"/>
        </w:rPr>
        <w:t>areas is the Hoyt sector model</w:t>
      </w:r>
      <w:r w:rsidR="003C608F" w:rsidRPr="00D57BFA">
        <w:rPr>
          <w:rFonts w:ascii="Times New Roman" w:hAnsi="Times New Roman" w:cs="Times New Roman"/>
          <w:sz w:val="24"/>
          <w:szCs w:val="24"/>
        </w:rPr>
        <w:t xml:space="preserve">. This model </w:t>
      </w:r>
      <w:r w:rsidR="00EB6C1F" w:rsidRPr="00D57BFA">
        <w:rPr>
          <w:rFonts w:ascii="Times New Roman" w:hAnsi="Times New Roman" w:cs="Times New Roman"/>
          <w:sz w:val="24"/>
          <w:szCs w:val="24"/>
        </w:rPr>
        <w:t xml:space="preserve">is a modification of the </w:t>
      </w:r>
      <w:r w:rsidR="006F7E9A" w:rsidRPr="00D57BFA">
        <w:rPr>
          <w:rFonts w:ascii="Times New Roman" w:hAnsi="Times New Roman" w:cs="Times New Roman"/>
          <w:sz w:val="24"/>
          <w:szCs w:val="24"/>
        </w:rPr>
        <w:t xml:space="preserve">concentric zone </w:t>
      </w:r>
      <w:r w:rsidR="00E34988" w:rsidRPr="00D57BFA">
        <w:rPr>
          <w:rFonts w:ascii="Times New Roman" w:hAnsi="Times New Roman" w:cs="Times New Roman"/>
          <w:sz w:val="24"/>
          <w:szCs w:val="24"/>
        </w:rPr>
        <w:t>model;</w:t>
      </w:r>
      <w:r w:rsidR="00E82B7C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041ACD" w:rsidRPr="00D57BFA">
        <w:rPr>
          <w:rFonts w:ascii="Times New Roman" w:hAnsi="Times New Roman" w:cs="Times New Roman"/>
          <w:sz w:val="24"/>
          <w:szCs w:val="24"/>
        </w:rPr>
        <w:t xml:space="preserve">however, it </w:t>
      </w:r>
      <w:r w:rsidR="004460E5" w:rsidRPr="00D57BFA">
        <w:rPr>
          <w:rFonts w:ascii="Times New Roman" w:hAnsi="Times New Roman" w:cs="Times New Roman"/>
          <w:sz w:val="24"/>
          <w:szCs w:val="24"/>
        </w:rPr>
        <w:t xml:space="preserve">does not agree that </w:t>
      </w:r>
      <w:r w:rsidR="005578BD" w:rsidRPr="00D57BFA">
        <w:rPr>
          <w:rFonts w:ascii="Times New Roman" w:hAnsi="Times New Roman" w:cs="Times New Roman"/>
          <w:sz w:val="24"/>
          <w:szCs w:val="24"/>
        </w:rPr>
        <w:t xml:space="preserve">urban areas grow </w:t>
      </w:r>
      <w:r w:rsidR="00594F9E" w:rsidRPr="00D57BFA">
        <w:rPr>
          <w:rFonts w:ascii="Times New Roman" w:hAnsi="Times New Roman" w:cs="Times New Roman"/>
          <w:sz w:val="24"/>
          <w:szCs w:val="24"/>
        </w:rPr>
        <w:t xml:space="preserve">in </w:t>
      </w:r>
      <w:r w:rsidR="00BD5321" w:rsidRPr="00D57BFA">
        <w:rPr>
          <w:rFonts w:ascii="Times New Roman" w:hAnsi="Times New Roman" w:cs="Times New Roman"/>
          <w:sz w:val="24"/>
          <w:szCs w:val="24"/>
        </w:rPr>
        <w:t xml:space="preserve">concentric rings </w:t>
      </w:r>
      <w:r w:rsidR="006E32E4" w:rsidRPr="00D57BFA">
        <w:rPr>
          <w:rFonts w:ascii="Times New Roman" w:hAnsi="Times New Roman" w:cs="Times New Roman"/>
          <w:sz w:val="24"/>
          <w:szCs w:val="24"/>
        </w:rPr>
        <w:t>but in sector form</w:t>
      </w:r>
      <w:r w:rsidR="003C285B" w:rsidRPr="00D57BFA">
        <w:rPr>
          <w:rFonts w:ascii="Times New Roman" w:hAnsi="Times New Roman" w:cs="Times New Roman"/>
          <w:sz w:val="24"/>
          <w:szCs w:val="24"/>
        </w:rPr>
        <w:t xml:space="preserve"> (</w:t>
      </w:r>
      <w:r w:rsidR="003C285B" w:rsidRPr="00D57B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Lagad, 2020</w:t>
      </w:r>
      <w:r w:rsidR="003C285B" w:rsidRPr="00D57BFA">
        <w:rPr>
          <w:rFonts w:ascii="Times New Roman" w:hAnsi="Times New Roman" w:cs="Times New Roman"/>
          <w:sz w:val="24"/>
          <w:szCs w:val="24"/>
        </w:rPr>
        <w:t>)</w:t>
      </w:r>
      <w:r w:rsidR="006E32E4" w:rsidRPr="00D57BFA">
        <w:rPr>
          <w:rFonts w:ascii="Times New Roman" w:hAnsi="Times New Roman" w:cs="Times New Roman"/>
          <w:sz w:val="24"/>
          <w:szCs w:val="24"/>
        </w:rPr>
        <w:t xml:space="preserve">. </w:t>
      </w:r>
      <w:r w:rsidR="00A74783" w:rsidRPr="00D57BFA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2D6A25" w:rsidRPr="00D57BFA">
        <w:rPr>
          <w:rFonts w:ascii="Times New Roman" w:hAnsi="Times New Roman" w:cs="Times New Roman"/>
          <w:sz w:val="24"/>
          <w:szCs w:val="24"/>
        </w:rPr>
        <w:t xml:space="preserve">the </w:t>
      </w:r>
      <w:r w:rsidR="00A15C4D" w:rsidRPr="00D57BFA">
        <w:rPr>
          <w:rFonts w:ascii="Times New Roman" w:hAnsi="Times New Roman" w:cs="Times New Roman"/>
          <w:sz w:val="24"/>
          <w:szCs w:val="24"/>
        </w:rPr>
        <w:t xml:space="preserve">center of the city is still the </w:t>
      </w:r>
      <w:r w:rsidR="00932117" w:rsidRPr="00D57BFA">
        <w:rPr>
          <w:rFonts w:ascii="Times New Roman" w:hAnsi="Times New Roman" w:cs="Times New Roman"/>
          <w:sz w:val="24"/>
          <w:szCs w:val="24"/>
        </w:rPr>
        <w:t xml:space="preserve">central business district, but the </w:t>
      </w:r>
      <w:r w:rsidR="00FE30C8" w:rsidRPr="00D57BFA">
        <w:rPr>
          <w:rFonts w:ascii="Times New Roman" w:hAnsi="Times New Roman" w:cs="Times New Roman"/>
          <w:sz w:val="24"/>
          <w:szCs w:val="24"/>
        </w:rPr>
        <w:t xml:space="preserve">sectors </w:t>
      </w:r>
      <w:r w:rsidR="008A26EA" w:rsidRPr="00D57BFA">
        <w:rPr>
          <w:rFonts w:ascii="Times New Roman" w:hAnsi="Times New Roman" w:cs="Times New Roman"/>
          <w:sz w:val="24"/>
          <w:szCs w:val="24"/>
        </w:rPr>
        <w:t xml:space="preserve">are </w:t>
      </w:r>
      <w:r w:rsidR="00B71672" w:rsidRPr="00D57BFA">
        <w:rPr>
          <w:rFonts w:ascii="Times New Roman" w:hAnsi="Times New Roman" w:cs="Times New Roman"/>
          <w:sz w:val="24"/>
          <w:szCs w:val="24"/>
        </w:rPr>
        <w:t xml:space="preserve">characterized </w:t>
      </w:r>
      <w:r w:rsidR="000374E5" w:rsidRPr="00D57BFA">
        <w:rPr>
          <w:rFonts w:ascii="Times New Roman" w:hAnsi="Times New Roman" w:cs="Times New Roman"/>
          <w:sz w:val="24"/>
          <w:szCs w:val="24"/>
        </w:rPr>
        <w:t xml:space="preserve">by </w:t>
      </w:r>
      <w:r w:rsidR="00AB0565" w:rsidRPr="00D57BFA">
        <w:rPr>
          <w:rFonts w:ascii="Times New Roman" w:hAnsi="Times New Roman" w:cs="Times New Roman"/>
          <w:sz w:val="24"/>
          <w:szCs w:val="24"/>
        </w:rPr>
        <w:t xml:space="preserve">diverse </w:t>
      </w:r>
      <w:r w:rsidR="00DE17D5" w:rsidRPr="00D57BFA">
        <w:rPr>
          <w:rFonts w:ascii="Times New Roman" w:hAnsi="Times New Roman" w:cs="Times New Roman"/>
          <w:sz w:val="24"/>
          <w:szCs w:val="24"/>
        </w:rPr>
        <w:t>economic activities</w:t>
      </w:r>
      <w:r w:rsidR="00644ECE" w:rsidRPr="00D57BFA">
        <w:rPr>
          <w:rFonts w:ascii="Times New Roman" w:hAnsi="Times New Roman" w:cs="Times New Roman"/>
          <w:sz w:val="24"/>
          <w:szCs w:val="24"/>
        </w:rPr>
        <w:t xml:space="preserve">. </w:t>
      </w:r>
      <w:r w:rsidR="0022524C" w:rsidRPr="00D57BFA">
        <w:rPr>
          <w:rFonts w:ascii="Times New Roman" w:hAnsi="Times New Roman" w:cs="Times New Roman"/>
          <w:sz w:val="24"/>
          <w:szCs w:val="24"/>
        </w:rPr>
        <w:t xml:space="preserve">Although the whole town can be </w:t>
      </w:r>
      <w:r w:rsidR="00CA5434" w:rsidRPr="00D57BFA">
        <w:rPr>
          <w:rFonts w:ascii="Times New Roman" w:hAnsi="Times New Roman" w:cs="Times New Roman"/>
          <w:sz w:val="24"/>
          <w:szCs w:val="24"/>
        </w:rPr>
        <w:t xml:space="preserve">viewed as the </w:t>
      </w:r>
      <w:r w:rsidR="005753EB" w:rsidRPr="00D57BFA">
        <w:rPr>
          <w:rFonts w:ascii="Times New Roman" w:hAnsi="Times New Roman" w:cs="Times New Roman"/>
          <w:sz w:val="24"/>
          <w:szCs w:val="24"/>
        </w:rPr>
        <w:t>circle</w:t>
      </w:r>
      <w:r w:rsidR="00863355" w:rsidRPr="00D57BFA">
        <w:rPr>
          <w:rFonts w:ascii="Times New Roman" w:hAnsi="Times New Roman" w:cs="Times New Roman"/>
          <w:sz w:val="24"/>
          <w:szCs w:val="24"/>
        </w:rPr>
        <w:t xml:space="preserve"> and other </w:t>
      </w:r>
      <w:r w:rsidR="00895BC4" w:rsidRPr="00D57BFA">
        <w:rPr>
          <w:rFonts w:ascii="Times New Roman" w:hAnsi="Times New Roman" w:cs="Times New Roman"/>
          <w:sz w:val="24"/>
          <w:szCs w:val="24"/>
        </w:rPr>
        <w:t xml:space="preserve">neighborhoods as sectors </w:t>
      </w:r>
      <w:r w:rsidR="00742410" w:rsidRPr="00D57BFA">
        <w:rPr>
          <w:rFonts w:ascii="Times New Roman" w:hAnsi="Times New Roman" w:cs="Times New Roman"/>
          <w:sz w:val="24"/>
          <w:szCs w:val="24"/>
        </w:rPr>
        <w:t>emanating from the</w:t>
      </w:r>
      <w:r w:rsidR="00D975AD" w:rsidRPr="00D57BFA">
        <w:rPr>
          <w:rFonts w:ascii="Times New Roman" w:hAnsi="Times New Roman" w:cs="Times New Roman"/>
          <w:sz w:val="24"/>
          <w:szCs w:val="24"/>
        </w:rPr>
        <w:t xml:space="preserve"> central business </w:t>
      </w:r>
      <w:r w:rsidR="00F1592D" w:rsidRPr="00D57BFA">
        <w:rPr>
          <w:rFonts w:ascii="Times New Roman" w:hAnsi="Times New Roman" w:cs="Times New Roman"/>
          <w:sz w:val="24"/>
          <w:szCs w:val="24"/>
        </w:rPr>
        <w:t>district</w:t>
      </w:r>
      <w:r w:rsidR="003105B5" w:rsidRPr="00D57BFA">
        <w:rPr>
          <w:rFonts w:ascii="Times New Roman" w:hAnsi="Times New Roman" w:cs="Times New Roman"/>
          <w:sz w:val="24"/>
          <w:szCs w:val="24"/>
        </w:rPr>
        <w:t xml:space="preserve"> (CBD)</w:t>
      </w:r>
      <w:r w:rsidR="00F1592D" w:rsidRPr="00D57BFA">
        <w:rPr>
          <w:rFonts w:ascii="Times New Roman" w:hAnsi="Times New Roman" w:cs="Times New Roman"/>
          <w:sz w:val="24"/>
          <w:szCs w:val="24"/>
        </w:rPr>
        <w:t>.</w:t>
      </w:r>
      <w:r w:rsidR="0006710B" w:rsidRPr="00D57BFA">
        <w:rPr>
          <w:rFonts w:ascii="Times New Roman" w:hAnsi="Times New Roman" w:cs="Times New Roman"/>
          <w:sz w:val="24"/>
          <w:szCs w:val="24"/>
        </w:rPr>
        <w:t xml:space="preserve"> From the CBD, the next sector</w:t>
      </w:r>
      <w:r w:rsidR="00224F1F" w:rsidRPr="00D57BFA">
        <w:rPr>
          <w:rFonts w:ascii="Times New Roman" w:hAnsi="Times New Roman" w:cs="Times New Roman"/>
          <w:sz w:val="24"/>
          <w:szCs w:val="24"/>
        </w:rPr>
        <w:t xml:space="preserve"> is referred to as the </w:t>
      </w:r>
      <w:r w:rsidR="009E423C" w:rsidRPr="00D57BFA">
        <w:rPr>
          <w:rFonts w:ascii="Times New Roman" w:hAnsi="Times New Roman" w:cs="Times New Roman"/>
          <w:sz w:val="24"/>
          <w:szCs w:val="24"/>
        </w:rPr>
        <w:t xml:space="preserve">transportation and industry, </w:t>
      </w:r>
      <w:r w:rsidR="003E798D" w:rsidRPr="00D57BFA">
        <w:rPr>
          <w:rFonts w:ascii="Times New Roman" w:hAnsi="Times New Roman" w:cs="Times New Roman"/>
          <w:sz w:val="24"/>
          <w:szCs w:val="24"/>
        </w:rPr>
        <w:t xml:space="preserve">then </w:t>
      </w:r>
      <w:r w:rsidR="00EC26C7" w:rsidRPr="00D57BFA">
        <w:rPr>
          <w:rFonts w:ascii="Times New Roman" w:hAnsi="Times New Roman" w:cs="Times New Roman"/>
          <w:sz w:val="24"/>
          <w:szCs w:val="24"/>
        </w:rPr>
        <w:t>low</w:t>
      </w:r>
      <w:r w:rsidR="00B007D4" w:rsidRPr="00D57BFA">
        <w:rPr>
          <w:rFonts w:ascii="Times New Roman" w:hAnsi="Times New Roman" w:cs="Times New Roman"/>
          <w:sz w:val="24"/>
          <w:szCs w:val="24"/>
        </w:rPr>
        <w:t>-</w:t>
      </w:r>
      <w:r w:rsidR="00F71323" w:rsidRPr="00D57BFA">
        <w:rPr>
          <w:rFonts w:ascii="Times New Roman" w:hAnsi="Times New Roman" w:cs="Times New Roman"/>
          <w:sz w:val="24"/>
          <w:szCs w:val="24"/>
        </w:rPr>
        <w:t>class residential sector</w:t>
      </w:r>
      <w:r w:rsidR="00714344" w:rsidRPr="00D57BFA">
        <w:rPr>
          <w:rFonts w:ascii="Times New Roman" w:hAnsi="Times New Roman" w:cs="Times New Roman"/>
          <w:sz w:val="24"/>
          <w:szCs w:val="24"/>
        </w:rPr>
        <w:t xml:space="preserve">, and this </w:t>
      </w:r>
      <w:r w:rsidR="00A3371E" w:rsidRPr="00D57BFA">
        <w:rPr>
          <w:rFonts w:ascii="Times New Roman" w:hAnsi="Times New Roman" w:cs="Times New Roman"/>
          <w:sz w:val="24"/>
          <w:szCs w:val="24"/>
        </w:rPr>
        <w:t xml:space="preserve">provides habitat for lower-income individuals. </w:t>
      </w:r>
      <w:r w:rsidR="00FB6337" w:rsidRPr="00D57BFA">
        <w:rPr>
          <w:rFonts w:ascii="Times New Roman" w:hAnsi="Times New Roman" w:cs="Times New Roman"/>
          <w:sz w:val="24"/>
          <w:szCs w:val="24"/>
        </w:rPr>
        <w:t xml:space="preserve">The fourth </w:t>
      </w:r>
      <w:r w:rsidR="00C77D27" w:rsidRPr="00D57BFA">
        <w:rPr>
          <w:rFonts w:ascii="Times New Roman" w:hAnsi="Times New Roman" w:cs="Times New Roman"/>
          <w:sz w:val="24"/>
          <w:szCs w:val="24"/>
        </w:rPr>
        <w:t>sector is the</w:t>
      </w:r>
      <w:r w:rsidR="00B007D4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571347" w:rsidRPr="00D57BFA">
        <w:rPr>
          <w:rFonts w:ascii="Times New Roman" w:hAnsi="Times New Roman" w:cs="Times New Roman"/>
          <w:sz w:val="24"/>
          <w:szCs w:val="24"/>
        </w:rPr>
        <w:t>m</w:t>
      </w:r>
      <w:r w:rsidR="00AD22FC" w:rsidRPr="00D57BFA">
        <w:rPr>
          <w:rFonts w:ascii="Times New Roman" w:hAnsi="Times New Roman" w:cs="Times New Roman"/>
          <w:sz w:val="24"/>
          <w:szCs w:val="24"/>
        </w:rPr>
        <w:t xml:space="preserve">edium-class residentials, and lastly, the </w:t>
      </w:r>
      <w:r w:rsidR="005243DA" w:rsidRPr="00D57BFA">
        <w:rPr>
          <w:rFonts w:ascii="Times New Roman" w:hAnsi="Times New Roman" w:cs="Times New Roman"/>
          <w:sz w:val="24"/>
          <w:szCs w:val="24"/>
        </w:rPr>
        <w:t>high-class resident</w:t>
      </w:r>
      <w:r w:rsidR="00D27B01" w:rsidRPr="00D57BFA">
        <w:rPr>
          <w:rFonts w:ascii="Times New Roman" w:hAnsi="Times New Roman" w:cs="Times New Roman"/>
          <w:sz w:val="24"/>
          <w:szCs w:val="24"/>
        </w:rPr>
        <w:t xml:space="preserve">s mostly in </w:t>
      </w:r>
      <w:r w:rsidR="00037175" w:rsidRPr="00D57BFA">
        <w:rPr>
          <w:rFonts w:ascii="Times New Roman" w:hAnsi="Times New Roman" w:cs="Times New Roman"/>
          <w:sz w:val="24"/>
          <w:szCs w:val="24"/>
        </w:rPr>
        <w:t xml:space="preserve">modern </w:t>
      </w:r>
      <w:r w:rsidR="00E34988" w:rsidRPr="00D57BFA">
        <w:rPr>
          <w:rFonts w:ascii="Times New Roman" w:hAnsi="Times New Roman" w:cs="Times New Roman"/>
          <w:sz w:val="24"/>
          <w:szCs w:val="24"/>
        </w:rPr>
        <w:t>suburbs</w:t>
      </w:r>
      <w:r w:rsidR="00037175" w:rsidRPr="00D57BFA">
        <w:rPr>
          <w:rFonts w:ascii="Times New Roman" w:hAnsi="Times New Roman" w:cs="Times New Roman"/>
          <w:sz w:val="24"/>
          <w:szCs w:val="24"/>
        </w:rPr>
        <w:t>.</w:t>
      </w:r>
    </w:p>
    <w:p w14:paraId="392CA422" w14:textId="03371FC4" w:rsidR="00E34988" w:rsidRPr="00D57BFA" w:rsidRDefault="007912C1" w:rsidP="00562E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BFA">
        <w:rPr>
          <w:rFonts w:ascii="Times New Roman" w:hAnsi="Times New Roman" w:cs="Times New Roman"/>
          <w:sz w:val="24"/>
          <w:szCs w:val="24"/>
        </w:rPr>
        <w:t>What are the benefits of understanding the models of urban structure?</w:t>
      </w:r>
    </w:p>
    <w:p w14:paraId="74CA5048" w14:textId="51FBA59E" w:rsidR="00E34988" w:rsidRPr="00E01145" w:rsidRDefault="007912C1" w:rsidP="00790E3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145">
        <w:rPr>
          <w:rFonts w:ascii="Times New Roman" w:hAnsi="Times New Roman" w:cs="Times New Roman"/>
          <w:b/>
          <w:sz w:val="24"/>
          <w:szCs w:val="24"/>
        </w:rPr>
        <w:t>Part 2</w:t>
      </w:r>
    </w:p>
    <w:p w14:paraId="70BD7155" w14:textId="02D2602C" w:rsidR="00703B0F" w:rsidRPr="00D57BFA" w:rsidRDefault="007912C1" w:rsidP="00562E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F1592D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B3241E" w:rsidRPr="00D57BFA">
        <w:rPr>
          <w:rFonts w:ascii="Times New Roman" w:hAnsi="Times New Roman" w:cs="Times New Roman"/>
          <w:sz w:val="24"/>
          <w:szCs w:val="24"/>
        </w:rPr>
        <w:tab/>
      </w:r>
      <w:r w:rsidR="00296BFB" w:rsidRPr="00D57BFA">
        <w:rPr>
          <w:rFonts w:ascii="Times New Roman" w:hAnsi="Times New Roman" w:cs="Times New Roman"/>
          <w:sz w:val="24"/>
          <w:szCs w:val="24"/>
        </w:rPr>
        <w:t xml:space="preserve">People have moved to urban areas in search of </w:t>
      </w:r>
      <w:r w:rsidR="00C03373" w:rsidRPr="00D57BFA">
        <w:rPr>
          <w:rFonts w:ascii="Times New Roman" w:hAnsi="Times New Roman" w:cs="Times New Roman"/>
          <w:sz w:val="24"/>
          <w:szCs w:val="24"/>
        </w:rPr>
        <w:t xml:space="preserve">jobs </w:t>
      </w:r>
      <w:r w:rsidR="0026463E" w:rsidRPr="00D57BFA">
        <w:rPr>
          <w:rFonts w:ascii="Times New Roman" w:hAnsi="Times New Roman" w:cs="Times New Roman"/>
          <w:sz w:val="24"/>
          <w:szCs w:val="24"/>
        </w:rPr>
        <w:t xml:space="preserve">and developed infrastructure. </w:t>
      </w:r>
      <w:r w:rsidR="00DC72FE" w:rsidRPr="00D57BFA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9A2A74" w:rsidRPr="00D57B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Mishra et al. (2015)</w:t>
      </w:r>
      <w:r w:rsidR="00AD14C4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5763FD" w:rsidRPr="00D57BFA">
        <w:rPr>
          <w:rFonts w:ascii="Times New Roman" w:hAnsi="Times New Roman" w:cs="Times New Roman"/>
          <w:sz w:val="24"/>
          <w:szCs w:val="24"/>
        </w:rPr>
        <w:t xml:space="preserve">half of </w:t>
      </w:r>
      <w:r w:rsidR="001E29CE">
        <w:rPr>
          <w:rFonts w:ascii="Times New Roman" w:hAnsi="Times New Roman" w:cs="Times New Roman"/>
          <w:sz w:val="24"/>
          <w:szCs w:val="24"/>
        </w:rPr>
        <w:t xml:space="preserve">current </w:t>
      </w:r>
      <w:r w:rsidR="00AC5DD0" w:rsidRPr="00D57BFA">
        <w:rPr>
          <w:rFonts w:ascii="Times New Roman" w:hAnsi="Times New Roman" w:cs="Times New Roman"/>
          <w:sz w:val="24"/>
          <w:szCs w:val="24"/>
        </w:rPr>
        <w:t>world</w:t>
      </w:r>
      <w:r w:rsidR="006B40A4">
        <w:rPr>
          <w:rFonts w:ascii="Times New Roman" w:hAnsi="Times New Roman" w:cs="Times New Roman"/>
          <w:sz w:val="24"/>
          <w:szCs w:val="24"/>
        </w:rPr>
        <w:t>’s</w:t>
      </w:r>
      <w:r w:rsidR="00AC5DD0" w:rsidRPr="00D57BFA">
        <w:rPr>
          <w:rFonts w:ascii="Times New Roman" w:hAnsi="Times New Roman" w:cs="Times New Roman"/>
          <w:sz w:val="24"/>
          <w:szCs w:val="24"/>
        </w:rPr>
        <w:t xml:space="preserve"> population </w:t>
      </w:r>
      <w:r w:rsidR="00817B31">
        <w:rPr>
          <w:rFonts w:ascii="Times New Roman" w:hAnsi="Times New Roman" w:cs="Times New Roman"/>
          <w:sz w:val="24"/>
          <w:szCs w:val="24"/>
        </w:rPr>
        <w:t>are comfortable living in</w:t>
      </w:r>
      <w:r w:rsidR="00AC5DD0" w:rsidRPr="00D57BFA">
        <w:rPr>
          <w:rFonts w:ascii="Times New Roman" w:hAnsi="Times New Roman" w:cs="Times New Roman"/>
          <w:sz w:val="24"/>
          <w:szCs w:val="24"/>
        </w:rPr>
        <w:t xml:space="preserve"> urban areas</w:t>
      </w:r>
      <w:r w:rsidR="006B40A4">
        <w:rPr>
          <w:rFonts w:ascii="Times New Roman" w:hAnsi="Times New Roman" w:cs="Times New Roman"/>
          <w:sz w:val="24"/>
          <w:szCs w:val="24"/>
        </w:rPr>
        <w:t xml:space="preserve"> where</w:t>
      </w:r>
      <w:r w:rsidR="006944E7" w:rsidRPr="00D57BFA">
        <w:rPr>
          <w:rFonts w:ascii="Times New Roman" w:hAnsi="Times New Roman" w:cs="Times New Roman"/>
          <w:sz w:val="24"/>
          <w:szCs w:val="24"/>
        </w:rPr>
        <w:t xml:space="preserve"> by 2050, </w:t>
      </w:r>
      <w:r w:rsidR="0093597D" w:rsidRPr="00D57BFA">
        <w:rPr>
          <w:rFonts w:ascii="Times New Roman" w:hAnsi="Times New Roman" w:cs="Times New Roman"/>
          <w:sz w:val="24"/>
          <w:szCs w:val="24"/>
        </w:rPr>
        <w:t xml:space="preserve">two-thirds of </w:t>
      </w:r>
      <w:r w:rsidR="00817B31" w:rsidRPr="00D57BFA">
        <w:rPr>
          <w:rFonts w:ascii="Times New Roman" w:hAnsi="Times New Roman" w:cs="Times New Roman"/>
          <w:sz w:val="24"/>
          <w:szCs w:val="24"/>
        </w:rPr>
        <w:t>world population is</w:t>
      </w:r>
      <w:r w:rsidR="0093597D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6B40A4">
        <w:rPr>
          <w:rFonts w:ascii="Times New Roman" w:hAnsi="Times New Roman" w:cs="Times New Roman"/>
          <w:sz w:val="24"/>
          <w:szCs w:val="24"/>
        </w:rPr>
        <w:t>likely</w:t>
      </w:r>
      <w:r w:rsidR="0051372B" w:rsidRPr="00D57BFA">
        <w:rPr>
          <w:rFonts w:ascii="Times New Roman" w:hAnsi="Times New Roman" w:cs="Times New Roman"/>
          <w:sz w:val="24"/>
          <w:szCs w:val="24"/>
        </w:rPr>
        <w:t xml:space="preserve"> to be </w:t>
      </w:r>
      <w:r w:rsidR="006B40A4">
        <w:rPr>
          <w:rFonts w:ascii="Times New Roman" w:hAnsi="Times New Roman" w:cs="Times New Roman"/>
          <w:sz w:val="24"/>
          <w:szCs w:val="24"/>
        </w:rPr>
        <w:t>residing</w:t>
      </w:r>
      <w:r w:rsidR="0051372B" w:rsidRPr="00D57BFA">
        <w:rPr>
          <w:rFonts w:ascii="Times New Roman" w:hAnsi="Times New Roman" w:cs="Times New Roman"/>
          <w:sz w:val="24"/>
          <w:szCs w:val="24"/>
        </w:rPr>
        <w:t xml:space="preserve">. </w:t>
      </w:r>
      <w:r w:rsidR="00625CE1" w:rsidRPr="00D57BFA">
        <w:rPr>
          <w:rFonts w:ascii="Times New Roman" w:hAnsi="Times New Roman" w:cs="Times New Roman"/>
          <w:sz w:val="24"/>
          <w:szCs w:val="24"/>
        </w:rPr>
        <w:t xml:space="preserve">Therefore, these do come with </w:t>
      </w:r>
      <w:r w:rsidR="002D0E07" w:rsidRPr="00D57BFA">
        <w:rPr>
          <w:rFonts w:ascii="Times New Roman" w:hAnsi="Times New Roman" w:cs="Times New Roman"/>
          <w:sz w:val="24"/>
          <w:szCs w:val="24"/>
        </w:rPr>
        <w:t xml:space="preserve">several challenges, </w:t>
      </w:r>
      <w:r w:rsidR="006A20C0" w:rsidRPr="00D57BFA">
        <w:rPr>
          <w:rFonts w:ascii="Times New Roman" w:hAnsi="Times New Roman" w:cs="Times New Roman"/>
          <w:sz w:val="24"/>
          <w:szCs w:val="24"/>
        </w:rPr>
        <w:t xml:space="preserve">including </w:t>
      </w:r>
      <w:r w:rsidR="00D107E9" w:rsidRPr="00D57BFA">
        <w:rPr>
          <w:rFonts w:ascii="Times New Roman" w:hAnsi="Times New Roman" w:cs="Times New Roman"/>
          <w:sz w:val="24"/>
          <w:szCs w:val="24"/>
        </w:rPr>
        <w:t xml:space="preserve">inadequate water </w:t>
      </w:r>
      <w:r w:rsidR="00D97E1F" w:rsidRPr="00D57BFA">
        <w:rPr>
          <w:rFonts w:ascii="Times New Roman" w:hAnsi="Times New Roman" w:cs="Times New Roman"/>
          <w:sz w:val="24"/>
          <w:szCs w:val="24"/>
        </w:rPr>
        <w:t xml:space="preserve">to cater to the high population rate, </w:t>
      </w:r>
      <w:r w:rsidR="00EC4180" w:rsidRPr="00D57BFA">
        <w:rPr>
          <w:rFonts w:ascii="Times New Roman" w:hAnsi="Times New Roman" w:cs="Times New Roman"/>
          <w:sz w:val="24"/>
          <w:szCs w:val="24"/>
        </w:rPr>
        <w:t xml:space="preserve">waste disposal challenges and </w:t>
      </w:r>
      <w:r w:rsidR="008C3F4D" w:rsidRPr="00D57BFA">
        <w:rPr>
          <w:rFonts w:ascii="Times New Roman" w:hAnsi="Times New Roman" w:cs="Times New Roman"/>
          <w:sz w:val="24"/>
          <w:szCs w:val="24"/>
        </w:rPr>
        <w:t xml:space="preserve">increased energy consumption. </w:t>
      </w:r>
      <w:r w:rsidR="002600D7" w:rsidRPr="00D57BFA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263280" w:rsidRPr="00D57BFA">
        <w:rPr>
          <w:rFonts w:ascii="Times New Roman" w:hAnsi="Times New Roman" w:cs="Times New Roman"/>
          <w:sz w:val="24"/>
          <w:szCs w:val="24"/>
        </w:rPr>
        <w:t>increased populat</w:t>
      </w:r>
      <w:r w:rsidR="00453E01" w:rsidRPr="00D57BFA">
        <w:rPr>
          <w:rFonts w:ascii="Times New Roman" w:hAnsi="Times New Roman" w:cs="Times New Roman"/>
          <w:sz w:val="24"/>
          <w:szCs w:val="24"/>
        </w:rPr>
        <w:t>ion in urban areas</w:t>
      </w:r>
      <w:r w:rsidR="00263280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B05FF7" w:rsidRPr="00D57BFA">
        <w:rPr>
          <w:rFonts w:ascii="Times New Roman" w:hAnsi="Times New Roman" w:cs="Times New Roman"/>
          <w:sz w:val="24"/>
          <w:szCs w:val="24"/>
        </w:rPr>
        <w:t>leads to an increased poverty rate</w:t>
      </w:r>
      <w:r w:rsidR="00453E01" w:rsidRPr="00D57BFA">
        <w:rPr>
          <w:rFonts w:ascii="Times New Roman" w:hAnsi="Times New Roman" w:cs="Times New Roman"/>
          <w:sz w:val="24"/>
          <w:szCs w:val="24"/>
        </w:rPr>
        <w:t xml:space="preserve"> </w:t>
      </w:r>
      <w:r w:rsidR="00554DB5" w:rsidRPr="00D57BFA">
        <w:rPr>
          <w:rFonts w:ascii="Times New Roman" w:hAnsi="Times New Roman" w:cs="Times New Roman"/>
          <w:sz w:val="24"/>
          <w:szCs w:val="24"/>
        </w:rPr>
        <w:t xml:space="preserve">because </w:t>
      </w:r>
      <w:r w:rsidR="00E05BF9" w:rsidRPr="00D57BFA">
        <w:rPr>
          <w:rFonts w:ascii="Times New Roman" w:hAnsi="Times New Roman" w:cs="Times New Roman"/>
          <w:sz w:val="24"/>
          <w:szCs w:val="24"/>
        </w:rPr>
        <w:t xml:space="preserve">job opportunities will be limited as well as the government is </w:t>
      </w:r>
      <w:r w:rsidR="00510826" w:rsidRPr="00D57BFA">
        <w:rPr>
          <w:rFonts w:ascii="Times New Roman" w:hAnsi="Times New Roman" w:cs="Times New Roman"/>
          <w:sz w:val="24"/>
          <w:szCs w:val="24"/>
        </w:rPr>
        <w:t xml:space="preserve">unable to </w:t>
      </w:r>
      <w:r w:rsidR="00D64132" w:rsidRPr="00D57BFA">
        <w:rPr>
          <w:rFonts w:ascii="Times New Roman" w:hAnsi="Times New Roman" w:cs="Times New Roman"/>
          <w:sz w:val="24"/>
          <w:szCs w:val="24"/>
        </w:rPr>
        <w:t xml:space="preserve">deliver services to </w:t>
      </w:r>
      <w:r w:rsidR="00973FDD" w:rsidRPr="00D57BFA">
        <w:rPr>
          <w:rFonts w:ascii="Times New Roman" w:hAnsi="Times New Roman" w:cs="Times New Roman"/>
          <w:sz w:val="24"/>
          <w:szCs w:val="24"/>
        </w:rPr>
        <w:t>all individuals</w:t>
      </w:r>
      <w:r w:rsidR="00B866F3" w:rsidRPr="00D57BFA">
        <w:rPr>
          <w:rFonts w:ascii="Times New Roman" w:hAnsi="Times New Roman" w:cs="Times New Roman"/>
          <w:sz w:val="24"/>
          <w:szCs w:val="24"/>
        </w:rPr>
        <w:t xml:space="preserve">. </w:t>
      </w:r>
      <w:r w:rsidR="007E3282" w:rsidRPr="00D57BFA">
        <w:rPr>
          <w:rFonts w:ascii="Times New Roman" w:hAnsi="Times New Roman" w:cs="Times New Roman"/>
          <w:sz w:val="24"/>
          <w:szCs w:val="24"/>
        </w:rPr>
        <w:t xml:space="preserve">Also, </w:t>
      </w:r>
      <w:r w:rsidR="00472424" w:rsidRPr="00D57BFA">
        <w:rPr>
          <w:rFonts w:ascii="Times New Roman" w:hAnsi="Times New Roman" w:cs="Times New Roman"/>
          <w:sz w:val="24"/>
          <w:szCs w:val="24"/>
        </w:rPr>
        <w:t xml:space="preserve">high energy consumption </w:t>
      </w:r>
      <w:r w:rsidR="00B963F6" w:rsidRPr="00D57BFA">
        <w:rPr>
          <w:rFonts w:ascii="Times New Roman" w:hAnsi="Times New Roman" w:cs="Times New Roman"/>
          <w:sz w:val="24"/>
          <w:szCs w:val="24"/>
        </w:rPr>
        <w:t xml:space="preserve">causes augmented air pollution </w:t>
      </w:r>
      <w:r w:rsidR="00F5588D" w:rsidRPr="00D57BFA">
        <w:rPr>
          <w:rFonts w:ascii="Times New Roman" w:hAnsi="Times New Roman" w:cs="Times New Roman"/>
          <w:sz w:val="24"/>
          <w:szCs w:val="24"/>
        </w:rPr>
        <w:t xml:space="preserve">with increased effects on human health. </w:t>
      </w:r>
      <w:r w:rsidR="00B37A5E" w:rsidRPr="00D57BFA">
        <w:rPr>
          <w:rFonts w:ascii="Times New Roman" w:hAnsi="Times New Roman" w:cs="Times New Roman"/>
          <w:sz w:val="24"/>
          <w:szCs w:val="24"/>
        </w:rPr>
        <w:t xml:space="preserve">While health plays a significant role </w:t>
      </w:r>
      <w:r w:rsidR="00A41771" w:rsidRPr="00D57BFA">
        <w:rPr>
          <w:rFonts w:ascii="Times New Roman" w:hAnsi="Times New Roman" w:cs="Times New Roman"/>
          <w:sz w:val="24"/>
          <w:szCs w:val="24"/>
        </w:rPr>
        <w:t xml:space="preserve">in every </w:t>
      </w:r>
      <w:r w:rsidR="00664A04" w:rsidRPr="00D57BFA">
        <w:rPr>
          <w:rFonts w:ascii="Times New Roman" w:hAnsi="Times New Roman" w:cs="Times New Roman"/>
          <w:sz w:val="24"/>
          <w:szCs w:val="24"/>
        </w:rPr>
        <w:t>person’s</w:t>
      </w:r>
      <w:r w:rsidR="0007702F" w:rsidRPr="00D57BFA">
        <w:rPr>
          <w:rFonts w:ascii="Times New Roman" w:hAnsi="Times New Roman" w:cs="Times New Roman"/>
          <w:sz w:val="24"/>
          <w:szCs w:val="24"/>
        </w:rPr>
        <w:t xml:space="preserve"> life, </w:t>
      </w:r>
      <w:r w:rsidR="00E23519" w:rsidRPr="00D57BFA">
        <w:rPr>
          <w:rFonts w:ascii="Times New Roman" w:hAnsi="Times New Roman" w:cs="Times New Roman"/>
          <w:sz w:val="24"/>
          <w:szCs w:val="24"/>
        </w:rPr>
        <w:t xml:space="preserve">the ever-growing population </w:t>
      </w:r>
      <w:r w:rsidR="00896CF1" w:rsidRPr="00D57BFA">
        <w:rPr>
          <w:rFonts w:ascii="Times New Roman" w:hAnsi="Times New Roman" w:cs="Times New Roman"/>
          <w:sz w:val="24"/>
          <w:szCs w:val="24"/>
        </w:rPr>
        <w:t xml:space="preserve">increases </w:t>
      </w:r>
      <w:r w:rsidR="000533FD" w:rsidRPr="00D57BFA">
        <w:rPr>
          <w:rFonts w:ascii="Times New Roman" w:hAnsi="Times New Roman" w:cs="Times New Roman"/>
          <w:sz w:val="24"/>
          <w:szCs w:val="24"/>
        </w:rPr>
        <w:lastRenderedPageBreak/>
        <w:t xml:space="preserve">health risk; </w:t>
      </w:r>
      <w:r w:rsidR="00FB447A" w:rsidRPr="00D57BFA">
        <w:rPr>
          <w:rFonts w:ascii="Times New Roman" w:hAnsi="Times New Roman" w:cs="Times New Roman"/>
          <w:sz w:val="24"/>
          <w:szCs w:val="24"/>
        </w:rPr>
        <w:t>als</w:t>
      </w:r>
      <w:r w:rsidR="00BA3A28" w:rsidRPr="00D57BFA">
        <w:rPr>
          <w:rFonts w:ascii="Times New Roman" w:hAnsi="Times New Roman" w:cs="Times New Roman"/>
          <w:sz w:val="24"/>
          <w:szCs w:val="24"/>
        </w:rPr>
        <w:t xml:space="preserve">o, </w:t>
      </w:r>
      <w:r w:rsidR="00CC4D29" w:rsidRPr="00D57BFA">
        <w:rPr>
          <w:rFonts w:ascii="Times New Roman" w:hAnsi="Times New Roman" w:cs="Times New Roman"/>
          <w:sz w:val="24"/>
          <w:szCs w:val="24"/>
        </w:rPr>
        <w:t xml:space="preserve">waste disposal is not </w:t>
      </w:r>
      <w:r w:rsidR="00664A04" w:rsidRPr="00D57BFA">
        <w:rPr>
          <w:rFonts w:ascii="Times New Roman" w:hAnsi="Times New Roman" w:cs="Times New Roman"/>
          <w:sz w:val="24"/>
          <w:szCs w:val="24"/>
        </w:rPr>
        <w:t>tak</w:t>
      </w:r>
      <w:r w:rsidR="00A678AA" w:rsidRPr="00D57BFA">
        <w:rPr>
          <w:rFonts w:ascii="Times New Roman" w:hAnsi="Times New Roman" w:cs="Times New Roman"/>
          <w:sz w:val="24"/>
          <w:szCs w:val="24"/>
        </w:rPr>
        <w:t>en</w:t>
      </w:r>
      <w:r w:rsidR="00CC4D29" w:rsidRPr="00D57BFA">
        <w:rPr>
          <w:rFonts w:ascii="Times New Roman" w:hAnsi="Times New Roman" w:cs="Times New Roman"/>
          <w:sz w:val="24"/>
          <w:szCs w:val="24"/>
        </w:rPr>
        <w:t xml:space="preserve"> care of </w:t>
      </w:r>
      <w:r w:rsidR="00403D22" w:rsidRPr="00D57BFA">
        <w:rPr>
          <w:rFonts w:ascii="Times New Roman" w:hAnsi="Times New Roman" w:cs="Times New Roman"/>
          <w:sz w:val="24"/>
          <w:szCs w:val="24"/>
        </w:rPr>
        <w:t xml:space="preserve">appropriately, </w:t>
      </w:r>
      <w:r w:rsidR="00DF5807" w:rsidRPr="00D57BFA">
        <w:rPr>
          <w:rFonts w:ascii="Times New Roman" w:hAnsi="Times New Roman" w:cs="Times New Roman"/>
          <w:sz w:val="24"/>
          <w:szCs w:val="24"/>
        </w:rPr>
        <w:t>cau</w:t>
      </w:r>
      <w:r w:rsidR="001D57C6" w:rsidRPr="00D57BFA">
        <w:rPr>
          <w:rFonts w:ascii="Times New Roman" w:hAnsi="Times New Roman" w:cs="Times New Roman"/>
          <w:sz w:val="24"/>
          <w:szCs w:val="24"/>
        </w:rPr>
        <w:t xml:space="preserve">sing increased </w:t>
      </w:r>
      <w:r w:rsidR="00A604E0" w:rsidRPr="00D57BFA">
        <w:rPr>
          <w:rFonts w:ascii="Times New Roman" w:hAnsi="Times New Roman" w:cs="Times New Roman"/>
          <w:sz w:val="24"/>
          <w:szCs w:val="24"/>
        </w:rPr>
        <w:t>health hazards.</w:t>
      </w:r>
      <w:r w:rsidR="00B05FF7" w:rsidRPr="00D57B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that reason, it is evident that much need to be done in order to avoid the menace that result from the aforementioned aspects.</w:t>
      </w:r>
      <w:bookmarkStart w:id="0" w:name="_GoBack"/>
      <w:bookmarkEnd w:id="0"/>
    </w:p>
    <w:p w14:paraId="1CFFBE98" w14:textId="77777777" w:rsidR="00E01145" w:rsidRDefault="007912C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9E0C0AD" w14:textId="10761491" w:rsidR="00137075" w:rsidRPr="00E01145" w:rsidRDefault="007912C1" w:rsidP="00EF0E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145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52393A31" w14:textId="22E3ADBB" w:rsidR="006F6DA3" w:rsidRPr="00D57BFA" w:rsidRDefault="007912C1" w:rsidP="00EF0E2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7B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Burgess, E. W. (2020). “The Growth of the City: An Introduction to a Research Project”: from Robert Park et al., The City (1925). In </w:t>
      </w:r>
      <w:r w:rsidRPr="00D57BF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The </w:t>
      </w:r>
      <w:r w:rsidRPr="00D57BF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Urban Geography Reader</w:t>
      </w:r>
      <w:r w:rsidRPr="00D57B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19-27). Routledge.</w:t>
      </w:r>
    </w:p>
    <w:p w14:paraId="2446A0CB" w14:textId="5BEA9A95" w:rsidR="003C285B" w:rsidRPr="00D57BFA" w:rsidRDefault="007912C1" w:rsidP="00EF0E2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7B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Lagad, S. J. (2020). Topic 3. Urbanisation Morphology Sub. Point. ii. Homer Hoyet Model.</w:t>
      </w:r>
    </w:p>
    <w:p w14:paraId="7F44876B" w14:textId="1FE4E5DD" w:rsidR="009A2A74" w:rsidRPr="00D57BFA" w:rsidRDefault="007912C1" w:rsidP="00EF0E2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7B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Mishra, V., Ganguly, A. R., Nijssen, B., &amp; Lettenmaier, D. P. (2015). Changes in observed climate extremes in global </w:t>
      </w:r>
      <w:r w:rsidRPr="00D57B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urban areas. </w:t>
      </w:r>
      <w:r w:rsidRPr="00D57BF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Environmental Research Letters</w:t>
      </w:r>
      <w:r w:rsidRPr="00D57B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57BF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D57B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024005.</w:t>
      </w:r>
    </w:p>
    <w:p w14:paraId="2B531C8A" w14:textId="105DF26D" w:rsidR="00F94E87" w:rsidRPr="00D57BFA" w:rsidRDefault="007912C1" w:rsidP="00EF0E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7B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Murphy, R. E. (2017). </w:t>
      </w:r>
      <w:r w:rsidRPr="00D57BF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central business district: a study in urban geography</w:t>
      </w:r>
      <w:r w:rsidRPr="00D57B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160ED8CD" w14:textId="529FE17A" w:rsidR="00E562F4" w:rsidRPr="00D57BFA" w:rsidRDefault="00E562F4" w:rsidP="00562E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99D737" w14:textId="5AE24746" w:rsidR="00E562F4" w:rsidRPr="00D57BFA" w:rsidRDefault="00E562F4" w:rsidP="00562E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D530A8" w14:textId="4EB869E8" w:rsidR="00E562F4" w:rsidRPr="00D57BFA" w:rsidRDefault="00E562F4" w:rsidP="00562E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C3D10F" w14:textId="77777777" w:rsidR="00E562F4" w:rsidRPr="00D57BFA" w:rsidRDefault="00E562F4" w:rsidP="00562E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562F4" w:rsidRPr="00D57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EB9"/>
    <w:rsid w:val="000202A0"/>
    <w:rsid w:val="00026D62"/>
    <w:rsid w:val="00037175"/>
    <w:rsid w:val="000374E5"/>
    <w:rsid w:val="00041ACD"/>
    <w:rsid w:val="000533FD"/>
    <w:rsid w:val="000559A9"/>
    <w:rsid w:val="00057A69"/>
    <w:rsid w:val="0006710B"/>
    <w:rsid w:val="0007702F"/>
    <w:rsid w:val="00082BB3"/>
    <w:rsid w:val="00087D3C"/>
    <w:rsid w:val="000B27DE"/>
    <w:rsid w:val="000C5E95"/>
    <w:rsid w:val="000E1F0B"/>
    <w:rsid w:val="0011273C"/>
    <w:rsid w:val="00120E11"/>
    <w:rsid w:val="00122DA5"/>
    <w:rsid w:val="00137075"/>
    <w:rsid w:val="00155D2F"/>
    <w:rsid w:val="0018387F"/>
    <w:rsid w:val="0019653F"/>
    <w:rsid w:val="001B7C0E"/>
    <w:rsid w:val="001D25A9"/>
    <w:rsid w:val="001D57C6"/>
    <w:rsid w:val="001E29CE"/>
    <w:rsid w:val="001E4180"/>
    <w:rsid w:val="00201B5C"/>
    <w:rsid w:val="00217A34"/>
    <w:rsid w:val="0022248D"/>
    <w:rsid w:val="00222950"/>
    <w:rsid w:val="002241C9"/>
    <w:rsid w:val="00224F1F"/>
    <w:rsid w:val="0022524C"/>
    <w:rsid w:val="002600D7"/>
    <w:rsid w:val="00260BA9"/>
    <w:rsid w:val="00263280"/>
    <w:rsid w:val="0026463E"/>
    <w:rsid w:val="002835AC"/>
    <w:rsid w:val="00296BFB"/>
    <w:rsid w:val="002D0E07"/>
    <w:rsid w:val="002D6A25"/>
    <w:rsid w:val="002E2FA2"/>
    <w:rsid w:val="002E370C"/>
    <w:rsid w:val="002E4D08"/>
    <w:rsid w:val="002F13BB"/>
    <w:rsid w:val="002F1E19"/>
    <w:rsid w:val="003105B5"/>
    <w:rsid w:val="00310BE9"/>
    <w:rsid w:val="00315764"/>
    <w:rsid w:val="003207A0"/>
    <w:rsid w:val="003375DC"/>
    <w:rsid w:val="00370E58"/>
    <w:rsid w:val="00372027"/>
    <w:rsid w:val="003C285B"/>
    <w:rsid w:val="003C608F"/>
    <w:rsid w:val="003E798D"/>
    <w:rsid w:val="0040357A"/>
    <w:rsid w:val="00403D22"/>
    <w:rsid w:val="00404592"/>
    <w:rsid w:val="00416A08"/>
    <w:rsid w:val="004460E5"/>
    <w:rsid w:val="00453E01"/>
    <w:rsid w:val="004579D2"/>
    <w:rsid w:val="00465A57"/>
    <w:rsid w:val="00466976"/>
    <w:rsid w:val="00470A51"/>
    <w:rsid w:val="00472424"/>
    <w:rsid w:val="00495582"/>
    <w:rsid w:val="004A7F3E"/>
    <w:rsid w:val="004D5738"/>
    <w:rsid w:val="004E04BA"/>
    <w:rsid w:val="004E6DC9"/>
    <w:rsid w:val="004F1798"/>
    <w:rsid w:val="004F30F5"/>
    <w:rsid w:val="00501A3C"/>
    <w:rsid w:val="00510826"/>
    <w:rsid w:val="0051372B"/>
    <w:rsid w:val="00513C2D"/>
    <w:rsid w:val="005243DA"/>
    <w:rsid w:val="00525C60"/>
    <w:rsid w:val="00537E73"/>
    <w:rsid w:val="00540DC8"/>
    <w:rsid w:val="00540E94"/>
    <w:rsid w:val="00541E43"/>
    <w:rsid w:val="00554DB5"/>
    <w:rsid w:val="005578BD"/>
    <w:rsid w:val="00562EB9"/>
    <w:rsid w:val="00571347"/>
    <w:rsid w:val="005753EB"/>
    <w:rsid w:val="005763FD"/>
    <w:rsid w:val="00583364"/>
    <w:rsid w:val="0059243A"/>
    <w:rsid w:val="00594F9E"/>
    <w:rsid w:val="005E1079"/>
    <w:rsid w:val="005F625B"/>
    <w:rsid w:val="00625CE1"/>
    <w:rsid w:val="00640B9F"/>
    <w:rsid w:val="00644ECE"/>
    <w:rsid w:val="0065670C"/>
    <w:rsid w:val="00664A04"/>
    <w:rsid w:val="006944E7"/>
    <w:rsid w:val="006A20C0"/>
    <w:rsid w:val="006A754F"/>
    <w:rsid w:val="006B40A4"/>
    <w:rsid w:val="006C6138"/>
    <w:rsid w:val="006D42DF"/>
    <w:rsid w:val="006E02CD"/>
    <w:rsid w:val="006E32E4"/>
    <w:rsid w:val="006F6DA3"/>
    <w:rsid w:val="006F7E9A"/>
    <w:rsid w:val="00703B0F"/>
    <w:rsid w:val="00704492"/>
    <w:rsid w:val="00714344"/>
    <w:rsid w:val="007214DE"/>
    <w:rsid w:val="00742410"/>
    <w:rsid w:val="00745A2E"/>
    <w:rsid w:val="00751935"/>
    <w:rsid w:val="0075675D"/>
    <w:rsid w:val="007721D2"/>
    <w:rsid w:val="00782949"/>
    <w:rsid w:val="00790E37"/>
    <w:rsid w:val="007912C1"/>
    <w:rsid w:val="007A1CB9"/>
    <w:rsid w:val="007A73FF"/>
    <w:rsid w:val="007D2C1F"/>
    <w:rsid w:val="007E3282"/>
    <w:rsid w:val="007E4783"/>
    <w:rsid w:val="007F19B2"/>
    <w:rsid w:val="00801843"/>
    <w:rsid w:val="008075DB"/>
    <w:rsid w:val="00817B31"/>
    <w:rsid w:val="0085506B"/>
    <w:rsid w:val="00863355"/>
    <w:rsid w:val="00871FAF"/>
    <w:rsid w:val="00882961"/>
    <w:rsid w:val="00893220"/>
    <w:rsid w:val="00895BC4"/>
    <w:rsid w:val="00896CF1"/>
    <w:rsid w:val="008A26EA"/>
    <w:rsid w:val="008A2951"/>
    <w:rsid w:val="008B0CA2"/>
    <w:rsid w:val="008B38E9"/>
    <w:rsid w:val="008C3F4D"/>
    <w:rsid w:val="008D00C3"/>
    <w:rsid w:val="008E4336"/>
    <w:rsid w:val="00904AF3"/>
    <w:rsid w:val="00914FEF"/>
    <w:rsid w:val="00932117"/>
    <w:rsid w:val="00934794"/>
    <w:rsid w:val="0093597D"/>
    <w:rsid w:val="00942967"/>
    <w:rsid w:val="009435AF"/>
    <w:rsid w:val="00946952"/>
    <w:rsid w:val="0094746F"/>
    <w:rsid w:val="00962D27"/>
    <w:rsid w:val="00973FDD"/>
    <w:rsid w:val="00987488"/>
    <w:rsid w:val="009A2A74"/>
    <w:rsid w:val="009B2F4E"/>
    <w:rsid w:val="009B334D"/>
    <w:rsid w:val="009C7595"/>
    <w:rsid w:val="009E3095"/>
    <w:rsid w:val="009E423C"/>
    <w:rsid w:val="009F5C5F"/>
    <w:rsid w:val="00A15C4D"/>
    <w:rsid w:val="00A25D09"/>
    <w:rsid w:val="00A30AC6"/>
    <w:rsid w:val="00A31954"/>
    <w:rsid w:val="00A3196F"/>
    <w:rsid w:val="00A3371E"/>
    <w:rsid w:val="00A41771"/>
    <w:rsid w:val="00A604E0"/>
    <w:rsid w:val="00A643B6"/>
    <w:rsid w:val="00A678AA"/>
    <w:rsid w:val="00A74783"/>
    <w:rsid w:val="00A74A54"/>
    <w:rsid w:val="00A80558"/>
    <w:rsid w:val="00AA2C52"/>
    <w:rsid w:val="00AB0565"/>
    <w:rsid w:val="00AC174A"/>
    <w:rsid w:val="00AC5DD0"/>
    <w:rsid w:val="00AD02D4"/>
    <w:rsid w:val="00AD0EF9"/>
    <w:rsid w:val="00AD14C4"/>
    <w:rsid w:val="00AD22FC"/>
    <w:rsid w:val="00AE48AE"/>
    <w:rsid w:val="00AE71C4"/>
    <w:rsid w:val="00B007D4"/>
    <w:rsid w:val="00B00C1A"/>
    <w:rsid w:val="00B05FF7"/>
    <w:rsid w:val="00B1523E"/>
    <w:rsid w:val="00B22596"/>
    <w:rsid w:val="00B3241E"/>
    <w:rsid w:val="00B37A5E"/>
    <w:rsid w:val="00B440BD"/>
    <w:rsid w:val="00B4439F"/>
    <w:rsid w:val="00B508A1"/>
    <w:rsid w:val="00B52411"/>
    <w:rsid w:val="00B5495A"/>
    <w:rsid w:val="00B64C77"/>
    <w:rsid w:val="00B71672"/>
    <w:rsid w:val="00B85DDD"/>
    <w:rsid w:val="00B866F3"/>
    <w:rsid w:val="00B963F6"/>
    <w:rsid w:val="00BA3A28"/>
    <w:rsid w:val="00BB3CD1"/>
    <w:rsid w:val="00BC0673"/>
    <w:rsid w:val="00BD0D85"/>
    <w:rsid w:val="00BD5321"/>
    <w:rsid w:val="00BF086B"/>
    <w:rsid w:val="00C03373"/>
    <w:rsid w:val="00C32EC0"/>
    <w:rsid w:val="00C65DE6"/>
    <w:rsid w:val="00C77D27"/>
    <w:rsid w:val="00C91609"/>
    <w:rsid w:val="00CA27C6"/>
    <w:rsid w:val="00CA5434"/>
    <w:rsid w:val="00CC1237"/>
    <w:rsid w:val="00CC4D29"/>
    <w:rsid w:val="00CD106B"/>
    <w:rsid w:val="00CD3D72"/>
    <w:rsid w:val="00CF07A8"/>
    <w:rsid w:val="00CF3C96"/>
    <w:rsid w:val="00D059B8"/>
    <w:rsid w:val="00D107E9"/>
    <w:rsid w:val="00D11783"/>
    <w:rsid w:val="00D27B01"/>
    <w:rsid w:val="00D44C4F"/>
    <w:rsid w:val="00D57BFA"/>
    <w:rsid w:val="00D62575"/>
    <w:rsid w:val="00D64132"/>
    <w:rsid w:val="00D72A77"/>
    <w:rsid w:val="00D93A7E"/>
    <w:rsid w:val="00D971E2"/>
    <w:rsid w:val="00D975AD"/>
    <w:rsid w:val="00D97E1F"/>
    <w:rsid w:val="00DA075C"/>
    <w:rsid w:val="00DC1B30"/>
    <w:rsid w:val="00DC72FE"/>
    <w:rsid w:val="00DE17D5"/>
    <w:rsid w:val="00DF3E6B"/>
    <w:rsid w:val="00DF5807"/>
    <w:rsid w:val="00DF6094"/>
    <w:rsid w:val="00E01145"/>
    <w:rsid w:val="00E0212C"/>
    <w:rsid w:val="00E05BF9"/>
    <w:rsid w:val="00E11A1B"/>
    <w:rsid w:val="00E23519"/>
    <w:rsid w:val="00E34988"/>
    <w:rsid w:val="00E562F4"/>
    <w:rsid w:val="00E67C06"/>
    <w:rsid w:val="00E827C1"/>
    <w:rsid w:val="00E82B7C"/>
    <w:rsid w:val="00E833D1"/>
    <w:rsid w:val="00EA2102"/>
    <w:rsid w:val="00EB16A8"/>
    <w:rsid w:val="00EB6C1F"/>
    <w:rsid w:val="00EC26C7"/>
    <w:rsid w:val="00EC36FF"/>
    <w:rsid w:val="00EC3FC9"/>
    <w:rsid w:val="00EC4180"/>
    <w:rsid w:val="00ED1F4B"/>
    <w:rsid w:val="00EE56F7"/>
    <w:rsid w:val="00EF0E2C"/>
    <w:rsid w:val="00F147F2"/>
    <w:rsid w:val="00F1592D"/>
    <w:rsid w:val="00F15E06"/>
    <w:rsid w:val="00F21F99"/>
    <w:rsid w:val="00F36054"/>
    <w:rsid w:val="00F512E9"/>
    <w:rsid w:val="00F519A1"/>
    <w:rsid w:val="00F5588D"/>
    <w:rsid w:val="00F63A6F"/>
    <w:rsid w:val="00F71323"/>
    <w:rsid w:val="00F92DA2"/>
    <w:rsid w:val="00F94E87"/>
    <w:rsid w:val="00FA07FC"/>
    <w:rsid w:val="00FB3D11"/>
    <w:rsid w:val="00FB447A"/>
    <w:rsid w:val="00FB6337"/>
    <w:rsid w:val="00FB71A2"/>
    <w:rsid w:val="00FE30C8"/>
    <w:rsid w:val="00FE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E6B9C2-2E64-4868-B9FC-92242884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357</cp:revision>
  <dcterms:created xsi:type="dcterms:W3CDTF">2020-09-25T08:21:00Z</dcterms:created>
  <dcterms:modified xsi:type="dcterms:W3CDTF">2020-09-25T14:45:00Z</dcterms:modified>
</cp:coreProperties>
</file>