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AB" w:rsidRDefault="00675A03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675A03" w:rsidRDefault="00675A03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Professor’s Name</w:t>
      </w:r>
    </w:p>
    <w:p w:rsidR="00675A03" w:rsidRDefault="00675A03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675A03" w:rsidRDefault="00675A03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675A03" w:rsidRDefault="00675A03" w:rsidP="00675A0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Watergate Scandal</w:t>
      </w:r>
    </w:p>
    <w:p w:rsidR="00C4697F" w:rsidRDefault="00C4697F" w:rsidP="00455DA0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Watergate scandal was a significant political scandal to ever happen in the United States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took place during the tenure of President Richard Nixon. The scandal led to the end of Nixon’s tenure as a president. The scandal which involved the government a</w:t>
      </w:r>
      <w:r w:rsidR="00EF7DD4">
        <w:rPr>
          <w:rFonts w:ascii="Times New Roman" w:hAnsi="Times New Roman" w:cs="Times New Roman"/>
          <w:sz w:val="24"/>
          <w:szCs w:val="24"/>
          <w:lang w:val="en-US"/>
        </w:rPr>
        <w:t xml:space="preserve">dministration dates back from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1972 where </w:t>
      </w:r>
      <w:r w:rsidR="00EF7DD4">
        <w:rPr>
          <w:rFonts w:ascii="Times New Roman" w:hAnsi="Times New Roman" w:cs="Times New Roman"/>
          <w:sz w:val="24"/>
          <w:szCs w:val="24"/>
          <w:lang w:val="en-US"/>
        </w:rPr>
        <w:t xml:space="preserve"> a group of five men burgled </w:t>
      </w:r>
      <w:r w:rsidR="00455DA0">
        <w:rPr>
          <w:rFonts w:ascii="Times New Roman" w:hAnsi="Times New Roman" w:cs="Times New Roman"/>
          <w:sz w:val="24"/>
          <w:szCs w:val="24"/>
          <w:lang w:val="en-US"/>
        </w:rPr>
        <w:t>the Democratic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National Committee</w:t>
      </w:r>
      <w:r w:rsidR="00EF7DD4">
        <w:rPr>
          <w:rFonts w:ascii="Times New Roman" w:hAnsi="Times New Roman" w:cs="Times New Roman"/>
          <w:sz w:val="24"/>
          <w:szCs w:val="24"/>
          <w:lang w:val="en-US"/>
        </w:rPr>
        <w:t xml:space="preserve">’s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(DNC</w:t>
      </w:r>
      <w:r w:rsidR="00455DA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EF7DD4">
        <w:rPr>
          <w:rFonts w:ascii="Times New Roman" w:hAnsi="Times New Roman" w:cs="Times New Roman"/>
          <w:sz w:val="24"/>
          <w:szCs w:val="24"/>
          <w:lang w:val="en-US"/>
        </w:rPr>
        <w:t xml:space="preserve"> headquarters </w:t>
      </w:r>
      <w:r w:rsidR="00455DA0">
        <w:rPr>
          <w:rFonts w:ascii="Times New Roman" w:hAnsi="Times New Roman" w:cs="Times New Roman"/>
          <w:sz w:val="24"/>
          <w:szCs w:val="24"/>
          <w:lang w:val="en-US"/>
        </w:rPr>
        <w:t>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Watergate building located in the Washington D.C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55DA0">
        <w:rPr>
          <w:rFonts w:ascii="Times New Roman" w:hAnsi="Times New Roman" w:cs="Times New Roman"/>
          <w:sz w:val="24"/>
          <w:szCs w:val="24"/>
          <w:lang w:val="en-US"/>
        </w:rPr>
        <w:t>Anderson)</w:t>
      </w:r>
      <w:r w:rsidR="00F91318">
        <w:rPr>
          <w:rFonts w:ascii="Times New Roman" w:hAnsi="Times New Roman" w:cs="Times New Roman"/>
          <w:sz w:val="24"/>
          <w:szCs w:val="24"/>
          <w:lang w:val="en-US"/>
        </w:rPr>
        <w:t>. The political administration, under President Nixon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91318">
        <w:rPr>
          <w:rFonts w:ascii="Times New Roman" w:hAnsi="Times New Roman" w:cs="Times New Roman"/>
          <w:sz w:val="24"/>
          <w:szCs w:val="24"/>
          <w:lang w:val="en-US"/>
        </w:rPr>
        <w:t xml:space="preserve"> made all sorts of cover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91318">
        <w:rPr>
          <w:rFonts w:ascii="Times New Roman" w:hAnsi="Times New Roman" w:cs="Times New Roman"/>
          <w:sz w:val="24"/>
          <w:szCs w:val="24"/>
          <w:lang w:val="en-US"/>
        </w:rPr>
        <w:t>ups to distance itself from its involvement in the crime.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1318">
        <w:rPr>
          <w:rFonts w:ascii="Times New Roman" w:hAnsi="Times New Roman" w:cs="Times New Roman"/>
          <w:sz w:val="24"/>
          <w:szCs w:val="24"/>
          <w:lang w:val="en-US"/>
        </w:rPr>
        <w:t>The arrest of the five men led to the press and the Department of Justice to unearth a relationship between the money found on them and funds used by the re-election ca</w:t>
      </w:r>
      <w:r w:rsidR="00455DA0">
        <w:rPr>
          <w:rFonts w:ascii="Times New Roman" w:hAnsi="Times New Roman" w:cs="Times New Roman"/>
          <w:sz w:val="24"/>
          <w:szCs w:val="24"/>
          <w:lang w:val="en-US"/>
        </w:rPr>
        <w:t>mpaign committee of President Ni</w:t>
      </w:r>
      <w:r w:rsidR="00F91318">
        <w:rPr>
          <w:rFonts w:ascii="Times New Roman" w:hAnsi="Times New Roman" w:cs="Times New Roman"/>
          <w:sz w:val="24"/>
          <w:szCs w:val="24"/>
          <w:lang w:val="en-US"/>
        </w:rPr>
        <w:t>xon. Additional investigations and revelations about the perpetrators in 1973 prompted the House of Representatives to allow the Judiciary Committee extra authoritative powers within reach to investigate certain fishy matters</w:t>
      </w:r>
      <w:r w:rsidR="0031433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4337">
        <w:rPr>
          <w:rFonts w:ascii="Times New Roman" w:hAnsi="Times New Roman" w:cs="Times New Roman"/>
          <w:sz w:val="24"/>
          <w:szCs w:val="24"/>
          <w:lang w:val="en-US"/>
        </w:rPr>
        <w:t>The Senate was also allowed to form an interrogation committee to probe the matter.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433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C60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14337">
        <w:rPr>
          <w:rFonts w:ascii="Times New Roman" w:hAnsi="Times New Roman" w:cs="Times New Roman"/>
          <w:sz w:val="24"/>
          <w:szCs w:val="24"/>
          <w:lang w:val="en-US"/>
        </w:rPr>
        <w:t>enate Watergate hearings began in 1973.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433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>discussion</w:t>
      </w:r>
      <w:r w:rsidR="00314337">
        <w:rPr>
          <w:rFonts w:ascii="Times New Roman" w:hAnsi="Times New Roman" w:cs="Times New Roman"/>
          <w:sz w:val="24"/>
          <w:szCs w:val="24"/>
          <w:lang w:val="en-US"/>
        </w:rPr>
        <w:t>s ignited a massive public interest.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4337">
        <w:rPr>
          <w:rFonts w:ascii="Times New Roman" w:hAnsi="Times New Roman" w:cs="Times New Roman"/>
          <w:sz w:val="24"/>
          <w:szCs w:val="24"/>
          <w:lang w:val="en-US"/>
        </w:rPr>
        <w:t xml:space="preserve">During the hearing, the senators heard a revelation that </w:t>
      </w:r>
      <w:r w:rsidR="00455DA0">
        <w:rPr>
          <w:rFonts w:ascii="Times New Roman" w:hAnsi="Times New Roman" w:cs="Times New Roman"/>
          <w:sz w:val="24"/>
          <w:szCs w:val="24"/>
          <w:lang w:val="en-US"/>
        </w:rPr>
        <w:t>President</w:t>
      </w:r>
      <w:r w:rsidR="00314337">
        <w:rPr>
          <w:rFonts w:ascii="Times New Roman" w:hAnsi="Times New Roman" w:cs="Times New Roman"/>
          <w:sz w:val="24"/>
          <w:szCs w:val="24"/>
          <w:lang w:val="en-US"/>
        </w:rPr>
        <w:t xml:space="preserve"> Nixon had staged plans to cover up his administration’s involvement in the scandal</w:t>
      </w:r>
      <w:r w:rsidR="00397E5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75A03" w:rsidRDefault="00397E59" w:rsidP="00455DA0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impeachment of President Nixon begun on May 9, 1974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culminated on July 27</w:t>
      </w:r>
      <w:r w:rsidRPr="00397E5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when the Judiciary Comm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ttee led by the Democratic Party approved three impeachment articles that included justice obstruction by attempting to impede the investigations, protecting the perpetrators and hiding other activities.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second account was the m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>any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lastRenderedPageBreak/>
        <w:t>cases of abuse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power by the president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such as the unlawful use of federal agencies.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third one was</w:t>
      </w:r>
      <w:r w:rsidR="006F6203">
        <w:rPr>
          <w:rFonts w:ascii="Times New Roman" w:hAnsi="Times New Roman" w:cs="Times New Roman"/>
          <w:sz w:val="24"/>
          <w:szCs w:val="24"/>
          <w:lang w:val="en-US"/>
        </w:rPr>
        <w:t xml:space="preserve"> that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6F6203">
        <w:rPr>
          <w:rFonts w:ascii="Times New Roman" w:hAnsi="Times New Roman" w:cs="Times New Roman"/>
          <w:sz w:val="24"/>
          <w:szCs w:val="24"/>
          <w:lang w:val="en-US"/>
        </w:rPr>
        <w:t xml:space="preserve"> president refused to obey   the  congress subpoenas </w:t>
      </w:r>
      <w:r w:rsidR="00DC601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6011">
        <w:rPr>
          <w:rFonts w:ascii="Times New Roman" w:hAnsi="Times New Roman" w:cs="Times New Roman"/>
          <w:sz w:val="24"/>
          <w:szCs w:val="24"/>
          <w:lang w:val="en-US"/>
        </w:rPr>
        <w:t xml:space="preserve">The articles carried weighty evidence that the 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6011">
        <w:rPr>
          <w:rFonts w:ascii="Times New Roman" w:hAnsi="Times New Roman" w:cs="Times New Roman"/>
          <w:sz w:val="24"/>
          <w:szCs w:val="24"/>
          <w:lang w:val="en-US"/>
        </w:rPr>
        <w:t xml:space="preserve"> House Leaders of both political parties were </w:t>
      </w:r>
      <w:r w:rsidR="006F6203">
        <w:rPr>
          <w:rFonts w:ascii="Times New Roman" w:hAnsi="Times New Roman" w:cs="Times New Roman"/>
          <w:sz w:val="24"/>
          <w:szCs w:val="24"/>
          <w:lang w:val="en-US"/>
        </w:rPr>
        <w:t xml:space="preserve">certain that the impeachment of President Nixon by the full house   was of a high possibility. On  </w:t>
      </w:r>
      <w:r w:rsidR="00DC6011">
        <w:rPr>
          <w:rFonts w:ascii="Times New Roman" w:hAnsi="Times New Roman" w:cs="Times New Roman"/>
          <w:sz w:val="24"/>
          <w:szCs w:val="24"/>
          <w:lang w:val="en-US"/>
        </w:rPr>
        <w:t xml:space="preserve"> losing support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C6011">
        <w:rPr>
          <w:rFonts w:ascii="Times New Roman" w:hAnsi="Times New Roman" w:cs="Times New Roman"/>
          <w:sz w:val="24"/>
          <w:szCs w:val="24"/>
          <w:lang w:val="en-US"/>
        </w:rPr>
        <w:t xml:space="preserve"> including that of his congress loyal defenders, Nixon gave up on holding office and resigned on August 9, 1974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F6203">
        <w:rPr>
          <w:rFonts w:ascii="Times New Roman" w:hAnsi="Times New Roman" w:cs="Times New Roman"/>
          <w:sz w:val="24"/>
          <w:szCs w:val="24"/>
          <w:lang w:val="en-US"/>
        </w:rPr>
        <w:t xml:space="preserve"> before the verdict of the  </w:t>
      </w:r>
      <w:r w:rsidR="00DC6011">
        <w:rPr>
          <w:rFonts w:ascii="Times New Roman" w:hAnsi="Times New Roman" w:cs="Times New Roman"/>
          <w:sz w:val="24"/>
          <w:szCs w:val="24"/>
          <w:lang w:val="en-US"/>
        </w:rPr>
        <w:t xml:space="preserve"> house</w:t>
      </w:r>
      <w:r w:rsidR="005F5B27">
        <w:rPr>
          <w:rFonts w:ascii="Times New Roman" w:hAnsi="Times New Roman" w:cs="Times New Roman"/>
          <w:sz w:val="24"/>
          <w:szCs w:val="24"/>
          <w:lang w:val="en-US"/>
        </w:rPr>
        <w:t xml:space="preserve"> (Richie 50)</w:t>
      </w:r>
      <w:r w:rsidR="00DC601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455DA0" w:rsidRDefault="00455DA0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455DA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455DA0" w:rsidRPr="005F5B27" w:rsidRDefault="00455DA0" w:rsidP="00455DA0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F5B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Anderson, Dale. </w:t>
      </w:r>
      <w:r w:rsidRPr="005F5B2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Watergate: Scandal in the White House</w:t>
      </w:r>
      <w:r w:rsidRPr="005F5B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Capstone, 2006.</w:t>
      </w:r>
    </w:p>
    <w:p w:rsidR="00455DA0" w:rsidRDefault="00D445EF" w:rsidP="00455DA0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r w:rsidR="00455DA0" w:rsidRPr="005F5B27">
          <w:rPr>
            <w:rStyle w:val="Hyperlink"/>
          </w:rPr>
          <w:t>https://www.nytimes.com/2020/01/21/us/politics/egil-krogh-dead.html</w:t>
        </w:r>
      </w:hyperlink>
    </w:p>
    <w:p w:rsidR="00455DA0" w:rsidRDefault="00D445EF" w:rsidP="00455DA0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hyperlink r:id="rId7" w:history="1">
        <w:r w:rsidR="00455DA0" w:rsidRPr="005F5B27">
          <w:rPr>
            <w:rStyle w:val="Hyperlink"/>
          </w:rPr>
          <w:t>https://www.youtube.com/watch?v=OZSGMMUC7FQ</w:t>
        </w:r>
      </w:hyperlink>
    </w:p>
    <w:p w:rsidR="00455DA0" w:rsidRPr="005F5B27" w:rsidRDefault="00455DA0" w:rsidP="00455DA0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5F5B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Ritchie, Donald A. "Investigating the watergate scandal." </w:t>
      </w:r>
      <w:r w:rsidRPr="005F5B2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OAH Magazine of History</w:t>
      </w:r>
      <w:r w:rsidRPr="005F5B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12.4 (1998): 49-53.</w:t>
      </w: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F5B27" w:rsidRPr="00675A03" w:rsidRDefault="005F5B27" w:rsidP="00675A0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F5B27" w:rsidRPr="00675A03">
      <w:head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5EF" w:rsidRDefault="00D445EF" w:rsidP="00675A03">
      <w:pPr>
        <w:spacing w:line="240" w:lineRule="auto"/>
      </w:pPr>
      <w:r>
        <w:separator/>
      </w:r>
    </w:p>
  </w:endnote>
  <w:endnote w:type="continuationSeparator" w:id="0">
    <w:p w:rsidR="00D445EF" w:rsidRDefault="00D445EF" w:rsidP="00675A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5EF" w:rsidRDefault="00D445EF" w:rsidP="00675A03">
      <w:pPr>
        <w:spacing w:line="240" w:lineRule="auto"/>
      </w:pPr>
      <w:r>
        <w:separator/>
      </w:r>
    </w:p>
  </w:footnote>
  <w:footnote w:type="continuationSeparator" w:id="0">
    <w:p w:rsidR="00D445EF" w:rsidRDefault="00D445EF" w:rsidP="00675A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B27" w:rsidRPr="00675A03" w:rsidRDefault="005F5B2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75A03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3884863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75A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5A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5A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11D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75A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F5B27" w:rsidRDefault="005F5B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xMTG0NDUzNzaysLBQ0lEKTi0uzszPAykwqgUA2xaGAywAAAA="/>
  </w:docVars>
  <w:rsids>
    <w:rsidRoot w:val="00675A03"/>
    <w:rsid w:val="001C3C28"/>
    <w:rsid w:val="002D4F01"/>
    <w:rsid w:val="00314337"/>
    <w:rsid w:val="00397E59"/>
    <w:rsid w:val="00455DA0"/>
    <w:rsid w:val="005F5B27"/>
    <w:rsid w:val="00675A03"/>
    <w:rsid w:val="006F6203"/>
    <w:rsid w:val="00780CAB"/>
    <w:rsid w:val="007811D0"/>
    <w:rsid w:val="00C4697F"/>
    <w:rsid w:val="00D445EF"/>
    <w:rsid w:val="00DC6011"/>
    <w:rsid w:val="00EF7DD4"/>
    <w:rsid w:val="00F9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F4D7BA-1789-471B-8BAE-6103633A7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5A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A03"/>
  </w:style>
  <w:style w:type="paragraph" w:styleId="Footer">
    <w:name w:val="footer"/>
    <w:basedOn w:val="Normal"/>
    <w:link w:val="FooterChar"/>
    <w:uiPriority w:val="99"/>
    <w:unhideWhenUsed/>
    <w:rsid w:val="00675A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A03"/>
  </w:style>
  <w:style w:type="character" w:styleId="Hyperlink">
    <w:name w:val="Hyperlink"/>
    <w:basedOn w:val="DefaultParagraphFont"/>
    <w:uiPriority w:val="99"/>
    <w:unhideWhenUsed/>
    <w:rsid w:val="005F5B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OZSGMMUC7F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ytimes.com/2020/01/21/us/politics/egil-krogh-dead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2020-02-17T22:07:00Z</dcterms:created>
  <dcterms:modified xsi:type="dcterms:W3CDTF">2020-02-17T22:07:00Z</dcterms:modified>
</cp:coreProperties>
</file>