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E1D04" w:rsidRPr="00DE1D04" w:rsidRDefault="00DE1D04" w:rsidP="00DE1D04">
      <w:pPr>
        <w:pStyle w:val="NormalWeb"/>
        <w:shd w:val="clear" w:color="auto" w:fill="FFFFFF"/>
        <w:spacing w:before="180" w:beforeAutospacing="0" w:after="180" w:afterAutospacing="0"/>
        <w:rPr>
          <w:rFonts w:ascii="Helvetica Neue" w:hAnsi="Helvetica Neue"/>
          <w:b/>
          <w:bCs/>
          <w:color w:val="2D3B45"/>
        </w:rPr>
      </w:pPr>
      <w:r w:rsidRPr="00DE1D04">
        <w:rPr>
          <w:rFonts w:ascii="Helvetica Neue" w:hAnsi="Helvetica Neue"/>
          <w:b/>
          <w:bCs/>
          <w:color w:val="2D3B45"/>
        </w:rPr>
        <w:t>Reading</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this module we will finish up our exploration of what makes organizations move from good to great with a particular emphasis on leadership.  </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We will also analyze the notion of paying attention to the world around you and the 'vibes' that people give off.  Many of the stories in good to great relate to a sense of intuition and paying heed.</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Chapters 7 to 9 in Collins, J. </w:t>
      </w:r>
      <w:r>
        <w:rPr>
          <w:rFonts w:ascii="Helvetica Neue" w:hAnsi="Helvetica Neue"/>
          <w:color w:val="2D3B45"/>
          <w:u w:val="single"/>
        </w:rPr>
        <w:t>Good to Great: Why Some Companies Make the Leap...And Others Don't.</w:t>
      </w:r>
      <w:r>
        <w:rPr>
          <w:rFonts w:ascii="Helvetica Neue" w:hAnsi="Helvetica Neue"/>
          <w:color w:val="2D3B45"/>
        </w:rPr>
        <w:t> Harper Business. 1st edition. (October 16, 2001).</w:t>
      </w:r>
    </w:p>
    <w:p w:rsidR="009F78FF" w:rsidRDefault="00DE1D04">
      <w:r>
        <w:t>Week 3 discussion 1</w:t>
      </w:r>
    </w:p>
    <w:p w:rsidR="00DE1D04" w:rsidRPr="00DE1D04" w:rsidRDefault="00DE1D04" w:rsidP="00DE1D04">
      <w:pPr>
        <w:rPr>
          <w:rFonts w:ascii="Times New Roman" w:eastAsia="Times New Roman" w:hAnsi="Times New Roman" w:cs="Times New Roman"/>
        </w:rPr>
      </w:pPr>
      <w:r w:rsidRPr="00DE1D04">
        <w:rPr>
          <w:rFonts w:ascii="Helvetica Neue" w:eastAsia="Times New Roman" w:hAnsi="Helvetica Neue" w:cs="Times New Roman"/>
          <w:color w:val="2D3B45"/>
          <w:shd w:val="clear" w:color="auto" w:fill="FFFFFF"/>
        </w:rPr>
        <w:t>Comment on the following point the Collins makes about a culture of discipline.  As he states "A culture of discipline involves a duality.  On the one hand, it requires people who adhere to a consistent system; yet, on the other hand, it gives people freedom and responsibility within the framework of that system."   </w:t>
      </w:r>
    </w:p>
    <w:p w:rsidR="00DE1D04" w:rsidRDefault="00DE1D04"/>
    <w:p w:rsidR="00DE1D04" w:rsidRDefault="00DE1D04">
      <w:r>
        <w:t xml:space="preserve">Reply to </w:t>
      </w:r>
      <w:proofErr w:type="spellStart"/>
      <w:r>
        <w:t>laura</w:t>
      </w:r>
      <w:proofErr w:type="spellEnd"/>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Collins suggested that we “build a culture full of people who take disciplined action within the three circles, fanatically consistent with the Hedgehog concept.” (124) This indicates to me that while we have to have boundaries, for lack of a better word, that hold us accountable for our actions or inactions we can be flexible in what we do inside of those boundaries. Collins gave the example of the pilot who has controls and strict landing protocols to follow but still has the flexibility to determine when and how to land the plane. In my case, no one stands over my shoulder telling me how to manage my program at the correctional site, there are deliverables that I am responsible and accountable for but how I make this happen and whatever else I choose to add to the program is at my discretion.</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Collins also talked about “rinsing your cottage cheese – literally getting rid of the waste” as another part of the duality of discipline and freedom. Again, in my case, I want to make this program successful, so I routinely look at what I absolutely need and what we can do to make things better. I am currently negotiating our contract for the year and have been reviewing the budget, I built in a little cushion last year because I wasn’t sure what the year would look like – I am glad that I did that given the COVID pandemic but still strategizing on what to keep, add and get rid of for the coming year. Yes, we are late; this should have been done in June but alas COVID extension.</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Looking forward, I know that I won’t be in this position forever so along with my team and the other players in the correctional facility I am trying to create a sustainable culture that will continue after I move on. I want my staff to be as comfortable making changes and decisions within the boundaries as I have, I think this is the culture piece that Collins talked about. I am not a person that will sit here and run the program </w:t>
      </w:r>
      <w:r>
        <w:rPr>
          <w:rFonts w:ascii="Helvetica Neue" w:hAnsi="Helvetica Neue"/>
          <w:color w:val="2D3B45"/>
        </w:rPr>
        <w:lastRenderedPageBreak/>
        <w:t>without ever asking for input, I am constantly asking my team what we could do better, what else can we do and what do we need to stop doing within the bounds of the contract.</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Collins, J. Good to Great: Why Some Companies Make the Leap...And Others Don't. Harper Business. 1st edition. (October 16, 2001).</w:t>
      </w:r>
    </w:p>
    <w:p w:rsidR="00DE1D04" w:rsidRDefault="00DE1D04"/>
    <w:p w:rsidR="00DE1D04" w:rsidRDefault="00DE1D04">
      <w:r>
        <w:t>Reply to Matthew</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 believe the idea is to recruit (the right people) that are discipled by nature versus having to provide disciple. For example </w:t>
      </w:r>
      <w:proofErr w:type="spellStart"/>
      <w:r>
        <w:rPr>
          <w:rFonts w:ascii="Helvetica Neue" w:hAnsi="Helvetica Neue"/>
          <w:color w:val="2D3B45"/>
        </w:rPr>
        <w:t>lets</w:t>
      </w:r>
      <w:proofErr w:type="spellEnd"/>
      <w:r>
        <w:rPr>
          <w:rFonts w:ascii="Helvetica Neue" w:hAnsi="Helvetica Neue"/>
          <w:color w:val="2D3B45"/>
        </w:rPr>
        <w:t xml:space="preserve"> look at the military, in the infantry units the </w:t>
      </w:r>
      <w:proofErr w:type="spellStart"/>
      <w:r>
        <w:rPr>
          <w:rFonts w:ascii="Helvetica Neue" w:hAnsi="Helvetica Neue"/>
          <w:color w:val="2D3B45"/>
        </w:rPr>
        <w:t>recutting</w:t>
      </w:r>
      <w:proofErr w:type="spellEnd"/>
      <w:r>
        <w:rPr>
          <w:rFonts w:ascii="Helvetica Neue" w:hAnsi="Helvetica Neue"/>
          <w:color w:val="2D3B45"/>
        </w:rPr>
        <w:t xml:space="preserve"> is varied and the platoons have no idea who they are getting. So because of the difference in its members (age, experience, motivations) the leadership usually enforces disciple amongst the troops. </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In special operations provide it discipline is need significantly less because the members are there by choice and have shown </w:t>
      </w:r>
      <w:proofErr w:type="spellStart"/>
      <w:r>
        <w:rPr>
          <w:rFonts w:ascii="Helvetica Neue" w:hAnsi="Helvetica Neue"/>
          <w:color w:val="2D3B45"/>
        </w:rPr>
        <w:t>a</w:t>
      </w:r>
      <w:proofErr w:type="spellEnd"/>
      <w:r>
        <w:rPr>
          <w:rFonts w:ascii="Helvetica Neue" w:hAnsi="Helvetica Neue"/>
          <w:color w:val="2D3B45"/>
        </w:rPr>
        <w:t xml:space="preserve"> individual disciple. Meaning there can be an </w:t>
      </w:r>
      <w:proofErr w:type="spellStart"/>
      <w:r>
        <w:rPr>
          <w:rFonts w:ascii="Helvetica Neue" w:hAnsi="Helvetica Neue"/>
          <w:color w:val="2D3B45"/>
        </w:rPr>
        <w:t>over arching</w:t>
      </w:r>
      <w:proofErr w:type="spellEnd"/>
      <w:r>
        <w:rPr>
          <w:rFonts w:ascii="Helvetica Neue" w:hAnsi="Helvetica Neue"/>
          <w:color w:val="2D3B45"/>
        </w:rPr>
        <w:t xml:space="preserve"> from work of disciple but the members are allowed a measure of flexibility because they understand the intent. By understanding the intent they can flex as needed to adapt to a changing situations. Once the adaptation concludes they return to the standard of operations an expectations. </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w:t>
      </w:r>
      <w:r>
        <w:rPr>
          <w:rStyle w:val="Emphasis"/>
          <w:rFonts w:ascii="Helvetica Neue" w:hAnsi="Helvetica Neue"/>
          <w:color w:val="2D3B45"/>
        </w:rPr>
        <w:t>Build a culture around the idea of freedom and responsibility, within a framework</w:t>
      </w:r>
      <w:r>
        <w:rPr>
          <w:rFonts w:ascii="Helvetica Neue" w:hAnsi="Helvetica Neue"/>
          <w:color w:val="2D3B45"/>
        </w:rPr>
        <w:t>” and “</w:t>
      </w:r>
      <w:r>
        <w:rPr>
          <w:rStyle w:val="Emphasis"/>
          <w:rFonts w:ascii="Helvetica Neue" w:hAnsi="Helvetica Neue"/>
          <w:color w:val="2D3B45"/>
        </w:rPr>
        <w:t>Fill a culture with self-disciplined people who are willing to go to extreme lengths to fulfill their responsibilities..” (Collins, 2001) </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Collins, J. (2001) </w:t>
      </w:r>
      <w:r>
        <w:rPr>
          <w:rStyle w:val="Emphasis"/>
          <w:rFonts w:ascii="Helvetica Neue" w:hAnsi="Helvetica Neue"/>
          <w:color w:val="2D3B45"/>
        </w:rPr>
        <w:t>Good to great: Why some companies make the leap... and other don’t.</w:t>
      </w:r>
      <w:r>
        <w:rPr>
          <w:rFonts w:ascii="Helvetica Neue" w:hAnsi="Helvetica Neue"/>
          <w:color w:val="2D3B45"/>
        </w:rPr>
        <w:t> HarperCollins.</w:t>
      </w:r>
    </w:p>
    <w:p w:rsidR="00DE1D04" w:rsidRDefault="00DE1D04"/>
    <w:p w:rsidR="00DE1D04" w:rsidRPr="00DE1D04" w:rsidRDefault="00DE1D04" w:rsidP="00DE1D04">
      <w:pPr>
        <w:spacing w:line="450" w:lineRule="atLeast"/>
        <w:outlineLvl w:val="0"/>
        <w:rPr>
          <w:rFonts w:ascii="Helvetica Neue" w:eastAsia="Times New Roman" w:hAnsi="Helvetica Neue" w:cs="Times New Roman"/>
          <w:kern w:val="36"/>
          <w:sz w:val="48"/>
          <w:szCs w:val="48"/>
        </w:rPr>
      </w:pPr>
      <w:r w:rsidRPr="00DE1D04">
        <w:rPr>
          <w:rFonts w:ascii="Helvetica Neue" w:eastAsia="Times New Roman" w:hAnsi="Helvetica Neue" w:cs="Times New Roman"/>
          <w:kern w:val="36"/>
          <w:sz w:val="48"/>
          <w:szCs w:val="48"/>
        </w:rPr>
        <w:t>Week 3 -- Discussion question # 2</w:t>
      </w:r>
    </w:p>
    <w:p w:rsidR="00DE1D04" w:rsidRPr="00DE1D04" w:rsidRDefault="00DE1D04" w:rsidP="00DE1D04">
      <w:pPr>
        <w:shd w:val="clear" w:color="auto" w:fill="FFFFFF"/>
        <w:spacing w:before="180"/>
        <w:rPr>
          <w:rFonts w:ascii="Helvetica Neue" w:eastAsia="Times New Roman" w:hAnsi="Helvetica Neue" w:cs="Times New Roman"/>
          <w:color w:val="2D3B45"/>
        </w:rPr>
      </w:pPr>
      <w:r w:rsidRPr="00DE1D04">
        <w:rPr>
          <w:rFonts w:ascii="Helvetica Neue" w:eastAsia="Times New Roman" w:hAnsi="Helvetica Neue" w:cs="Times New Roman"/>
          <w:color w:val="2D3B45"/>
        </w:rPr>
        <w:t>The seventh chapter is about the role of technology in helping companies move from good to great.  One specific concept that the author discusses is crawl, walk, run when it comes to the use of new technology.  However, many people want to skip right to running.  How would you, as a leader, help people to see the value of crawl, walk, run and resist the urge just to run?</w:t>
      </w:r>
    </w:p>
    <w:p w:rsidR="00DE1D04" w:rsidRDefault="00DE1D04"/>
    <w:p w:rsidR="00DE1D04" w:rsidRPr="00DE1D04" w:rsidRDefault="00DE1D04">
      <w:pPr>
        <w:rPr>
          <w:b/>
          <w:bCs/>
        </w:rPr>
      </w:pPr>
      <w:r w:rsidRPr="00DE1D04">
        <w:rPr>
          <w:b/>
          <w:bCs/>
        </w:rPr>
        <w:t>Reply to Matthew</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This is a tough one, we used to argue about this all the time in my last unit because of the constant influx of technology and the sales reps.  I’m not entirely sure how to go about pumping the breaks to a group already in the </w:t>
      </w:r>
      <w:proofErr w:type="spellStart"/>
      <w:r>
        <w:rPr>
          <w:rFonts w:ascii="Helvetica Neue" w:hAnsi="Helvetica Neue"/>
          <w:color w:val="2D3B45"/>
        </w:rPr>
        <w:t>throws</w:t>
      </w:r>
      <w:proofErr w:type="spellEnd"/>
      <w:r>
        <w:rPr>
          <w:rFonts w:ascii="Helvetica Neue" w:hAnsi="Helvetica Neue"/>
          <w:color w:val="2D3B45"/>
        </w:rPr>
        <w:t xml:space="preserve"> of trouble. I would imagine if the leader focused on the first few chapters like getting the right people, hedgehog concept and confronting brutal facts (Collins, 2001)then the technology conversation would be easier.  </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I believe when the other factors are out of balance people tend to look to technology to fix the problem which inevitable fails because it wasn’t the problem in the first place.  I remember when some units got the latest and greatest in digital navigation and the community thought they would be able to prosecute mission faster and more reliably then the rest. That did not turn out to be true and in the end it only made the unit more efficient but its performance was not any better </w:t>
      </w:r>
      <w:proofErr w:type="spellStart"/>
      <w:r>
        <w:rPr>
          <w:rFonts w:ascii="Helvetica Neue" w:hAnsi="Helvetica Neue"/>
          <w:color w:val="2D3B45"/>
        </w:rPr>
        <w:t>then</w:t>
      </w:r>
      <w:proofErr w:type="spellEnd"/>
      <w:r>
        <w:rPr>
          <w:rFonts w:ascii="Helvetica Neue" w:hAnsi="Helvetica Neue"/>
          <w:color w:val="2D3B45"/>
        </w:rPr>
        <w:t xml:space="preserve"> another really good team. </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We got the latest and greatest in portable patient monitoring devices but if the medic was a poor medic the tech didn’t help. I think if I was consulting a company looking for technology to fix the problem I would focus on questions. I would chose questions that required them to answer how the tech would fix the underlying problem and see if I could walk them to my conclusions.</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It’s hard for me to come up with some good ideas on this subject without getting a sense of who I’m dealing with and the culture of the company. I think I would have to come up with a solution after I felt out them and the company.  I’m going to have to think on this more because I have seen the desire to lean on tech can be very strong. </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Collins, J. (2001) </w:t>
      </w:r>
      <w:r>
        <w:rPr>
          <w:rStyle w:val="Emphasis"/>
          <w:rFonts w:ascii="Helvetica Neue" w:hAnsi="Helvetica Neue"/>
          <w:color w:val="2D3B45"/>
        </w:rPr>
        <w:t>Good to great: Why some companies make the leap...and others don’t</w:t>
      </w:r>
      <w:r>
        <w:rPr>
          <w:rFonts w:ascii="Helvetica Neue" w:hAnsi="Helvetica Neue"/>
          <w:color w:val="2D3B45"/>
        </w:rPr>
        <w:t>. HarperCollins.</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sidRPr="00DE1D04">
        <w:rPr>
          <w:rFonts w:ascii="Helvetica Neue" w:hAnsi="Helvetica Neue"/>
          <w:b/>
          <w:bCs/>
          <w:color w:val="2D3B45"/>
        </w:rPr>
        <w:t>Reply to Doug</w:t>
      </w:r>
      <w:r>
        <w:rPr>
          <w:rFonts w:ascii="Helvetica Neue" w:hAnsi="Helvetica Neue"/>
          <w:color w:val="2D3B45"/>
        </w:rPr>
        <w:t>,</w:t>
      </w:r>
      <w:r>
        <w:rPr>
          <w:rFonts w:ascii="Helvetica Neue" w:hAnsi="Helvetica Neue"/>
          <w:color w:val="2D3B45"/>
        </w:rPr>
        <w:t> </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Matthew,</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Differentiating the truly innovating and helpful technology from the merely incremental and more complicated technology is not </w:t>
      </w:r>
      <w:proofErr w:type="spellStart"/>
      <w:r>
        <w:rPr>
          <w:rFonts w:ascii="Helvetica Neue" w:hAnsi="Helvetica Neue"/>
          <w:color w:val="2D3B45"/>
        </w:rPr>
        <w:t>a</w:t>
      </w:r>
      <w:proofErr w:type="spellEnd"/>
      <w:r>
        <w:rPr>
          <w:rFonts w:ascii="Helvetica Neue" w:hAnsi="Helvetica Neue"/>
          <w:color w:val="2D3B45"/>
        </w:rPr>
        <w:t xml:space="preserve"> easy task, as you discussed in your post. And, unfortunately, head-to-head comparisons using real world experience are not always favorable to the manufacturer either!</w:t>
      </w:r>
    </w:p>
    <w:p w:rsidR="00DE1D04" w:rsidRDefault="00DE1D04" w:rsidP="00DE1D0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However, it is ALWAYS correct to ask the right questions and that is where a leader knows how to </w:t>
      </w:r>
      <w:proofErr w:type="spellStart"/>
      <w:r>
        <w:rPr>
          <w:rFonts w:ascii="Helvetica Neue" w:hAnsi="Helvetica Neue"/>
          <w:color w:val="2D3B45"/>
        </w:rPr>
        <w:t>chose</w:t>
      </w:r>
      <w:proofErr w:type="spellEnd"/>
      <w:r>
        <w:rPr>
          <w:rFonts w:ascii="Helvetica Neue" w:hAnsi="Helvetica Neue"/>
          <w:color w:val="2D3B45"/>
        </w:rPr>
        <w:t xml:space="preserve"> them, sometimes relying on his team and sometimes relying on his/her experience or perspective - unbiased of course!!!</w:t>
      </w:r>
    </w:p>
    <w:p w:rsidR="00DE1D04" w:rsidRDefault="00DE1D04" w:rsidP="00DE1D0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Doug</w:t>
      </w:r>
    </w:p>
    <w:p w:rsidR="00DE1D04" w:rsidRDefault="00DE1D04"/>
    <w:sectPr w:rsidR="00DE1D04"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04"/>
    <w:rsid w:val="004E0E77"/>
    <w:rsid w:val="0095295D"/>
    <w:rsid w:val="00AC1C5E"/>
    <w:rsid w:val="00DE1D04"/>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91AF578D-5DF0-2449-BC04-8A98FDAB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E1D0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1D0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E1D04"/>
    <w:rPr>
      <w:i/>
      <w:iCs/>
    </w:rPr>
  </w:style>
  <w:style w:type="character" w:customStyle="1" w:styleId="Heading1Char">
    <w:name w:val="Heading 1 Char"/>
    <w:basedOn w:val="DefaultParagraphFont"/>
    <w:link w:val="Heading1"/>
    <w:uiPriority w:val="9"/>
    <w:rsid w:val="00DE1D04"/>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DE1D04"/>
  </w:style>
  <w:style w:type="character" w:customStyle="1" w:styleId="total-items">
    <w:name w:val="total-items"/>
    <w:basedOn w:val="DefaultParagraphFont"/>
    <w:rsid w:val="00DE1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591391">
      <w:bodyDiv w:val="1"/>
      <w:marLeft w:val="0"/>
      <w:marRight w:val="0"/>
      <w:marTop w:val="0"/>
      <w:marBottom w:val="0"/>
      <w:divBdr>
        <w:top w:val="none" w:sz="0" w:space="0" w:color="auto"/>
        <w:left w:val="none" w:sz="0" w:space="0" w:color="auto"/>
        <w:bottom w:val="none" w:sz="0" w:space="0" w:color="auto"/>
        <w:right w:val="none" w:sz="0" w:space="0" w:color="auto"/>
      </w:divBdr>
    </w:div>
    <w:div w:id="938179211">
      <w:bodyDiv w:val="1"/>
      <w:marLeft w:val="0"/>
      <w:marRight w:val="0"/>
      <w:marTop w:val="0"/>
      <w:marBottom w:val="0"/>
      <w:divBdr>
        <w:top w:val="none" w:sz="0" w:space="0" w:color="auto"/>
        <w:left w:val="none" w:sz="0" w:space="0" w:color="auto"/>
        <w:bottom w:val="none" w:sz="0" w:space="0" w:color="auto"/>
        <w:right w:val="none" w:sz="0" w:space="0" w:color="auto"/>
      </w:divBdr>
    </w:div>
    <w:div w:id="1121799048">
      <w:bodyDiv w:val="1"/>
      <w:marLeft w:val="0"/>
      <w:marRight w:val="0"/>
      <w:marTop w:val="0"/>
      <w:marBottom w:val="0"/>
      <w:divBdr>
        <w:top w:val="none" w:sz="0" w:space="0" w:color="auto"/>
        <w:left w:val="none" w:sz="0" w:space="0" w:color="auto"/>
        <w:bottom w:val="none" w:sz="0" w:space="0" w:color="auto"/>
        <w:right w:val="none" w:sz="0" w:space="0" w:color="auto"/>
      </w:divBdr>
    </w:div>
    <w:div w:id="1216818108">
      <w:bodyDiv w:val="1"/>
      <w:marLeft w:val="0"/>
      <w:marRight w:val="0"/>
      <w:marTop w:val="0"/>
      <w:marBottom w:val="0"/>
      <w:divBdr>
        <w:top w:val="none" w:sz="0" w:space="0" w:color="auto"/>
        <w:left w:val="none" w:sz="0" w:space="0" w:color="auto"/>
        <w:bottom w:val="none" w:sz="0" w:space="0" w:color="auto"/>
        <w:right w:val="none" w:sz="0" w:space="0" w:color="auto"/>
      </w:divBdr>
    </w:div>
    <w:div w:id="1887910824">
      <w:bodyDiv w:val="1"/>
      <w:marLeft w:val="0"/>
      <w:marRight w:val="0"/>
      <w:marTop w:val="0"/>
      <w:marBottom w:val="0"/>
      <w:divBdr>
        <w:top w:val="none" w:sz="0" w:space="0" w:color="auto"/>
        <w:left w:val="none" w:sz="0" w:space="0" w:color="auto"/>
        <w:bottom w:val="none" w:sz="0" w:space="0" w:color="auto"/>
        <w:right w:val="none" w:sz="0" w:space="0" w:color="auto"/>
      </w:divBdr>
    </w:div>
    <w:div w:id="1935741570">
      <w:bodyDiv w:val="1"/>
      <w:marLeft w:val="0"/>
      <w:marRight w:val="0"/>
      <w:marTop w:val="0"/>
      <w:marBottom w:val="0"/>
      <w:divBdr>
        <w:top w:val="none" w:sz="0" w:space="0" w:color="auto"/>
        <w:left w:val="none" w:sz="0" w:space="0" w:color="auto"/>
        <w:bottom w:val="none" w:sz="0" w:space="0" w:color="auto"/>
        <w:right w:val="none" w:sz="0" w:space="0" w:color="auto"/>
      </w:divBdr>
    </w:div>
    <w:div w:id="1964454994">
      <w:bodyDiv w:val="1"/>
      <w:marLeft w:val="0"/>
      <w:marRight w:val="0"/>
      <w:marTop w:val="0"/>
      <w:marBottom w:val="0"/>
      <w:divBdr>
        <w:top w:val="none" w:sz="0" w:space="0" w:color="auto"/>
        <w:left w:val="none" w:sz="0" w:space="0" w:color="auto"/>
        <w:bottom w:val="none" w:sz="0" w:space="0" w:color="auto"/>
        <w:right w:val="none" w:sz="0" w:space="0" w:color="auto"/>
      </w:divBdr>
      <w:divsChild>
        <w:div w:id="1863936738">
          <w:marLeft w:val="0"/>
          <w:marRight w:val="0"/>
          <w:marTop w:val="0"/>
          <w:marBottom w:val="0"/>
          <w:divBdr>
            <w:top w:val="none" w:sz="0" w:space="0" w:color="auto"/>
            <w:left w:val="none" w:sz="0" w:space="0" w:color="auto"/>
            <w:bottom w:val="none" w:sz="0" w:space="0" w:color="auto"/>
            <w:right w:val="none" w:sz="0" w:space="0" w:color="auto"/>
          </w:divBdr>
          <w:divsChild>
            <w:div w:id="1116559981">
              <w:marLeft w:val="0"/>
              <w:marRight w:val="0"/>
              <w:marTop w:val="0"/>
              <w:marBottom w:val="0"/>
              <w:divBdr>
                <w:top w:val="none" w:sz="0" w:space="0" w:color="auto"/>
                <w:left w:val="none" w:sz="0" w:space="0" w:color="auto"/>
                <w:bottom w:val="none" w:sz="0" w:space="0" w:color="auto"/>
                <w:right w:val="none" w:sz="0" w:space="0" w:color="auto"/>
              </w:divBdr>
            </w:div>
            <w:div w:id="63796915">
              <w:marLeft w:val="0"/>
              <w:marRight w:val="0"/>
              <w:marTop w:val="0"/>
              <w:marBottom w:val="0"/>
              <w:divBdr>
                <w:top w:val="none" w:sz="0" w:space="0" w:color="auto"/>
                <w:left w:val="none" w:sz="0" w:space="0" w:color="auto"/>
                <w:bottom w:val="none" w:sz="0" w:space="0" w:color="auto"/>
                <w:right w:val="none" w:sz="0" w:space="0" w:color="auto"/>
              </w:divBdr>
              <w:divsChild>
                <w:div w:id="8507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5214">
          <w:marLeft w:val="0"/>
          <w:marRight w:val="0"/>
          <w:marTop w:val="0"/>
          <w:marBottom w:val="0"/>
          <w:divBdr>
            <w:top w:val="none" w:sz="0" w:space="0" w:color="auto"/>
            <w:left w:val="none" w:sz="0" w:space="0" w:color="auto"/>
            <w:bottom w:val="none" w:sz="0" w:space="0" w:color="auto"/>
            <w:right w:val="none" w:sz="0" w:space="0" w:color="auto"/>
          </w:divBdr>
          <w:divsChild>
            <w:div w:id="1839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2020-07-23T06:34:00Z</dcterms:created>
  <dcterms:modified xsi:type="dcterms:W3CDTF">2020-07-23T06:40:00Z</dcterms:modified>
</cp:coreProperties>
</file>