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FD34D" w14:textId="24C38AFA" w:rsidR="00C204CA" w:rsidRPr="00C204CA" w:rsidRDefault="00C204CA" w:rsidP="00C204CA">
      <w:pPr>
        <w:overflowPunct w:val="0"/>
        <w:autoSpaceDE w:val="0"/>
        <w:autoSpaceDN w:val="0"/>
        <w:adjustRightInd w:val="0"/>
        <w:ind w:left="720"/>
        <w:jc w:val="center"/>
        <w:rPr>
          <w:b/>
          <w:sz w:val="32"/>
          <w:szCs w:val="32"/>
          <w:u w:val="single"/>
        </w:rPr>
      </w:pPr>
      <w:r w:rsidRPr="00C204CA">
        <w:rPr>
          <w:b/>
          <w:sz w:val="32"/>
          <w:szCs w:val="32"/>
          <w:u w:val="single"/>
        </w:rPr>
        <w:t xml:space="preserve">3-4 outside sources required. </w:t>
      </w:r>
      <w:r w:rsidR="00547532">
        <w:rPr>
          <w:b/>
          <w:sz w:val="32"/>
          <w:szCs w:val="32"/>
          <w:u w:val="single"/>
        </w:rPr>
        <w:t xml:space="preserve">1-2 </w:t>
      </w:r>
      <w:proofErr w:type="spellStart"/>
      <w:r w:rsidR="00547532">
        <w:rPr>
          <w:b/>
          <w:sz w:val="32"/>
          <w:szCs w:val="32"/>
          <w:u w:val="single"/>
        </w:rPr>
        <w:t>pages</w:t>
      </w:r>
      <w:r w:rsidRPr="00C204CA">
        <w:rPr>
          <w:b/>
          <w:sz w:val="32"/>
          <w:szCs w:val="32"/>
          <w:u w:val="single"/>
        </w:rPr>
        <w:t>WILL</w:t>
      </w:r>
      <w:proofErr w:type="spellEnd"/>
      <w:r w:rsidRPr="00C204CA">
        <w:rPr>
          <w:b/>
          <w:sz w:val="32"/>
          <w:szCs w:val="32"/>
          <w:u w:val="single"/>
        </w:rPr>
        <w:t xml:space="preserve"> PROVIDE BOOK ACCESS ONCE ASSIGNED</w:t>
      </w:r>
    </w:p>
    <w:p w14:paraId="01C067A7" w14:textId="77777777" w:rsidR="00C204CA" w:rsidRDefault="00C204CA" w:rsidP="004237EA">
      <w:pPr>
        <w:overflowPunct w:val="0"/>
        <w:autoSpaceDE w:val="0"/>
        <w:autoSpaceDN w:val="0"/>
        <w:adjustRightInd w:val="0"/>
        <w:ind w:left="720"/>
        <w:rPr>
          <w:b/>
          <w:sz w:val="20"/>
          <w:szCs w:val="20"/>
        </w:rPr>
      </w:pPr>
    </w:p>
    <w:p w14:paraId="5BE7F0DB" w14:textId="277C2FBB" w:rsidR="004237EA" w:rsidRPr="005314B8" w:rsidRDefault="004237EA" w:rsidP="004237EA">
      <w:pPr>
        <w:overflowPunct w:val="0"/>
        <w:autoSpaceDE w:val="0"/>
        <w:autoSpaceDN w:val="0"/>
        <w:adjustRightInd w:val="0"/>
        <w:ind w:left="720"/>
        <w:rPr>
          <w:rFonts w:cstheme="minorHAnsi"/>
          <w:sz w:val="22"/>
          <w:szCs w:val="22"/>
        </w:rPr>
      </w:pPr>
      <w:r>
        <w:rPr>
          <w:b/>
          <w:sz w:val="20"/>
          <w:szCs w:val="20"/>
        </w:rPr>
        <w:t xml:space="preserve">Required </w:t>
      </w:r>
      <w:proofErr w:type="gramStart"/>
      <w:r>
        <w:rPr>
          <w:b/>
          <w:sz w:val="20"/>
          <w:szCs w:val="20"/>
        </w:rPr>
        <w:t>text book</w:t>
      </w:r>
      <w:proofErr w:type="gramEnd"/>
      <w:r>
        <w:rPr>
          <w:b/>
          <w:sz w:val="20"/>
          <w:szCs w:val="20"/>
        </w:rPr>
        <w:t xml:space="preserve">! </w:t>
      </w:r>
      <w:r w:rsidRPr="00947565">
        <w:rPr>
          <w:rFonts w:cstheme="minorHAnsi"/>
          <w:color w:val="000000" w:themeColor="text1"/>
          <w:sz w:val="22"/>
          <w:szCs w:val="22"/>
        </w:rPr>
        <w:t>Armstrong, Michael. (20</w:t>
      </w:r>
      <w:r>
        <w:rPr>
          <w:rFonts w:cstheme="minorHAnsi"/>
          <w:color w:val="000000" w:themeColor="text1"/>
          <w:sz w:val="22"/>
          <w:szCs w:val="22"/>
        </w:rPr>
        <w:t>20</w:t>
      </w:r>
      <w:r w:rsidRPr="00947565">
        <w:rPr>
          <w:rFonts w:cstheme="minorHAnsi"/>
          <w:color w:val="000000" w:themeColor="text1"/>
          <w:sz w:val="22"/>
          <w:szCs w:val="22"/>
        </w:rPr>
        <w:t xml:space="preserve">). </w:t>
      </w:r>
      <w:r w:rsidRPr="00947565">
        <w:rPr>
          <w:rFonts w:cstheme="minorHAnsi"/>
          <w:i/>
          <w:iCs/>
          <w:color w:val="000000" w:themeColor="text1"/>
          <w:sz w:val="22"/>
          <w:szCs w:val="22"/>
        </w:rPr>
        <w:t>Armstrong's handbook of strategic human resource management </w:t>
      </w:r>
      <w:r w:rsidRPr="00947565">
        <w:rPr>
          <w:rFonts w:cstheme="minorHAnsi"/>
          <w:color w:val="000000" w:themeColor="text1"/>
          <w:sz w:val="22"/>
          <w:szCs w:val="22"/>
        </w:rPr>
        <w:t>(</w:t>
      </w:r>
      <w:r w:rsidRPr="008D39D2">
        <w:rPr>
          <w:rFonts w:cstheme="minorHAnsi"/>
          <w:color w:val="FF0000"/>
          <w:sz w:val="22"/>
          <w:szCs w:val="22"/>
        </w:rPr>
        <w:t>7th ed</w:t>
      </w:r>
      <w:r w:rsidRPr="00947565">
        <w:rPr>
          <w:rFonts w:cstheme="minorHAnsi"/>
          <w:color w:val="000000" w:themeColor="text1"/>
          <w:sz w:val="22"/>
          <w:szCs w:val="22"/>
        </w:rPr>
        <w:t xml:space="preserve">.). Kogan Page, Ltd.  </w:t>
      </w:r>
      <w:r w:rsidRPr="005314B8">
        <w:rPr>
          <w:rFonts w:cstheme="minorHAnsi"/>
          <w:color w:val="000000" w:themeColor="text1"/>
          <w:sz w:val="22"/>
          <w:szCs w:val="22"/>
        </w:rPr>
        <w:t xml:space="preserve">ISBN: </w:t>
      </w:r>
      <w:r w:rsidRPr="005314B8">
        <w:rPr>
          <w:rFonts w:cstheme="minorHAnsi"/>
          <w:color w:val="000000"/>
          <w:sz w:val="22"/>
          <w:szCs w:val="22"/>
        </w:rPr>
        <w:t>978</w:t>
      </w:r>
      <w:r>
        <w:rPr>
          <w:rFonts w:cstheme="minorHAnsi"/>
          <w:color w:val="000000"/>
          <w:sz w:val="22"/>
          <w:szCs w:val="22"/>
        </w:rPr>
        <w:t xml:space="preserve"> </w:t>
      </w:r>
      <w:r w:rsidRPr="005314B8">
        <w:rPr>
          <w:rFonts w:cstheme="minorHAnsi"/>
          <w:color w:val="000000"/>
          <w:sz w:val="22"/>
          <w:szCs w:val="22"/>
        </w:rPr>
        <w:t>1</w:t>
      </w:r>
      <w:r>
        <w:rPr>
          <w:rFonts w:cstheme="minorHAnsi"/>
          <w:color w:val="000000"/>
          <w:sz w:val="22"/>
          <w:szCs w:val="22"/>
        </w:rPr>
        <w:t xml:space="preserve"> </w:t>
      </w:r>
      <w:r w:rsidRPr="005314B8">
        <w:rPr>
          <w:rFonts w:cstheme="minorHAnsi"/>
          <w:color w:val="000000"/>
          <w:sz w:val="22"/>
          <w:szCs w:val="22"/>
        </w:rPr>
        <w:t>78966</w:t>
      </w:r>
      <w:r>
        <w:rPr>
          <w:rFonts w:cstheme="minorHAnsi"/>
          <w:color w:val="000000"/>
          <w:sz w:val="22"/>
          <w:szCs w:val="22"/>
        </w:rPr>
        <w:t xml:space="preserve"> </w:t>
      </w:r>
      <w:r w:rsidRPr="005314B8">
        <w:rPr>
          <w:rFonts w:cstheme="minorHAnsi"/>
          <w:color w:val="000000"/>
          <w:sz w:val="22"/>
          <w:szCs w:val="22"/>
        </w:rPr>
        <w:t>172</w:t>
      </w:r>
      <w:r>
        <w:rPr>
          <w:rFonts w:cstheme="minorHAnsi"/>
          <w:color w:val="000000"/>
          <w:sz w:val="22"/>
          <w:szCs w:val="22"/>
        </w:rPr>
        <w:t xml:space="preserve"> </w:t>
      </w:r>
      <w:r w:rsidRPr="005314B8">
        <w:rPr>
          <w:rFonts w:cstheme="minorHAnsi"/>
          <w:color w:val="000000"/>
          <w:sz w:val="22"/>
          <w:szCs w:val="22"/>
        </w:rPr>
        <w:t>9</w:t>
      </w:r>
      <w:r w:rsidRPr="005314B8">
        <w:rPr>
          <w:rFonts w:cstheme="minorHAnsi"/>
          <w:sz w:val="22"/>
          <w:szCs w:val="22"/>
        </w:rPr>
        <w:t>.</w:t>
      </w:r>
    </w:p>
    <w:p w14:paraId="00FB333D" w14:textId="77777777" w:rsidR="004237EA" w:rsidRDefault="004237EA" w:rsidP="00954655">
      <w:pPr>
        <w:rPr>
          <w:b/>
          <w:sz w:val="20"/>
          <w:szCs w:val="20"/>
        </w:rPr>
      </w:pPr>
    </w:p>
    <w:p w14:paraId="0369D8F2" w14:textId="3FA25190" w:rsidR="00C84DA7" w:rsidRPr="00AF33C3" w:rsidRDefault="004237EA" w:rsidP="00C84DA7">
      <w:pPr>
        <w:spacing w:line="276" w:lineRule="auto"/>
        <w:rPr>
          <w:rFonts w:asciiTheme="minorHAnsi" w:hAnsiTheme="minorHAnsi" w:cstheme="minorHAnsi"/>
          <w:b/>
          <w:bCs/>
          <w:color w:val="000000" w:themeColor="text1"/>
        </w:rPr>
      </w:pPr>
      <w:r>
        <w:rPr>
          <w:b/>
          <w:sz w:val="20"/>
          <w:szCs w:val="20"/>
        </w:rPr>
        <w:t>Prompt</w:t>
      </w:r>
      <w:proofErr w:type="gramStart"/>
      <w:r>
        <w:rPr>
          <w:b/>
          <w:sz w:val="20"/>
          <w:szCs w:val="20"/>
        </w:rPr>
        <w:t xml:space="preserve">: </w:t>
      </w:r>
      <w:r w:rsidR="00C84DA7" w:rsidRPr="00AF33C3">
        <w:rPr>
          <w:rFonts w:asciiTheme="minorHAnsi" w:hAnsiTheme="minorHAnsi" w:cstheme="minorHAnsi"/>
          <w:b/>
          <w:bCs/>
          <w:color w:val="000000" w:themeColor="text1"/>
        </w:rPr>
        <w:t>:</w:t>
      </w:r>
      <w:proofErr w:type="gramEnd"/>
      <w:r w:rsidR="00C84DA7" w:rsidRPr="00AF33C3">
        <w:rPr>
          <w:rFonts w:asciiTheme="minorHAnsi" w:hAnsiTheme="minorHAnsi" w:cstheme="minorHAnsi"/>
          <w:b/>
          <w:bCs/>
          <w:color w:val="000000" w:themeColor="text1"/>
        </w:rPr>
        <w:t xml:space="preserve">  </w:t>
      </w:r>
    </w:p>
    <w:p w14:paraId="1BF082EE" w14:textId="77777777" w:rsidR="00222236" w:rsidRPr="00222236" w:rsidRDefault="00434D86" w:rsidP="00222236">
      <w:pPr>
        <w:spacing w:before="100" w:beforeAutospacing="1" w:after="100" w:afterAutospacing="1"/>
        <w:rPr>
          <w:color w:val="000000"/>
          <w:sz w:val="27"/>
          <w:szCs w:val="27"/>
        </w:rPr>
      </w:pPr>
      <w:r>
        <w:rPr>
          <w:rFonts w:asciiTheme="majorHAnsi" w:hAnsiTheme="majorHAnsi" w:cs="Calibri"/>
          <w:b/>
          <w:bCs/>
          <w:color w:val="000041"/>
        </w:rPr>
        <w:t>WTA #</w:t>
      </w:r>
      <w:r w:rsidR="0099427E">
        <w:rPr>
          <w:rFonts w:asciiTheme="majorHAnsi" w:hAnsiTheme="majorHAnsi" w:cs="Calibri"/>
          <w:b/>
          <w:bCs/>
          <w:color w:val="000041"/>
        </w:rPr>
        <w:t>6</w:t>
      </w:r>
      <w:r w:rsidR="00222236">
        <w:rPr>
          <w:rFonts w:asciiTheme="majorHAnsi" w:hAnsiTheme="majorHAnsi" w:cs="Calibri"/>
          <w:b/>
          <w:bCs/>
          <w:color w:val="000041"/>
        </w:rPr>
        <w:t xml:space="preserve"> </w:t>
      </w:r>
      <w:r w:rsidR="00222236" w:rsidRPr="00222236">
        <w:rPr>
          <w:color w:val="000000"/>
          <w:sz w:val="27"/>
          <w:szCs w:val="27"/>
        </w:rPr>
        <w:t>The CEO entered your office, Director of HRM. The CEO asked you to address two requirements:</w:t>
      </w:r>
    </w:p>
    <w:p w14:paraId="474C9A56" w14:textId="77777777" w:rsidR="003E6468" w:rsidRPr="003E6468" w:rsidRDefault="003E6468" w:rsidP="003E6468">
      <w:pPr>
        <w:spacing w:before="100" w:beforeAutospacing="1" w:after="100" w:afterAutospacing="1"/>
        <w:rPr>
          <w:color w:val="000000"/>
          <w:sz w:val="27"/>
          <w:szCs w:val="27"/>
        </w:rPr>
      </w:pPr>
      <w:r w:rsidRPr="003E6468">
        <w:rPr>
          <w:color w:val="000000"/>
          <w:sz w:val="27"/>
          <w:szCs w:val="27"/>
        </w:rPr>
        <w:t>Requirement 1: Explain to me in detail HOW you will vertically integrate the Overall HR Strategy of High-Involvement management into the Overall HR Strategy of High-Performance management.</w:t>
      </w:r>
    </w:p>
    <w:p w14:paraId="60C9C316" w14:textId="77777777" w:rsidR="003E6468" w:rsidRPr="003E6468" w:rsidRDefault="003E6468" w:rsidP="003E6468">
      <w:pPr>
        <w:spacing w:before="100" w:beforeAutospacing="1" w:after="100" w:afterAutospacing="1"/>
        <w:rPr>
          <w:color w:val="000000"/>
          <w:sz w:val="27"/>
          <w:szCs w:val="27"/>
        </w:rPr>
      </w:pPr>
      <w:r w:rsidRPr="003E6468">
        <w:rPr>
          <w:color w:val="000000"/>
          <w:sz w:val="27"/>
          <w:szCs w:val="27"/>
        </w:rPr>
        <w:t>Requirement 2: Explain to me in detail HOW the HR Strategies of Talent Management and the HR Strategy of Learning and Development will horizontally integrate into both the Overall HR Strategy of High-Performance Management and the Overall HR Strategy of High-Involvement Management</w:t>
      </w:r>
    </w:p>
    <w:p w14:paraId="5D43B57A" w14:textId="74DBB11C" w:rsidR="00295991" w:rsidRPr="0099427E" w:rsidRDefault="00295991" w:rsidP="00954655">
      <w:pPr>
        <w:rPr>
          <w:rFonts w:asciiTheme="majorHAnsi" w:hAnsiTheme="majorHAnsi" w:cs="Calibri"/>
          <w:b/>
          <w:bCs/>
          <w:color w:val="000041"/>
        </w:rPr>
      </w:pPr>
    </w:p>
    <w:p w14:paraId="42766AE4" w14:textId="540D2CCE" w:rsidR="004237EA" w:rsidRPr="004237EA" w:rsidRDefault="004237EA" w:rsidP="004237EA">
      <w:pPr>
        <w:jc w:val="center"/>
        <w:rPr>
          <w:b/>
          <w:sz w:val="20"/>
          <w:szCs w:val="20"/>
          <w:u w:val="single"/>
        </w:rPr>
      </w:pPr>
    </w:p>
    <w:p w14:paraId="187CBC78" w14:textId="4FE67582" w:rsidR="004237EA" w:rsidRPr="004237EA" w:rsidRDefault="004237EA" w:rsidP="004237EA">
      <w:pPr>
        <w:jc w:val="center"/>
        <w:rPr>
          <w:b/>
          <w:sz w:val="20"/>
          <w:szCs w:val="20"/>
          <w:u w:val="single"/>
        </w:rPr>
      </w:pPr>
      <w:r w:rsidRPr="004237EA">
        <w:rPr>
          <w:b/>
          <w:sz w:val="20"/>
          <w:szCs w:val="20"/>
          <w:u w:val="single"/>
        </w:rPr>
        <w:t>READ BELOW!</w:t>
      </w:r>
    </w:p>
    <w:p w14:paraId="0799A7C2" w14:textId="77777777" w:rsidR="004237EA" w:rsidRPr="00016E3B" w:rsidRDefault="004237EA" w:rsidP="004237EA">
      <w:pPr>
        <w:spacing w:line="276" w:lineRule="auto"/>
        <w:jc w:val="center"/>
        <w:rPr>
          <w:rFonts w:asciiTheme="minorHAnsi" w:hAnsiTheme="minorHAnsi" w:cstheme="minorHAnsi"/>
          <w:b/>
          <w:bCs/>
        </w:rPr>
      </w:pPr>
    </w:p>
    <w:p w14:paraId="2CC5674A" w14:textId="5AD60738" w:rsidR="004237EA" w:rsidRPr="00016E3B" w:rsidRDefault="004237EA" w:rsidP="004237EA">
      <w:pPr>
        <w:spacing w:line="276" w:lineRule="auto"/>
        <w:rPr>
          <w:rFonts w:asciiTheme="minorHAnsi" w:hAnsiTheme="minorHAnsi" w:cstheme="minorHAnsi"/>
          <w:color w:val="000225"/>
        </w:rPr>
      </w:pPr>
      <w:r w:rsidRPr="00016E3B">
        <w:rPr>
          <w:rFonts w:asciiTheme="minorHAnsi" w:hAnsiTheme="minorHAnsi" w:cstheme="minorHAnsi"/>
          <w:b/>
          <w:bCs/>
          <w:color w:val="0000FF"/>
          <w:bdr w:val="none" w:sz="0" w:space="0" w:color="auto" w:frame="1"/>
        </w:rPr>
        <w:t>Weekly Topic Assignment #</w:t>
      </w:r>
      <w:r w:rsidR="0099427E">
        <w:rPr>
          <w:rFonts w:asciiTheme="minorHAnsi" w:hAnsiTheme="minorHAnsi" w:cstheme="minorHAnsi"/>
          <w:b/>
          <w:bCs/>
          <w:color w:val="0000FF"/>
          <w:bdr w:val="none" w:sz="0" w:space="0" w:color="auto" w:frame="1"/>
        </w:rPr>
        <w:t>6</w:t>
      </w:r>
      <w:r w:rsidRPr="00016E3B">
        <w:rPr>
          <w:rFonts w:asciiTheme="minorHAnsi" w:hAnsiTheme="minorHAnsi" w:cstheme="minorHAnsi"/>
          <w:b/>
          <w:bCs/>
          <w:color w:val="0000FF"/>
          <w:bdr w:val="none" w:sz="0" w:space="0" w:color="auto" w:frame="1"/>
        </w:rPr>
        <w:t xml:space="preserve"> Lead-in:</w:t>
      </w:r>
    </w:p>
    <w:p w14:paraId="4D373527" w14:textId="77777777" w:rsidR="00222236" w:rsidRPr="00222236" w:rsidRDefault="00222236" w:rsidP="00222236">
      <w:pPr>
        <w:spacing w:before="100" w:beforeAutospacing="1" w:after="100" w:afterAutospacing="1"/>
        <w:rPr>
          <w:color w:val="000000"/>
          <w:sz w:val="27"/>
          <w:szCs w:val="27"/>
        </w:rPr>
      </w:pPr>
      <w:r w:rsidRPr="00222236">
        <w:rPr>
          <w:color w:val="000000"/>
          <w:sz w:val="27"/>
          <w:szCs w:val="27"/>
        </w:rPr>
        <w:t xml:space="preserve">Recall that the CEO of </w:t>
      </w:r>
      <w:proofErr w:type="spellStart"/>
      <w:r w:rsidRPr="00222236">
        <w:rPr>
          <w:color w:val="000000"/>
          <w:sz w:val="27"/>
          <w:szCs w:val="27"/>
        </w:rPr>
        <w:t>Goodride</w:t>
      </w:r>
      <w:proofErr w:type="spellEnd"/>
      <w:r w:rsidRPr="00222236">
        <w:rPr>
          <w:color w:val="000000"/>
          <w:sz w:val="27"/>
          <w:szCs w:val="27"/>
        </w:rPr>
        <w:t xml:space="preserve"> Tires developed a personal interest in employee engagement. The CEO understood that employee engagement is a multifaceted concept. That is, the CEO sees that multiple factors influence employee engagement. One key factor is the management style within </w:t>
      </w:r>
      <w:proofErr w:type="spellStart"/>
      <w:r w:rsidRPr="00222236">
        <w:rPr>
          <w:color w:val="000000"/>
          <w:sz w:val="27"/>
          <w:szCs w:val="27"/>
        </w:rPr>
        <w:t>Goodride</w:t>
      </w:r>
      <w:proofErr w:type="spellEnd"/>
      <w:r w:rsidRPr="00222236">
        <w:rPr>
          <w:color w:val="000000"/>
          <w:sz w:val="27"/>
          <w:szCs w:val="27"/>
        </w:rPr>
        <w:t xml:space="preserve"> Tires. Recall, the CEO wanted to move towards a participatory management style. The sources the CEO read suggested that a participatory management style improves employees’ engagement, which emerges from a High-Performance Work Systems (HPWS).</w:t>
      </w:r>
    </w:p>
    <w:p w14:paraId="59FEFD92" w14:textId="77777777" w:rsidR="00222236" w:rsidRPr="00222236" w:rsidRDefault="00222236" w:rsidP="00222236">
      <w:pPr>
        <w:spacing w:before="100" w:beforeAutospacing="1" w:after="100" w:afterAutospacing="1"/>
        <w:rPr>
          <w:color w:val="000000"/>
          <w:sz w:val="27"/>
          <w:szCs w:val="27"/>
        </w:rPr>
      </w:pPr>
      <w:r w:rsidRPr="00222236">
        <w:rPr>
          <w:color w:val="000000"/>
          <w:sz w:val="27"/>
          <w:szCs w:val="27"/>
        </w:rPr>
        <w:t>Another key factor that increases employees’ engagement is the HR Strategies developed by HRM. Specific HR Strategies will advance the competencies and performance of managers, supervisors, and front-line employees.</w:t>
      </w:r>
    </w:p>
    <w:p w14:paraId="2652B32A" w14:textId="77777777" w:rsidR="00222236" w:rsidRPr="00222236" w:rsidRDefault="00222236" w:rsidP="00222236">
      <w:pPr>
        <w:spacing w:before="100" w:beforeAutospacing="1" w:after="100" w:afterAutospacing="1"/>
        <w:rPr>
          <w:color w:val="000000"/>
          <w:sz w:val="27"/>
          <w:szCs w:val="27"/>
        </w:rPr>
      </w:pPr>
      <w:r w:rsidRPr="00222236">
        <w:rPr>
          <w:color w:val="000000"/>
          <w:sz w:val="27"/>
          <w:szCs w:val="27"/>
        </w:rPr>
        <w:t>The CEO directed that an Overall HR Strategy of High-Involvement Management be implemented in the Production Department. The CEO envisioned that a High-performance Work Systems (HPWS) in the Productions Department would improve productivity and quality. However, the CEO views an essential part of an HPWS is employee involvement. Employee involvement is the aim of the Overall HR Strategy of High-Involvement Management.</w:t>
      </w:r>
    </w:p>
    <w:p w14:paraId="4DB02607" w14:textId="77777777" w:rsidR="00222236" w:rsidRPr="00222236" w:rsidRDefault="00222236" w:rsidP="00222236">
      <w:pPr>
        <w:spacing w:before="100" w:beforeAutospacing="1" w:after="100" w:afterAutospacing="1"/>
        <w:rPr>
          <w:color w:val="000000"/>
          <w:sz w:val="27"/>
          <w:szCs w:val="27"/>
        </w:rPr>
      </w:pPr>
      <w:r w:rsidRPr="00222236">
        <w:rPr>
          <w:color w:val="000000"/>
          <w:sz w:val="27"/>
          <w:szCs w:val="27"/>
        </w:rPr>
        <w:t xml:space="preserve">The aim of an Overall HR Strategy of High-Involvement Management is to increase employee involvement in job-related decision-making and to equip employees with the competencies and autonomy to identify improvements of processes within the Production Department. Additionally, an Overall HR Strategy of High-Involvement Management supports an HPWS. Benson et al. (2006) stated that “High-involvement work practices are a specific set of human resource practices that focus </w:t>
      </w:r>
      <w:r w:rsidRPr="00222236">
        <w:rPr>
          <w:color w:val="000000"/>
          <w:sz w:val="27"/>
          <w:szCs w:val="27"/>
        </w:rPr>
        <w:lastRenderedPageBreak/>
        <w:t>on employee decision-making, power, access to information, training and incentives” (as cited in Armstrong, 2021, p. 84).</w:t>
      </w:r>
    </w:p>
    <w:p w14:paraId="09E74047" w14:textId="77777777" w:rsidR="004237EA" w:rsidRDefault="004237EA" w:rsidP="00954655">
      <w:pPr>
        <w:rPr>
          <w:b/>
          <w:sz w:val="20"/>
          <w:szCs w:val="20"/>
        </w:rPr>
      </w:pPr>
    </w:p>
    <w:p w14:paraId="26E8C17A" w14:textId="4A53278E" w:rsidR="004237EA" w:rsidRDefault="004237EA" w:rsidP="00954655">
      <w:pPr>
        <w:rPr>
          <w:b/>
          <w:sz w:val="20"/>
          <w:szCs w:val="20"/>
        </w:rPr>
      </w:pPr>
    </w:p>
    <w:p w14:paraId="7321624D" w14:textId="62C51D81" w:rsidR="004237EA" w:rsidRPr="004237EA" w:rsidRDefault="004237EA" w:rsidP="004237EA">
      <w:pPr>
        <w:jc w:val="center"/>
        <w:rPr>
          <w:b/>
          <w:sz w:val="20"/>
          <w:szCs w:val="20"/>
          <w:u w:val="single"/>
        </w:rPr>
      </w:pPr>
    </w:p>
    <w:p w14:paraId="3047083C" w14:textId="663B70E8" w:rsidR="004237EA" w:rsidRPr="00C204CA" w:rsidRDefault="004237EA" w:rsidP="004237EA">
      <w:pPr>
        <w:jc w:val="center"/>
        <w:rPr>
          <w:b/>
          <w:sz w:val="36"/>
          <w:szCs w:val="36"/>
          <w:u w:val="single"/>
        </w:rPr>
      </w:pPr>
      <w:r w:rsidRPr="00C204CA">
        <w:rPr>
          <w:b/>
          <w:sz w:val="36"/>
          <w:szCs w:val="36"/>
          <w:u w:val="single"/>
        </w:rPr>
        <w:t>Requirements</w:t>
      </w:r>
      <w:r w:rsidR="00C204CA" w:rsidRPr="00C204CA">
        <w:rPr>
          <w:b/>
          <w:sz w:val="36"/>
          <w:szCs w:val="36"/>
          <w:u w:val="single"/>
        </w:rPr>
        <w:t>/RUBRIC</w:t>
      </w:r>
      <w:r w:rsidRPr="00C204CA">
        <w:rPr>
          <w:b/>
          <w:sz w:val="36"/>
          <w:szCs w:val="36"/>
          <w:u w:val="single"/>
        </w:rPr>
        <w:t xml:space="preserve"> attached below!</w:t>
      </w:r>
      <w:r w:rsidR="00C204CA" w:rsidRPr="00C204CA">
        <w:rPr>
          <w:b/>
          <w:sz w:val="36"/>
          <w:szCs w:val="36"/>
          <w:u w:val="single"/>
        </w:rPr>
        <w:t xml:space="preserve">! </w:t>
      </w:r>
    </w:p>
    <w:p w14:paraId="7CB4EF89" w14:textId="44565773" w:rsidR="004237EA" w:rsidRDefault="004237EA" w:rsidP="00954655">
      <w:pPr>
        <w:rPr>
          <w:b/>
          <w:sz w:val="20"/>
          <w:szCs w:val="20"/>
        </w:rPr>
      </w:pPr>
    </w:p>
    <w:p w14:paraId="3F65BA35" w14:textId="3CA55E84" w:rsidR="004237EA" w:rsidRDefault="004237EA" w:rsidP="00954655">
      <w:pPr>
        <w:rPr>
          <w:b/>
          <w:sz w:val="20"/>
          <w:szCs w:val="20"/>
        </w:rPr>
      </w:pPr>
    </w:p>
    <w:p w14:paraId="2F27D0EF" w14:textId="258738A4" w:rsidR="004237EA" w:rsidRDefault="004237EA" w:rsidP="00954655">
      <w:pPr>
        <w:rPr>
          <w:b/>
          <w:sz w:val="20"/>
          <w:szCs w:val="20"/>
        </w:rPr>
      </w:pPr>
    </w:p>
    <w:p w14:paraId="4D7B366D" w14:textId="0AE3DCCD" w:rsidR="004237EA" w:rsidRDefault="004237EA" w:rsidP="00954655">
      <w:pPr>
        <w:rPr>
          <w:b/>
          <w:sz w:val="20"/>
          <w:szCs w:val="20"/>
        </w:rPr>
      </w:pPr>
    </w:p>
    <w:p w14:paraId="629A58D9" w14:textId="564F5565" w:rsidR="004237EA" w:rsidRDefault="004237EA" w:rsidP="00954655">
      <w:pPr>
        <w:rPr>
          <w:b/>
          <w:sz w:val="20"/>
          <w:szCs w:val="20"/>
        </w:rPr>
      </w:pPr>
    </w:p>
    <w:tbl>
      <w:tblPr>
        <w:tblStyle w:val="TableGrid"/>
        <w:tblW w:w="0" w:type="auto"/>
        <w:jc w:val="center"/>
        <w:tblLayout w:type="fixed"/>
        <w:tblLook w:val="01E0" w:firstRow="1" w:lastRow="1" w:firstColumn="1" w:lastColumn="1" w:noHBand="0" w:noVBand="0"/>
      </w:tblPr>
      <w:tblGrid>
        <w:gridCol w:w="2070"/>
        <w:gridCol w:w="2070"/>
        <w:gridCol w:w="2070"/>
        <w:gridCol w:w="2070"/>
        <w:gridCol w:w="2070"/>
        <w:gridCol w:w="486"/>
      </w:tblGrid>
      <w:tr w:rsidR="00F444A3" w:rsidRPr="00DA3E35" w14:paraId="0BA57168" w14:textId="77777777" w:rsidTr="004237EA">
        <w:trPr>
          <w:trHeight w:val="70"/>
          <w:jc w:val="center"/>
        </w:trPr>
        <w:tc>
          <w:tcPr>
            <w:tcW w:w="2070" w:type="dxa"/>
            <w:shd w:val="clear" w:color="auto" w:fill="B6DDE8" w:themeFill="accent5" w:themeFillTint="66"/>
            <w:vAlign w:val="center"/>
          </w:tcPr>
          <w:p w14:paraId="3DA809BE" w14:textId="7927C987" w:rsidR="00F444A3" w:rsidRPr="00B806DB" w:rsidRDefault="00F444A3" w:rsidP="004237EA">
            <w:pPr>
              <w:rPr>
                <w:rFonts w:asciiTheme="majorHAnsi" w:hAnsiTheme="majorHAnsi"/>
                <w:bCs/>
                <w:color w:val="FF0000"/>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Cs/>
                <w:color w:val="FF0000"/>
                <w:sz w:val="21"/>
                <w:szCs w:val="21"/>
                <w14:shadow w14:blurRad="50800" w14:dist="38100" w14:dir="2700000" w14:sx="100000" w14:sy="100000" w14:kx="0" w14:ky="0" w14:algn="tl">
                  <w14:srgbClr w14:val="000000">
                    <w14:alpha w14:val="60000"/>
                  </w14:srgbClr>
                </w14:shadow>
              </w:rPr>
              <w:t>Unacceptable</w:t>
            </w:r>
          </w:p>
          <w:p w14:paraId="728A984F" w14:textId="7D8C60F4" w:rsidR="00F444A3" w:rsidRPr="002169A7" w:rsidRDefault="00F444A3" w:rsidP="001B698F">
            <w:pPr>
              <w:jc w:val="center"/>
              <w:rPr>
                <w:rFonts w:asciiTheme="majorHAnsi" w:hAnsiTheme="majorHAnsi"/>
                <w:b/>
                <w:sz w:val="21"/>
                <w:szCs w:val="21"/>
              </w:rPr>
            </w:pPr>
            <w:r w:rsidRPr="00B806DB">
              <w:rPr>
                <w:rFonts w:asciiTheme="majorHAnsi" w:hAnsiTheme="majorHAnsi"/>
                <w:bCs/>
                <w:color w:val="FF0000"/>
                <w:sz w:val="21"/>
                <w:szCs w:val="21"/>
                <w14:shadow w14:blurRad="50800" w14:dist="38100" w14:dir="2700000" w14:sx="100000" w14:sy="100000" w14:kx="0" w14:ky="0" w14:algn="tl">
                  <w14:srgbClr w14:val="000000">
                    <w14:alpha w14:val="60000"/>
                  </w14:srgbClr>
                </w14:shadow>
              </w:rPr>
              <w:t>0.0</w:t>
            </w:r>
            <w:r w:rsidRPr="007017EE">
              <w:rPr>
                <w:rFonts w:asciiTheme="majorHAnsi" w:hAnsiTheme="majorHAnsi"/>
                <w:b/>
                <w:color w:val="FF0000"/>
                <w:sz w:val="21"/>
                <w:szCs w:val="21"/>
                <w14:shadow w14:blurRad="50800" w14:dist="38100" w14:dir="2700000" w14:sx="100000" w14:sy="100000" w14:kx="0" w14:ky="0" w14:algn="tl">
                  <w14:srgbClr w14:val="000000">
                    <w14:alpha w14:val="60000"/>
                  </w14:srgbClr>
                </w14:shadow>
              </w:rPr>
              <w:t xml:space="preserve"> </w:t>
            </w:r>
          </w:p>
        </w:tc>
        <w:tc>
          <w:tcPr>
            <w:tcW w:w="2070" w:type="dxa"/>
            <w:shd w:val="clear" w:color="auto" w:fill="B6DDE8" w:themeFill="accent5" w:themeFillTint="66"/>
            <w:vAlign w:val="center"/>
          </w:tcPr>
          <w:p w14:paraId="4A020A2E" w14:textId="77777777"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Inadequate</w:t>
            </w:r>
          </w:p>
          <w:p w14:paraId="4B4D6DBD" w14:textId="6C70EE04" w:rsidR="00F444A3" w:rsidRPr="00B806DB" w:rsidRDefault="00F444A3" w:rsidP="001B698F">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1.0 to 7.0</w:t>
            </w:r>
          </w:p>
        </w:tc>
        <w:tc>
          <w:tcPr>
            <w:tcW w:w="2070" w:type="dxa"/>
            <w:shd w:val="clear" w:color="auto" w:fill="B6DDE8" w:themeFill="accent5" w:themeFillTint="66"/>
            <w:vAlign w:val="center"/>
          </w:tcPr>
          <w:p w14:paraId="551E6E4A" w14:textId="77777777"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Adequate</w:t>
            </w:r>
          </w:p>
          <w:p w14:paraId="0D18B199" w14:textId="381138CB"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8.0</w:t>
            </w:r>
          </w:p>
        </w:tc>
        <w:tc>
          <w:tcPr>
            <w:tcW w:w="2070" w:type="dxa"/>
            <w:shd w:val="clear" w:color="auto" w:fill="B6DDE8" w:themeFill="accent5" w:themeFillTint="66"/>
            <w:vAlign w:val="center"/>
          </w:tcPr>
          <w:p w14:paraId="168EF593" w14:textId="77777777"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Proficient</w:t>
            </w:r>
          </w:p>
          <w:p w14:paraId="30794157" w14:textId="73BC36CB"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9.0</w:t>
            </w:r>
          </w:p>
        </w:tc>
        <w:tc>
          <w:tcPr>
            <w:tcW w:w="2070" w:type="dxa"/>
            <w:shd w:val="clear" w:color="auto" w:fill="B6DDE8" w:themeFill="accent5" w:themeFillTint="66"/>
            <w:vAlign w:val="center"/>
          </w:tcPr>
          <w:p w14:paraId="36CC6A1E" w14:textId="04BCED63"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Exceptional</w:t>
            </w:r>
          </w:p>
          <w:p w14:paraId="5B0FCDA0" w14:textId="0D707A23" w:rsidR="00F444A3" w:rsidRPr="00B806DB" w:rsidRDefault="00F444A3" w:rsidP="001B698F">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 xml:space="preserve"> 10.0</w:t>
            </w:r>
          </w:p>
        </w:tc>
        <w:tc>
          <w:tcPr>
            <w:tcW w:w="486" w:type="dxa"/>
            <w:shd w:val="clear" w:color="auto" w:fill="FFFF00"/>
            <w:vAlign w:val="center"/>
          </w:tcPr>
          <w:p w14:paraId="08504CF8" w14:textId="77777777" w:rsidR="00F444A3" w:rsidRPr="000E4D71" w:rsidRDefault="00F444A3" w:rsidP="00D40690">
            <w:pPr>
              <w:jc w:val="center"/>
              <w:rPr>
                <w:rFonts w:asciiTheme="majorHAnsi" w:hAnsiTheme="majorHAnsi"/>
                <w:b/>
                <w:bCs/>
                <w:sz w:val="22"/>
                <w:szCs w:val="22"/>
              </w:rPr>
            </w:pPr>
            <w:r w:rsidRPr="00B806DB">
              <w:rPr>
                <w:rFonts w:asciiTheme="majorHAnsi" w:hAnsiTheme="majorHAnsi"/>
                <w:b/>
                <w:bCs/>
                <w:sz w:val="20"/>
                <w:szCs w:val="28"/>
                <w14:shadow w14:blurRad="50800" w14:dist="38100" w14:dir="2700000" w14:sx="100000" w14:sy="100000" w14:kx="0" w14:ky="0" w14:algn="tl">
                  <w14:srgbClr w14:val="000000">
                    <w14:alpha w14:val="60000"/>
                  </w14:srgbClr>
                </w14:shadow>
              </w:rPr>
              <w:t>Pts</w:t>
            </w:r>
          </w:p>
        </w:tc>
      </w:tr>
      <w:tr w:rsidR="009B6C7E" w:rsidRPr="00DA3E35" w14:paraId="3F74B46D" w14:textId="77777777" w:rsidTr="004237EA">
        <w:trPr>
          <w:jc w:val="center"/>
        </w:trPr>
        <w:tc>
          <w:tcPr>
            <w:tcW w:w="10836" w:type="dxa"/>
            <w:gridSpan w:val="6"/>
            <w:shd w:val="clear" w:color="auto" w:fill="DBE5F1" w:themeFill="accent1" w:themeFillTint="33"/>
            <w:vAlign w:val="center"/>
          </w:tcPr>
          <w:p w14:paraId="64FC55CE" w14:textId="27CEE5AD" w:rsidR="009B6C7E" w:rsidRPr="002169A7" w:rsidRDefault="009B6C7E" w:rsidP="00D40690">
            <w:pPr>
              <w:rPr>
                <w:rFonts w:asciiTheme="majorHAnsi" w:hAnsiTheme="majorHAnsi"/>
                <w:b/>
                <w:sz w:val="20"/>
                <w:szCs w:val="20"/>
              </w:rPr>
            </w:pPr>
            <w:r w:rsidRPr="002169A7">
              <w:rPr>
                <w:rFonts w:asciiTheme="majorHAnsi" w:hAnsiTheme="majorHAnsi"/>
                <w:b/>
                <w:sz w:val="20"/>
                <w:szCs w:val="20"/>
              </w:rPr>
              <w:t>W</w:t>
            </w:r>
            <w:r w:rsidR="00526271">
              <w:rPr>
                <w:rFonts w:asciiTheme="majorHAnsi" w:hAnsiTheme="majorHAnsi"/>
                <w:b/>
                <w:sz w:val="20"/>
                <w:szCs w:val="20"/>
              </w:rPr>
              <w:t>TA</w:t>
            </w:r>
            <w:r w:rsidRPr="002169A7">
              <w:rPr>
                <w:rFonts w:asciiTheme="majorHAnsi" w:hAnsiTheme="majorHAnsi"/>
                <w:b/>
                <w:sz w:val="20"/>
                <w:szCs w:val="20"/>
              </w:rPr>
              <w:t xml:space="preserve"> Posting Criteria 1.  </w:t>
            </w:r>
            <w:r w:rsidRPr="002169A7">
              <w:rPr>
                <w:rFonts w:asciiTheme="majorHAnsi" w:hAnsiTheme="majorHAnsi"/>
                <w:b/>
                <w:spacing w:val="-1"/>
                <w:sz w:val="20"/>
                <w:szCs w:val="20"/>
              </w:rPr>
              <w:t>Content</w:t>
            </w:r>
            <w:r w:rsidRPr="002169A7">
              <w:rPr>
                <w:rFonts w:asciiTheme="majorHAnsi" w:hAnsiTheme="majorHAnsi"/>
                <w:b/>
                <w:spacing w:val="22"/>
                <w:sz w:val="20"/>
                <w:szCs w:val="20"/>
              </w:rPr>
              <w:t xml:space="preserve"> </w:t>
            </w:r>
            <w:r w:rsidRPr="002169A7">
              <w:rPr>
                <w:rFonts w:asciiTheme="majorHAnsi" w:hAnsiTheme="majorHAnsi"/>
                <w:b/>
                <w:spacing w:val="-1"/>
                <w:sz w:val="20"/>
                <w:szCs w:val="20"/>
              </w:rPr>
              <w:t>Understanding</w:t>
            </w:r>
            <w:r w:rsidRPr="002169A7">
              <w:rPr>
                <w:rFonts w:asciiTheme="majorHAnsi" w:hAnsiTheme="majorHAnsi"/>
                <w:b/>
                <w:spacing w:val="28"/>
                <w:sz w:val="20"/>
                <w:szCs w:val="20"/>
              </w:rPr>
              <w:t xml:space="preserve"> </w:t>
            </w:r>
            <w:r w:rsidRPr="002169A7">
              <w:rPr>
                <w:rFonts w:asciiTheme="majorHAnsi" w:hAnsiTheme="majorHAnsi"/>
                <w:spacing w:val="-1"/>
                <w:sz w:val="20"/>
                <w:szCs w:val="20"/>
              </w:rPr>
              <w:t>(</w:t>
            </w:r>
            <w:r w:rsidR="00A66DEE" w:rsidRPr="002169A7">
              <w:rPr>
                <w:rFonts w:asciiTheme="majorHAnsi" w:hAnsiTheme="majorHAnsi"/>
                <w:spacing w:val="-1"/>
                <w:sz w:val="20"/>
                <w:szCs w:val="20"/>
              </w:rPr>
              <w:t xml:space="preserve">the </w:t>
            </w:r>
            <w:r w:rsidRPr="002169A7">
              <w:rPr>
                <w:rFonts w:asciiTheme="majorHAnsi" w:hAnsiTheme="majorHAnsi"/>
                <w:spacing w:val="-1"/>
                <w:sz w:val="20"/>
                <w:szCs w:val="20"/>
              </w:rPr>
              <w:t>comprehension</w:t>
            </w:r>
            <w:r w:rsidRPr="002169A7">
              <w:rPr>
                <w:rFonts w:asciiTheme="majorHAnsi" w:hAnsiTheme="majorHAnsi"/>
                <w:spacing w:val="-5"/>
                <w:sz w:val="20"/>
                <w:szCs w:val="20"/>
              </w:rPr>
              <w:t xml:space="preserve"> </w:t>
            </w:r>
            <w:r w:rsidRPr="002169A7">
              <w:rPr>
                <w:rFonts w:asciiTheme="majorHAnsi" w:hAnsiTheme="majorHAnsi"/>
                <w:sz w:val="20"/>
                <w:szCs w:val="20"/>
              </w:rPr>
              <w:t>of</w:t>
            </w:r>
            <w:r w:rsidRPr="002169A7">
              <w:rPr>
                <w:rFonts w:asciiTheme="majorHAnsi" w:hAnsiTheme="majorHAnsi"/>
                <w:spacing w:val="25"/>
                <w:sz w:val="20"/>
                <w:szCs w:val="20"/>
              </w:rPr>
              <w:t xml:space="preserve"> </w:t>
            </w:r>
            <w:r w:rsidRPr="002169A7">
              <w:rPr>
                <w:rFonts w:asciiTheme="majorHAnsi" w:hAnsiTheme="majorHAnsi"/>
                <w:sz w:val="20"/>
                <w:szCs w:val="20"/>
              </w:rPr>
              <w:t>the</w:t>
            </w:r>
            <w:r w:rsidRPr="002169A7">
              <w:rPr>
                <w:rFonts w:asciiTheme="majorHAnsi" w:hAnsiTheme="majorHAnsi"/>
                <w:spacing w:val="-3"/>
                <w:sz w:val="20"/>
                <w:szCs w:val="20"/>
              </w:rPr>
              <w:t xml:space="preserve"> </w:t>
            </w:r>
            <w:r w:rsidRPr="002169A7">
              <w:rPr>
                <w:rFonts w:asciiTheme="majorHAnsi" w:hAnsiTheme="majorHAnsi"/>
                <w:spacing w:val="-1"/>
                <w:sz w:val="20"/>
                <w:szCs w:val="20"/>
              </w:rPr>
              <w:t>content</w:t>
            </w:r>
            <w:r w:rsidRPr="002169A7">
              <w:rPr>
                <w:rFonts w:asciiTheme="majorHAnsi" w:hAnsiTheme="majorHAnsi"/>
                <w:spacing w:val="-3"/>
                <w:sz w:val="20"/>
                <w:szCs w:val="20"/>
              </w:rPr>
              <w:t xml:space="preserve"> </w:t>
            </w:r>
            <w:r w:rsidRPr="002169A7">
              <w:rPr>
                <w:rFonts w:asciiTheme="majorHAnsi" w:hAnsiTheme="majorHAnsi"/>
                <w:spacing w:val="-1"/>
                <w:sz w:val="20"/>
                <w:szCs w:val="20"/>
              </w:rPr>
              <w:t>under</w:t>
            </w:r>
            <w:r w:rsidR="00A66DEE" w:rsidRPr="002169A7">
              <w:rPr>
                <w:rFonts w:asciiTheme="majorHAnsi" w:hAnsiTheme="majorHAnsi"/>
                <w:spacing w:val="27"/>
                <w:w w:val="99"/>
                <w:sz w:val="20"/>
                <w:szCs w:val="20"/>
              </w:rPr>
              <w:t xml:space="preserve"> </w:t>
            </w:r>
            <w:r w:rsidRPr="002169A7">
              <w:rPr>
                <w:rFonts w:asciiTheme="majorHAnsi" w:hAnsiTheme="majorHAnsi"/>
                <w:spacing w:val="-1"/>
                <w:sz w:val="20"/>
                <w:szCs w:val="20"/>
              </w:rPr>
              <w:t>discussion)</w:t>
            </w:r>
          </w:p>
        </w:tc>
      </w:tr>
      <w:tr w:rsidR="00F444A3" w:rsidRPr="00DA3E35" w14:paraId="787C31AF" w14:textId="77777777" w:rsidTr="004237EA">
        <w:trPr>
          <w:trHeight w:val="944"/>
          <w:jc w:val="center"/>
        </w:trPr>
        <w:tc>
          <w:tcPr>
            <w:tcW w:w="2070" w:type="dxa"/>
          </w:tcPr>
          <w:p w14:paraId="7B3A8559" w14:textId="21801114" w:rsidR="00F444A3" w:rsidRPr="00C82A04" w:rsidRDefault="00F444A3" w:rsidP="00F444A3">
            <w:pPr>
              <w:widowControl w:val="0"/>
              <w:tabs>
                <w:tab w:val="left" w:pos="355"/>
              </w:tabs>
              <w:ind w:left="-14" w:right="101"/>
              <w:rPr>
                <w:rFonts w:asciiTheme="majorHAnsi" w:eastAsia="Times" w:hAnsiTheme="majorHAnsi" w:cs="Times"/>
                <w:sz w:val="19"/>
                <w:szCs w:val="19"/>
              </w:rPr>
            </w:pPr>
            <w:r w:rsidRPr="00C82A04">
              <w:rPr>
                <w:rFonts w:asciiTheme="majorHAnsi" w:hAnsiTheme="majorHAnsi"/>
                <w:color w:val="FF0000"/>
                <w:sz w:val="19"/>
                <w:szCs w:val="19"/>
              </w:rPr>
              <w:t xml:space="preserve">Student </w:t>
            </w:r>
            <w:r w:rsidR="00171F41" w:rsidRPr="00C82A04">
              <w:rPr>
                <w:rFonts w:asciiTheme="majorHAnsi" w:hAnsiTheme="majorHAnsi"/>
                <w:color w:val="FF0000"/>
                <w:sz w:val="19"/>
                <w:szCs w:val="19"/>
              </w:rPr>
              <w:t xml:space="preserve">did not </w:t>
            </w:r>
            <w:r w:rsidR="00171F41" w:rsidRPr="00C82A04">
              <w:rPr>
                <w:rFonts w:asciiTheme="majorHAnsi" w:hAnsiTheme="majorHAnsi"/>
                <w:color w:val="FF0000"/>
                <w:spacing w:val="-1"/>
                <w:sz w:val="19"/>
                <w:szCs w:val="19"/>
              </w:rPr>
              <w:t>present</w:t>
            </w:r>
            <w:r w:rsidRPr="00C82A04">
              <w:rPr>
                <w:rFonts w:asciiTheme="majorHAnsi" w:hAnsiTheme="majorHAnsi"/>
                <w:color w:val="FF0000"/>
                <w:spacing w:val="-1"/>
                <w:sz w:val="19"/>
                <w:szCs w:val="19"/>
              </w:rPr>
              <w:t xml:space="preserve"> </w:t>
            </w:r>
            <w:r w:rsidR="00171F41" w:rsidRPr="00C82A04">
              <w:rPr>
                <w:rFonts w:asciiTheme="majorHAnsi" w:hAnsiTheme="majorHAnsi"/>
                <w:color w:val="FF0000"/>
                <w:spacing w:val="-1"/>
                <w:sz w:val="19"/>
                <w:szCs w:val="19"/>
              </w:rPr>
              <w:t xml:space="preserve">an </w:t>
            </w:r>
            <w:r w:rsidRPr="00C82A04">
              <w:rPr>
                <w:rFonts w:asciiTheme="majorHAnsi" w:hAnsiTheme="majorHAnsi"/>
                <w:color w:val="FF0000"/>
                <w:spacing w:val="-1"/>
                <w:sz w:val="19"/>
                <w:szCs w:val="19"/>
              </w:rPr>
              <w:t xml:space="preserve">understanding of key concepts or </w:t>
            </w:r>
            <w:r w:rsidRPr="00C82A04">
              <w:rPr>
                <w:rFonts w:asciiTheme="majorHAnsi" w:hAnsiTheme="majorHAnsi"/>
                <w:color w:val="FF0000"/>
                <w:sz w:val="19"/>
                <w:szCs w:val="19"/>
              </w:rPr>
              <w:t>ideas</w:t>
            </w:r>
            <w:r w:rsidRPr="00C82A04">
              <w:rPr>
                <w:rFonts w:asciiTheme="majorHAnsi" w:hAnsiTheme="majorHAnsi"/>
                <w:color w:val="FF0000"/>
                <w:spacing w:val="31"/>
                <w:w w:val="99"/>
                <w:sz w:val="19"/>
                <w:szCs w:val="19"/>
              </w:rPr>
              <w:t xml:space="preserve"> </w:t>
            </w:r>
            <w:r w:rsidRPr="00C82A04">
              <w:rPr>
                <w:rFonts w:asciiTheme="majorHAnsi" w:hAnsiTheme="majorHAnsi"/>
                <w:color w:val="FF0000"/>
                <w:spacing w:val="-1"/>
                <w:sz w:val="19"/>
                <w:szCs w:val="19"/>
              </w:rPr>
              <w:t>relevant</w:t>
            </w:r>
            <w:r w:rsidRPr="00C82A04">
              <w:rPr>
                <w:rFonts w:asciiTheme="majorHAnsi" w:hAnsiTheme="majorHAnsi"/>
                <w:color w:val="FF0000"/>
                <w:spacing w:val="-5"/>
                <w:sz w:val="19"/>
                <w:szCs w:val="19"/>
              </w:rPr>
              <w:t xml:space="preserve"> </w:t>
            </w:r>
            <w:r w:rsidRPr="00C82A04">
              <w:rPr>
                <w:rFonts w:asciiTheme="majorHAnsi" w:hAnsiTheme="majorHAnsi"/>
                <w:color w:val="FF0000"/>
                <w:sz w:val="19"/>
                <w:szCs w:val="19"/>
              </w:rPr>
              <w:t>to</w:t>
            </w:r>
            <w:r w:rsidRPr="00C82A04">
              <w:rPr>
                <w:rFonts w:asciiTheme="majorHAnsi" w:hAnsiTheme="majorHAnsi"/>
                <w:color w:val="FF0000"/>
                <w:spacing w:val="-4"/>
                <w:sz w:val="19"/>
                <w:szCs w:val="19"/>
              </w:rPr>
              <w:t xml:space="preserve"> </w:t>
            </w:r>
            <w:r w:rsidRPr="00C82A04">
              <w:rPr>
                <w:rFonts w:asciiTheme="majorHAnsi" w:hAnsiTheme="majorHAnsi"/>
                <w:color w:val="FF0000"/>
                <w:sz w:val="19"/>
                <w:szCs w:val="19"/>
              </w:rPr>
              <w:t>the</w:t>
            </w:r>
            <w:r w:rsidRPr="00C82A04">
              <w:rPr>
                <w:rFonts w:asciiTheme="majorHAnsi" w:hAnsiTheme="majorHAnsi"/>
                <w:color w:val="FF0000"/>
                <w:spacing w:val="-2"/>
                <w:sz w:val="19"/>
                <w:szCs w:val="19"/>
              </w:rPr>
              <w:t xml:space="preserve"> </w:t>
            </w:r>
            <w:r w:rsidRPr="00C82A04">
              <w:rPr>
                <w:rFonts w:asciiTheme="majorHAnsi" w:hAnsiTheme="majorHAnsi"/>
                <w:color w:val="FF0000"/>
                <w:spacing w:val="-1"/>
                <w:sz w:val="19"/>
                <w:szCs w:val="19"/>
              </w:rPr>
              <w:t>topic.</w:t>
            </w:r>
            <w:r w:rsidRPr="00C82A04">
              <w:rPr>
                <w:rFonts w:asciiTheme="majorHAnsi" w:hAnsiTheme="majorHAnsi"/>
                <w:color w:val="FF0000"/>
                <w:spacing w:val="42"/>
                <w:sz w:val="19"/>
                <w:szCs w:val="19"/>
              </w:rPr>
              <w:t xml:space="preserve"> </w:t>
            </w:r>
          </w:p>
        </w:tc>
        <w:tc>
          <w:tcPr>
            <w:tcW w:w="2070" w:type="dxa"/>
          </w:tcPr>
          <w:p w14:paraId="0F1A99AD" w14:textId="269322FE" w:rsidR="00F444A3" w:rsidRPr="002169A7" w:rsidRDefault="00F444A3" w:rsidP="00F444A3">
            <w:pPr>
              <w:widowControl w:val="0"/>
              <w:tabs>
                <w:tab w:val="left" w:pos="355"/>
              </w:tabs>
              <w:ind w:right="103"/>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 xml:space="preserve">tudent presented a partial </w:t>
            </w:r>
            <w:r w:rsidRPr="002169A7">
              <w:rPr>
                <w:rFonts w:asciiTheme="majorHAnsi" w:hAnsiTheme="majorHAnsi"/>
                <w:spacing w:val="-6"/>
                <w:sz w:val="19"/>
                <w:szCs w:val="19"/>
              </w:rPr>
              <w:t xml:space="preserve">understanding of key concepts or </w:t>
            </w:r>
            <w:r w:rsidRPr="002169A7">
              <w:rPr>
                <w:rFonts w:asciiTheme="majorHAnsi" w:hAnsiTheme="majorHAnsi"/>
                <w:sz w:val="19"/>
                <w:szCs w:val="19"/>
              </w:rPr>
              <w:t>ideas</w:t>
            </w:r>
            <w:r w:rsidRPr="002169A7">
              <w:rPr>
                <w:rFonts w:asciiTheme="majorHAnsi" w:hAnsiTheme="majorHAnsi"/>
                <w:spacing w:val="31"/>
                <w:w w:val="99"/>
                <w:sz w:val="19"/>
                <w:szCs w:val="19"/>
              </w:rPr>
              <w:t xml:space="preserve"> </w:t>
            </w:r>
            <w:r w:rsidRPr="002169A7">
              <w:rPr>
                <w:rFonts w:asciiTheme="majorHAnsi" w:hAnsiTheme="majorHAnsi"/>
                <w:spacing w:val="-1"/>
                <w:sz w:val="19"/>
                <w:szCs w:val="19"/>
              </w:rPr>
              <w:t>relevant</w:t>
            </w:r>
            <w:r w:rsidRPr="002169A7">
              <w:rPr>
                <w:rFonts w:asciiTheme="majorHAnsi" w:hAnsiTheme="majorHAnsi"/>
                <w:spacing w:val="-5"/>
                <w:sz w:val="19"/>
                <w:szCs w:val="19"/>
              </w:rPr>
              <w:t xml:space="preserve"> </w:t>
            </w:r>
            <w:r w:rsidRPr="002169A7">
              <w:rPr>
                <w:rFonts w:asciiTheme="majorHAnsi" w:hAnsiTheme="majorHAnsi"/>
                <w:sz w:val="19"/>
                <w:szCs w:val="19"/>
              </w:rPr>
              <w:t>to</w:t>
            </w:r>
            <w:r w:rsidRPr="002169A7">
              <w:rPr>
                <w:rFonts w:asciiTheme="majorHAnsi" w:hAnsiTheme="majorHAnsi"/>
                <w:spacing w:val="-4"/>
                <w:sz w:val="19"/>
                <w:szCs w:val="19"/>
              </w:rPr>
              <w:t xml:space="preserve"> </w:t>
            </w:r>
            <w:r w:rsidRPr="002169A7">
              <w:rPr>
                <w:rFonts w:asciiTheme="majorHAnsi" w:hAnsiTheme="majorHAnsi"/>
                <w:sz w:val="19"/>
                <w:szCs w:val="19"/>
              </w:rPr>
              <w:t>the</w:t>
            </w:r>
            <w:r w:rsidRPr="002169A7">
              <w:rPr>
                <w:rFonts w:asciiTheme="majorHAnsi" w:hAnsiTheme="majorHAnsi"/>
                <w:spacing w:val="-2"/>
                <w:sz w:val="19"/>
                <w:szCs w:val="19"/>
              </w:rPr>
              <w:t xml:space="preserve"> </w:t>
            </w:r>
            <w:r w:rsidRPr="002169A7">
              <w:rPr>
                <w:rFonts w:asciiTheme="majorHAnsi" w:hAnsiTheme="majorHAnsi"/>
                <w:spacing w:val="-1"/>
                <w:sz w:val="19"/>
                <w:szCs w:val="19"/>
              </w:rPr>
              <w:t>topic.</w:t>
            </w:r>
          </w:p>
        </w:tc>
        <w:tc>
          <w:tcPr>
            <w:tcW w:w="2070" w:type="dxa"/>
          </w:tcPr>
          <w:p w14:paraId="445FF190" w14:textId="77777777" w:rsidR="00F444A3" w:rsidRPr="002169A7" w:rsidRDefault="00F444A3" w:rsidP="00F444A3">
            <w:pPr>
              <w:widowControl w:val="0"/>
              <w:tabs>
                <w:tab w:val="left" w:pos="355"/>
              </w:tabs>
              <w:ind w:right="103"/>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 xml:space="preserve">tudent presented an adequate understanding of key concepts or </w:t>
            </w:r>
            <w:r w:rsidRPr="002169A7">
              <w:rPr>
                <w:rFonts w:asciiTheme="majorHAnsi" w:hAnsiTheme="majorHAnsi"/>
                <w:sz w:val="19"/>
                <w:szCs w:val="19"/>
              </w:rPr>
              <w:t>ideas</w:t>
            </w:r>
            <w:r w:rsidRPr="002169A7">
              <w:rPr>
                <w:rFonts w:asciiTheme="majorHAnsi" w:hAnsiTheme="majorHAnsi"/>
                <w:spacing w:val="31"/>
                <w:w w:val="99"/>
                <w:sz w:val="19"/>
                <w:szCs w:val="19"/>
              </w:rPr>
              <w:t xml:space="preserve"> </w:t>
            </w:r>
            <w:r w:rsidRPr="002169A7">
              <w:rPr>
                <w:rFonts w:asciiTheme="majorHAnsi" w:hAnsiTheme="majorHAnsi"/>
                <w:spacing w:val="-1"/>
                <w:sz w:val="19"/>
                <w:szCs w:val="19"/>
              </w:rPr>
              <w:t>relevant</w:t>
            </w:r>
            <w:r w:rsidRPr="002169A7">
              <w:rPr>
                <w:rFonts w:asciiTheme="majorHAnsi" w:hAnsiTheme="majorHAnsi"/>
                <w:spacing w:val="-5"/>
                <w:sz w:val="19"/>
                <w:szCs w:val="19"/>
              </w:rPr>
              <w:t xml:space="preserve"> </w:t>
            </w:r>
            <w:r w:rsidRPr="002169A7">
              <w:rPr>
                <w:rFonts w:asciiTheme="majorHAnsi" w:hAnsiTheme="majorHAnsi"/>
                <w:sz w:val="19"/>
                <w:szCs w:val="19"/>
              </w:rPr>
              <w:t>to</w:t>
            </w:r>
            <w:r w:rsidRPr="002169A7">
              <w:rPr>
                <w:rFonts w:asciiTheme="majorHAnsi" w:hAnsiTheme="majorHAnsi"/>
                <w:spacing w:val="-4"/>
                <w:sz w:val="19"/>
                <w:szCs w:val="19"/>
              </w:rPr>
              <w:t xml:space="preserve"> </w:t>
            </w:r>
            <w:r w:rsidRPr="002169A7">
              <w:rPr>
                <w:rFonts w:asciiTheme="majorHAnsi" w:hAnsiTheme="majorHAnsi"/>
                <w:sz w:val="19"/>
                <w:szCs w:val="19"/>
              </w:rPr>
              <w:t>the</w:t>
            </w:r>
            <w:r w:rsidRPr="002169A7">
              <w:rPr>
                <w:rFonts w:asciiTheme="majorHAnsi" w:hAnsiTheme="majorHAnsi"/>
                <w:spacing w:val="-2"/>
                <w:sz w:val="19"/>
                <w:szCs w:val="19"/>
              </w:rPr>
              <w:t xml:space="preserve"> </w:t>
            </w:r>
            <w:r w:rsidRPr="002169A7">
              <w:rPr>
                <w:rFonts w:asciiTheme="majorHAnsi" w:hAnsiTheme="majorHAnsi"/>
                <w:spacing w:val="-1"/>
                <w:sz w:val="19"/>
                <w:szCs w:val="19"/>
              </w:rPr>
              <w:t>topic.</w:t>
            </w:r>
          </w:p>
        </w:tc>
        <w:tc>
          <w:tcPr>
            <w:tcW w:w="2070" w:type="dxa"/>
          </w:tcPr>
          <w:p w14:paraId="0A863C85" w14:textId="7B46F1D0" w:rsidR="00F444A3" w:rsidRPr="002169A7" w:rsidRDefault="002169A7" w:rsidP="00F444A3">
            <w:pPr>
              <w:widowControl w:val="0"/>
              <w:tabs>
                <w:tab w:val="left" w:pos="355"/>
              </w:tabs>
              <w:ind w:right="103"/>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Pr="002169A7">
              <w:rPr>
                <w:rFonts w:asciiTheme="majorHAnsi" w:hAnsiTheme="majorHAnsi"/>
                <w:spacing w:val="-6"/>
                <w:sz w:val="19"/>
                <w:szCs w:val="19"/>
              </w:rPr>
              <w:t xml:space="preserve"> </w:t>
            </w:r>
            <w:r w:rsidRPr="002169A7">
              <w:rPr>
                <w:rFonts w:asciiTheme="majorHAnsi" w:hAnsiTheme="majorHAnsi"/>
                <w:spacing w:val="-1"/>
                <w:sz w:val="19"/>
                <w:szCs w:val="19"/>
              </w:rPr>
              <w:t xml:space="preserve">presented a clear understanding of </w:t>
            </w:r>
            <w:r w:rsidRPr="002169A7">
              <w:rPr>
                <w:rFonts w:asciiTheme="majorHAnsi" w:hAnsiTheme="majorHAnsi"/>
                <w:sz w:val="19"/>
                <w:szCs w:val="19"/>
              </w:rPr>
              <w:t>key concepts or</w:t>
            </w:r>
            <w:r w:rsidRPr="002169A7">
              <w:rPr>
                <w:rFonts w:asciiTheme="majorHAnsi" w:hAnsiTheme="majorHAnsi"/>
                <w:spacing w:val="-8"/>
                <w:sz w:val="19"/>
                <w:szCs w:val="19"/>
              </w:rPr>
              <w:t xml:space="preserve"> </w:t>
            </w:r>
            <w:r w:rsidRPr="002169A7">
              <w:rPr>
                <w:rFonts w:asciiTheme="majorHAnsi" w:hAnsiTheme="majorHAnsi"/>
                <w:sz w:val="19"/>
                <w:szCs w:val="19"/>
              </w:rPr>
              <w:t>ideas</w:t>
            </w:r>
            <w:r w:rsidRPr="002169A7">
              <w:rPr>
                <w:rFonts w:asciiTheme="majorHAnsi" w:hAnsiTheme="majorHAnsi"/>
                <w:spacing w:val="31"/>
                <w:w w:val="99"/>
                <w:sz w:val="19"/>
                <w:szCs w:val="19"/>
              </w:rPr>
              <w:t xml:space="preserve"> </w:t>
            </w:r>
            <w:r w:rsidRPr="002169A7">
              <w:rPr>
                <w:rFonts w:asciiTheme="majorHAnsi" w:hAnsiTheme="majorHAnsi"/>
                <w:spacing w:val="-1"/>
                <w:sz w:val="19"/>
                <w:szCs w:val="19"/>
              </w:rPr>
              <w:t>relevant</w:t>
            </w:r>
            <w:r w:rsidRPr="002169A7">
              <w:rPr>
                <w:rFonts w:asciiTheme="majorHAnsi" w:hAnsiTheme="majorHAnsi"/>
                <w:spacing w:val="-5"/>
                <w:sz w:val="19"/>
                <w:szCs w:val="19"/>
              </w:rPr>
              <w:t xml:space="preserve"> </w:t>
            </w:r>
            <w:r w:rsidRPr="002169A7">
              <w:rPr>
                <w:rFonts w:asciiTheme="majorHAnsi" w:hAnsiTheme="majorHAnsi"/>
                <w:sz w:val="19"/>
                <w:szCs w:val="19"/>
              </w:rPr>
              <w:t>to</w:t>
            </w:r>
            <w:r w:rsidRPr="002169A7">
              <w:rPr>
                <w:rFonts w:asciiTheme="majorHAnsi" w:hAnsiTheme="majorHAnsi"/>
                <w:spacing w:val="-4"/>
                <w:sz w:val="19"/>
                <w:szCs w:val="19"/>
              </w:rPr>
              <w:t xml:space="preserve"> </w:t>
            </w:r>
            <w:r w:rsidRPr="002169A7">
              <w:rPr>
                <w:rFonts w:asciiTheme="majorHAnsi" w:hAnsiTheme="majorHAnsi"/>
                <w:sz w:val="19"/>
                <w:szCs w:val="19"/>
              </w:rPr>
              <w:t>the</w:t>
            </w:r>
            <w:r w:rsidRPr="002169A7">
              <w:rPr>
                <w:rFonts w:asciiTheme="majorHAnsi" w:hAnsiTheme="majorHAnsi"/>
                <w:spacing w:val="-2"/>
                <w:sz w:val="19"/>
                <w:szCs w:val="19"/>
              </w:rPr>
              <w:t xml:space="preserve"> </w:t>
            </w:r>
            <w:r w:rsidRPr="002169A7">
              <w:rPr>
                <w:rFonts w:asciiTheme="majorHAnsi" w:hAnsiTheme="majorHAnsi"/>
                <w:spacing w:val="-1"/>
                <w:sz w:val="19"/>
                <w:szCs w:val="19"/>
              </w:rPr>
              <w:t>topic.</w:t>
            </w:r>
          </w:p>
        </w:tc>
        <w:tc>
          <w:tcPr>
            <w:tcW w:w="2070" w:type="dxa"/>
          </w:tcPr>
          <w:p w14:paraId="5ACC7668" w14:textId="78792B17" w:rsidR="00F444A3" w:rsidRPr="002169A7" w:rsidRDefault="00F444A3" w:rsidP="00F444A3">
            <w:pPr>
              <w:widowControl w:val="0"/>
              <w:tabs>
                <w:tab w:val="left" w:pos="355"/>
              </w:tabs>
              <w:ind w:right="103"/>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Pr="002169A7">
              <w:rPr>
                <w:rFonts w:asciiTheme="majorHAnsi" w:hAnsiTheme="majorHAnsi"/>
                <w:spacing w:val="-6"/>
                <w:sz w:val="19"/>
                <w:szCs w:val="19"/>
              </w:rPr>
              <w:t xml:space="preserve"> </w:t>
            </w:r>
            <w:r w:rsidRPr="002169A7">
              <w:rPr>
                <w:rFonts w:asciiTheme="majorHAnsi" w:hAnsiTheme="majorHAnsi"/>
                <w:spacing w:val="-1"/>
                <w:sz w:val="19"/>
                <w:szCs w:val="19"/>
              </w:rPr>
              <w:t>presented a</w:t>
            </w:r>
            <w:r w:rsidR="002169A7" w:rsidRPr="002169A7">
              <w:rPr>
                <w:rFonts w:asciiTheme="majorHAnsi" w:hAnsiTheme="majorHAnsi"/>
                <w:spacing w:val="-1"/>
                <w:sz w:val="19"/>
                <w:szCs w:val="19"/>
              </w:rPr>
              <w:t>n</w:t>
            </w:r>
            <w:r w:rsidRPr="002169A7">
              <w:rPr>
                <w:rFonts w:asciiTheme="majorHAnsi" w:hAnsiTheme="majorHAnsi"/>
                <w:spacing w:val="-1"/>
                <w:sz w:val="19"/>
                <w:szCs w:val="19"/>
              </w:rPr>
              <w:t xml:space="preserve"> </w:t>
            </w:r>
            <w:r w:rsidR="002169A7" w:rsidRPr="002169A7">
              <w:rPr>
                <w:rFonts w:asciiTheme="majorHAnsi" w:hAnsiTheme="majorHAnsi"/>
                <w:spacing w:val="-1"/>
                <w:sz w:val="19"/>
                <w:szCs w:val="19"/>
              </w:rPr>
              <w:t>exceptional understanding</w:t>
            </w:r>
            <w:r w:rsidRPr="002169A7">
              <w:rPr>
                <w:rFonts w:asciiTheme="majorHAnsi" w:hAnsiTheme="majorHAnsi"/>
                <w:spacing w:val="-1"/>
                <w:sz w:val="19"/>
                <w:szCs w:val="19"/>
              </w:rPr>
              <w:t xml:space="preserve"> of </w:t>
            </w:r>
            <w:r w:rsidRPr="002169A7">
              <w:rPr>
                <w:rFonts w:asciiTheme="majorHAnsi" w:hAnsiTheme="majorHAnsi"/>
                <w:sz w:val="19"/>
                <w:szCs w:val="19"/>
              </w:rPr>
              <w:t>key concepts or</w:t>
            </w:r>
            <w:r w:rsidRPr="002169A7">
              <w:rPr>
                <w:rFonts w:asciiTheme="majorHAnsi" w:hAnsiTheme="majorHAnsi"/>
                <w:spacing w:val="-8"/>
                <w:sz w:val="19"/>
                <w:szCs w:val="19"/>
              </w:rPr>
              <w:t xml:space="preserve"> </w:t>
            </w:r>
            <w:r w:rsidRPr="002169A7">
              <w:rPr>
                <w:rFonts w:asciiTheme="majorHAnsi" w:hAnsiTheme="majorHAnsi"/>
                <w:sz w:val="19"/>
                <w:szCs w:val="19"/>
              </w:rPr>
              <w:t>ideas</w:t>
            </w:r>
            <w:r w:rsidRPr="002169A7">
              <w:rPr>
                <w:rFonts w:asciiTheme="majorHAnsi" w:hAnsiTheme="majorHAnsi"/>
                <w:spacing w:val="31"/>
                <w:w w:val="99"/>
                <w:sz w:val="19"/>
                <w:szCs w:val="19"/>
              </w:rPr>
              <w:t xml:space="preserve"> </w:t>
            </w:r>
            <w:r w:rsidRPr="002169A7">
              <w:rPr>
                <w:rFonts w:asciiTheme="majorHAnsi" w:hAnsiTheme="majorHAnsi"/>
                <w:spacing w:val="-1"/>
                <w:sz w:val="19"/>
                <w:szCs w:val="19"/>
              </w:rPr>
              <w:t>relevant</w:t>
            </w:r>
            <w:r w:rsidRPr="002169A7">
              <w:rPr>
                <w:rFonts w:asciiTheme="majorHAnsi" w:hAnsiTheme="majorHAnsi"/>
                <w:spacing w:val="-5"/>
                <w:sz w:val="19"/>
                <w:szCs w:val="19"/>
              </w:rPr>
              <w:t xml:space="preserve"> </w:t>
            </w:r>
            <w:r w:rsidRPr="002169A7">
              <w:rPr>
                <w:rFonts w:asciiTheme="majorHAnsi" w:hAnsiTheme="majorHAnsi"/>
                <w:sz w:val="19"/>
                <w:szCs w:val="19"/>
              </w:rPr>
              <w:t>to</w:t>
            </w:r>
            <w:r w:rsidRPr="002169A7">
              <w:rPr>
                <w:rFonts w:asciiTheme="majorHAnsi" w:hAnsiTheme="majorHAnsi"/>
                <w:spacing w:val="-4"/>
                <w:sz w:val="19"/>
                <w:szCs w:val="19"/>
              </w:rPr>
              <w:t xml:space="preserve"> </w:t>
            </w:r>
            <w:r w:rsidRPr="002169A7">
              <w:rPr>
                <w:rFonts w:asciiTheme="majorHAnsi" w:hAnsiTheme="majorHAnsi"/>
                <w:sz w:val="19"/>
                <w:szCs w:val="19"/>
              </w:rPr>
              <w:t>the</w:t>
            </w:r>
            <w:r w:rsidRPr="002169A7">
              <w:rPr>
                <w:rFonts w:asciiTheme="majorHAnsi" w:hAnsiTheme="majorHAnsi"/>
                <w:spacing w:val="-2"/>
                <w:sz w:val="19"/>
                <w:szCs w:val="19"/>
              </w:rPr>
              <w:t xml:space="preserve"> </w:t>
            </w:r>
            <w:r w:rsidRPr="002169A7">
              <w:rPr>
                <w:rFonts w:asciiTheme="majorHAnsi" w:hAnsiTheme="majorHAnsi"/>
                <w:spacing w:val="-1"/>
                <w:sz w:val="19"/>
                <w:szCs w:val="19"/>
              </w:rPr>
              <w:t>topic.</w:t>
            </w:r>
          </w:p>
        </w:tc>
        <w:tc>
          <w:tcPr>
            <w:tcW w:w="486" w:type="dxa"/>
            <w:shd w:val="clear" w:color="auto" w:fill="D6E3BC" w:themeFill="accent3" w:themeFillTint="66"/>
            <w:vAlign w:val="center"/>
          </w:tcPr>
          <w:p w14:paraId="70E7678B" w14:textId="77777777" w:rsidR="00F444A3" w:rsidRPr="00DA3E35" w:rsidRDefault="00F444A3" w:rsidP="00275A48">
            <w:pPr>
              <w:jc w:val="center"/>
              <w:rPr>
                <w:rFonts w:asciiTheme="majorHAnsi" w:hAnsiTheme="majorHAnsi"/>
                <w:sz w:val="22"/>
                <w:szCs w:val="22"/>
              </w:rPr>
            </w:pPr>
          </w:p>
        </w:tc>
      </w:tr>
      <w:tr w:rsidR="00F444A3" w:rsidRPr="00DA3E35" w14:paraId="3E2E2B36" w14:textId="77777777" w:rsidTr="004237EA">
        <w:trPr>
          <w:trHeight w:val="998"/>
          <w:jc w:val="center"/>
        </w:trPr>
        <w:tc>
          <w:tcPr>
            <w:tcW w:w="2070" w:type="dxa"/>
          </w:tcPr>
          <w:p w14:paraId="4F8AFFE2" w14:textId="60CA1C3D" w:rsidR="00F444A3" w:rsidRPr="00C82A04" w:rsidRDefault="00F444A3" w:rsidP="00C82A04">
            <w:pPr>
              <w:widowControl w:val="0"/>
              <w:tabs>
                <w:tab w:val="left" w:pos="355"/>
              </w:tabs>
              <w:ind w:left="-18" w:right="103"/>
              <w:rPr>
                <w:rFonts w:asciiTheme="majorHAnsi" w:hAnsiTheme="majorHAnsi"/>
                <w:sz w:val="19"/>
                <w:szCs w:val="19"/>
              </w:rPr>
            </w:pPr>
            <w:r w:rsidRPr="00C82A04">
              <w:rPr>
                <w:rFonts w:asciiTheme="majorHAnsi" w:hAnsiTheme="majorHAnsi"/>
                <w:color w:val="FF0000"/>
                <w:spacing w:val="-6"/>
                <w:sz w:val="19"/>
                <w:szCs w:val="19"/>
              </w:rPr>
              <w:t xml:space="preserve">Response </w:t>
            </w:r>
            <w:r w:rsidR="007017EE" w:rsidRPr="00C82A04">
              <w:rPr>
                <w:rFonts w:asciiTheme="majorHAnsi" w:hAnsiTheme="majorHAnsi"/>
                <w:color w:val="FF0000"/>
                <w:spacing w:val="-6"/>
                <w:sz w:val="19"/>
                <w:szCs w:val="19"/>
              </w:rPr>
              <w:t xml:space="preserve">was </w:t>
            </w:r>
            <w:r w:rsidRPr="00C82A04">
              <w:rPr>
                <w:rFonts w:asciiTheme="majorHAnsi" w:hAnsiTheme="majorHAnsi"/>
                <w:color w:val="FF0000"/>
                <w:spacing w:val="-5"/>
                <w:sz w:val="19"/>
                <w:szCs w:val="19"/>
              </w:rPr>
              <w:t xml:space="preserve">vague or abstract </w:t>
            </w:r>
            <w:r w:rsidR="007017EE" w:rsidRPr="00C82A04">
              <w:rPr>
                <w:rFonts w:asciiTheme="majorHAnsi" w:hAnsiTheme="majorHAnsi"/>
                <w:color w:val="FF0000"/>
                <w:spacing w:val="-5"/>
                <w:sz w:val="19"/>
                <w:szCs w:val="19"/>
              </w:rPr>
              <w:t>and the</w:t>
            </w:r>
            <w:r w:rsidR="00171F41" w:rsidRPr="00C82A04">
              <w:rPr>
                <w:rFonts w:asciiTheme="majorHAnsi" w:hAnsiTheme="majorHAnsi"/>
                <w:color w:val="FF0000"/>
                <w:spacing w:val="-5"/>
                <w:sz w:val="19"/>
                <w:szCs w:val="19"/>
              </w:rPr>
              <w:t xml:space="preserve"> </w:t>
            </w:r>
            <w:r w:rsidR="007017EE" w:rsidRPr="00C82A04">
              <w:rPr>
                <w:rFonts w:asciiTheme="majorHAnsi" w:hAnsiTheme="majorHAnsi"/>
                <w:color w:val="FF0000"/>
                <w:sz w:val="19"/>
                <w:szCs w:val="19"/>
              </w:rPr>
              <w:t>s</w:t>
            </w:r>
            <w:r w:rsidR="00171F41" w:rsidRPr="00C82A04">
              <w:rPr>
                <w:rFonts w:asciiTheme="majorHAnsi" w:hAnsiTheme="majorHAnsi"/>
                <w:color w:val="FF0000"/>
                <w:sz w:val="19"/>
                <w:szCs w:val="19"/>
              </w:rPr>
              <w:t xml:space="preserve">tudent did not </w:t>
            </w:r>
            <w:r w:rsidR="00171F41" w:rsidRPr="00C82A04">
              <w:rPr>
                <w:rFonts w:asciiTheme="majorHAnsi" w:hAnsiTheme="majorHAnsi"/>
                <w:color w:val="FF0000"/>
                <w:spacing w:val="-1"/>
                <w:sz w:val="19"/>
                <w:szCs w:val="19"/>
              </w:rPr>
              <w:t>apply</w:t>
            </w:r>
            <w:r w:rsidR="00171F41" w:rsidRPr="00C82A04">
              <w:rPr>
                <w:rFonts w:asciiTheme="majorHAnsi" w:hAnsiTheme="majorHAnsi"/>
                <w:color w:val="FF0000"/>
                <w:spacing w:val="-6"/>
                <w:sz w:val="19"/>
                <w:szCs w:val="19"/>
              </w:rPr>
              <w:t xml:space="preserve"> key terms.  </w:t>
            </w:r>
          </w:p>
        </w:tc>
        <w:tc>
          <w:tcPr>
            <w:tcW w:w="2070" w:type="dxa"/>
          </w:tcPr>
          <w:p w14:paraId="22875DF1" w14:textId="12EE025E" w:rsidR="00F444A3" w:rsidRPr="002169A7" w:rsidRDefault="00F444A3" w:rsidP="00C82A04">
            <w:pPr>
              <w:widowControl w:val="0"/>
              <w:tabs>
                <w:tab w:val="left" w:pos="355"/>
              </w:tabs>
              <w:ind w:right="103"/>
              <w:rPr>
                <w:rFonts w:asciiTheme="majorHAnsi" w:eastAsia="Times" w:hAnsiTheme="majorHAnsi" w:cs="Times"/>
                <w:sz w:val="19"/>
                <w:szCs w:val="19"/>
              </w:rPr>
            </w:pPr>
            <w:r w:rsidRPr="002169A7">
              <w:rPr>
                <w:rFonts w:asciiTheme="majorHAnsi" w:hAnsiTheme="majorHAnsi"/>
                <w:spacing w:val="-6"/>
                <w:sz w:val="19"/>
                <w:szCs w:val="19"/>
              </w:rPr>
              <w:t>Response contained several</w:t>
            </w:r>
            <w:r w:rsidRPr="002169A7">
              <w:rPr>
                <w:rFonts w:asciiTheme="majorHAnsi" w:hAnsiTheme="majorHAnsi"/>
                <w:spacing w:val="-5"/>
                <w:sz w:val="19"/>
                <w:szCs w:val="19"/>
              </w:rPr>
              <w:t xml:space="preserve"> vague or abstract remarks.</w:t>
            </w:r>
            <w:r w:rsidR="00171F41">
              <w:rPr>
                <w:rFonts w:asciiTheme="majorHAnsi" w:hAnsiTheme="majorHAnsi"/>
                <w:spacing w:val="-5"/>
                <w:sz w:val="19"/>
                <w:szCs w:val="19"/>
              </w:rPr>
              <w:t xml:space="preserve"> </w:t>
            </w:r>
            <w:r w:rsidR="00171F41" w:rsidRPr="002169A7">
              <w:rPr>
                <w:rFonts w:asciiTheme="majorHAnsi" w:hAnsiTheme="majorHAnsi"/>
                <w:sz w:val="19"/>
                <w:szCs w:val="19"/>
              </w:rPr>
              <w:t xml:space="preserve">Student </w:t>
            </w:r>
            <w:r w:rsidR="00171F41" w:rsidRPr="002169A7">
              <w:rPr>
                <w:rFonts w:asciiTheme="majorHAnsi" w:hAnsiTheme="majorHAnsi"/>
                <w:spacing w:val="-1"/>
                <w:sz w:val="19"/>
                <w:szCs w:val="19"/>
              </w:rPr>
              <w:t>applied few</w:t>
            </w:r>
            <w:r w:rsidR="00171F41" w:rsidRPr="002169A7">
              <w:rPr>
                <w:rFonts w:asciiTheme="majorHAnsi" w:hAnsiTheme="majorHAnsi"/>
                <w:spacing w:val="-6"/>
                <w:sz w:val="19"/>
                <w:szCs w:val="19"/>
              </w:rPr>
              <w:t xml:space="preserve"> key terms.</w:t>
            </w:r>
          </w:p>
        </w:tc>
        <w:tc>
          <w:tcPr>
            <w:tcW w:w="2070" w:type="dxa"/>
          </w:tcPr>
          <w:p w14:paraId="3D682F17" w14:textId="5EEF8484" w:rsidR="00F444A3" w:rsidRPr="002169A7" w:rsidRDefault="00171F41" w:rsidP="00C82A04">
            <w:pPr>
              <w:widowControl w:val="0"/>
              <w:tabs>
                <w:tab w:val="left" w:pos="355"/>
              </w:tabs>
              <w:ind w:right="101"/>
              <w:rPr>
                <w:rFonts w:asciiTheme="majorHAnsi" w:eastAsia="Times" w:hAnsiTheme="majorHAnsi" w:cs="Times"/>
                <w:sz w:val="19"/>
                <w:szCs w:val="19"/>
              </w:rPr>
            </w:pPr>
            <w:r>
              <w:rPr>
                <w:rFonts w:asciiTheme="majorHAnsi" w:hAnsiTheme="majorHAnsi"/>
                <w:sz w:val="19"/>
                <w:szCs w:val="19"/>
              </w:rPr>
              <w:t>Response</w:t>
            </w:r>
            <w:r w:rsidR="00F444A3" w:rsidRPr="002169A7">
              <w:rPr>
                <w:rFonts w:asciiTheme="majorHAnsi" w:hAnsiTheme="majorHAnsi"/>
                <w:spacing w:val="-6"/>
                <w:sz w:val="19"/>
                <w:szCs w:val="19"/>
              </w:rPr>
              <w:t xml:space="preserve"> contained </w:t>
            </w:r>
            <w:r w:rsidR="00E736FB">
              <w:rPr>
                <w:rFonts w:asciiTheme="majorHAnsi" w:hAnsiTheme="majorHAnsi"/>
                <w:spacing w:val="-6"/>
                <w:sz w:val="19"/>
                <w:szCs w:val="19"/>
              </w:rPr>
              <w:t>some</w:t>
            </w:r>
            <w:r w:rsidR="00F444A3" w:rsidRPr="002169A7">
              <w:rPr>
                <w:rFonts w:asciiTheme="majorHAnsi" w:hAnsiTheme="majorHAnsi"/>
                <w:spacing w:val="-5"/>
                <w:sz w:val="19"/>
                <w:szCs w:val="19"/>
              </w:rPr>
              <w:t xml:space="preserve"> vague or abstract remarks.</w:t>
            </w:r>
            <w:r>
              <w:rPr>
                <w:rFonts w:asciiTheme="majorHAnsi" w:hAnsiTheme="majorHAnsi"/>
                <w:spacing w:val="-5"/>
                <w:sz w:val="19"/>
                <w:szCs w:val="19"/>
              </w:rPr>
              <w:t xml:space="preserve"> </w:t>
            </w:r>
            <w:r w:rsidRPr="002169A7">
              <w:rPr>
                <w:rFonts w:asciiTheme="majorHAnsi" w:hAnsiTheme="majorHAnsi"/>
                <w:sz w:val="19"/>
                <w:szCs w:val="19"/>
              </w:rPr>
              <w:t>Student</w:t>
            </w:r>
            <w:r>
              <w:rPr>
                <w:rFonts w:asciiTheme="majorHAnsi" w:hAnsiTheme="majorHAnsi"/>
                <w:sz w:val="19"/>
                <w:szCs w:val="19"/>
              </w:rPr>
              <w:t xml:space="preserve"> </w:t>
            </w:r>
            <w:r w:rsidRPr="002169A7">
              <w:rPr>
                <w:rFonts w:asciiTheme="majorHAnsi" w:hAnsiTheme="majorHAnsi"/>
                <w:spacing w:val="-1"/>
                <w:sz w:val="19"/>
                <w:szCs w:val="19"/>
              </w:rPr>
              <w:t>applied</w:t>
            </w:r>
            <w:r w:rsidRPr="002169A7">
              <w:rPr>
                <w:rFonts w:asciiTheme="majorHAnsi" w:hAnsiTheme="majorHAnsi"/>
                <w:spacing w:val="-6"/>
                <w:sz w:val="19"/>
                <w:szCs w:val="19"/>
              </w:rPr>
              <w:t xml:space="preserve"> some key terms</w:t>
            </w:r>
          </w:p>
        </w:tc>
        <w:tc>
          <w:tcPr>
            <w:tcW w:w="2070" w:type="dxa"/>
          </w:tcPr>
          <w:p w14:paraId="3E2B9C0D" w14:textId="3CF038EF" w:rsidR="00F444A3" w:rsidRPr="002169A7" w:rsidRDefault="00171F41" w:rsidP="00C82A04">
            <w:pPr>
              <w:widowControl w:val="0"/>
              <w:tabs>
                <w:tab w:val="left" w:pos="355"/>
              </w:tabs>
              <w:ind w:right="103"/>
              <w:rPr>
                <w:rFonts w:asciiTheme="majorHAnsi" w:eastAsia="Times" w:hAnsiTheme="majorHAnsi" w:cs="Times"/>
                <w:sz w:val="19"/>
                <w:szCs w:val="19"/>
              </w:rPr>
            </w:pPr>
            <w:r>
              <w:rPr>
                <w:rFonts w:asciiTheme="majorHAnsi" w:hAnsiTheme="majorHAnsi"/>
                <w:spacing w:val="-6"/>
                <w:sz w:val="19"/>
                <w:szCs w:val="19"/>
              </w:rPr>
              <w:t>Response</w:t>
            </w:r>
            <w:r w:rsidR="00E736FB" w:rsidRPr="002169A7">
              <w:rPr>
                <w:rFonts w:asciiTheme="majorHAnsi" w:hAnsiTheme="majorHAnsi"/>
                <w:spacing w:val="-6"/>
                <w:sz w:val="19"/>
                <w:szCs w:val="19"/>
              </w:rPr>
              <w:t xml:space="preserve"> contained </w:t>
            </w:r>
            <w:r w:rsidR="00E736FB">
              <w:rPr>
                <w:rFonts w:asciiTheme="majorHAnsi" w:hAnsiTheme="majorHAnsi"/>
                <w:spacing w:val="-6"/>
                <w:sz w:val="19"/>
                <w:szCs w:val="19"/>
              </w:rPr>
              <w:t xml:space="preserve">little </w:t>
            </w:r>
            <w:r w:rsidR="00E736FB" w:rsidRPr="002169A7">
              <w:rPr>
                <w:rFonts w:asciiTheme="majorHAnsi" w:hAnsiTheme="majorHAnsi"/>
                <w:spacing w:val="-5"/>
                <w:sz w:val="19"/>
                <w:szCs w:val="19"/>
              </w:rPr>
              <w:t>vague or abstract remarks.</w:t>
            </w:r>
            <w:r>
              <w:rPr>
                <w:rFonts w:asciiTheme="majorHAnsi" w:hAnsiTheme="majorHAnsi"/>
                <w:spacing w:val="-5"/>
                <w:sz w:val="19"/>
                <w:szCs w:val="19"/>
              </w:rPr>
              <w:t xml:space="preserve"> </w:t>
            </w:r>
            <w:r w:rsidRPr="002169A7">
              <w:rPr>
                <w:rFonts w:asciiTheme="majorHAnsi" w:hAnsiTheme="majorHAnsi"/>
                <w:sz w:val="19"/>
                <w:szCs w:val="19"/>
              </w:rPr>
              <w:t>Student correctly</w:t>
            </w:r>
            <w:r w:rsidRPr="002169A7">
              <w:rPr>
                <w:rFonts w:asciiTheme="majorHAnsi" w:hAnsiTheme="majorHAnsi"/>
                <w:spacing w:val="-7"/>
                <w:sz w:val="19"/>
                <w:szCs w:val="19"/>
              </w:rPr>
              <w:t xml:space="preserve"> </w:t>
            </w:r>
            <w:r w:rsidRPr="002169A7">
              <w:rPr>
                <w:rFonts w:asciiTheme="majorHAnsi" w:hAnsiTheme="majorHAnsi"/>
                <w:spacing w:val="-1"/>
                <w:sz w:val="19"/>
                <w:szCs w:val="19"/>
              </w:rPr>
              <w:t>applied</w:t>
            </w:r>
            <w:r w:rsidRPr="002169A7">
              <w:rPr>
                <w:rFonts w:asciiTheme="majorHAnsi" w:hAnsiTheme="majorHAnsi"/>
                <w:spacing w:val="-6"/>
                <w:sz w:val="19"/>
                <w:szCs w:val="19"/>
              </w:rPr>
              <w:t xml:space="preserve"> </w:t>
            </w:r>
            <w:r w:rsidR="00C82A04">
              <w:rPr>
                <w:rFonts w:asciiTheme="majorHAnsi" w:hAnsiTheme="majorHAnsi"/>
                <w:spacing w:val="-6"/>
                <w:sz w:val="19"/>
                <w:szCs w:val="19"/>
              </w:rPr>
              <w:t xml:space="preserve">most </w:t>
            </w:r>
            <w:r w:rsidRPr="002169A7">
              <w:rPr>
                <w:rFonts w:asciiTheme="majorHAnsi" w:hAnsiTheme="majorHAnsi"/>
                <w:spacing w:val="-6"/>
                <w:sz w:val="19"/>
                <w:szCs w:val="19"/>
              </w:rPr>
              <w:t>key terms</w:t>
            </w:r>
          </w:p>
        </w:tc>
        <w:tc>
          <w:tcPr>
            <w:tcW w:w="2070" w:type="dxa"/>
          </w:tcPr>
          <w:p w14:paraId="2A0E6CBA" w14:textId="3D414583" w:rsidR="00F444A3" w:rsidRPr="002169A7" w:rsidRDefault="00171F41" w:rsidP="00C82A04">
            <w:pPr>
              <w:widowControl w:val="0"/>
              <w:tabs>
                <w:tab w:val="left" w:pos="355"/>
              </w:tabs>
              <w:ind w:right="103"/>
              <w:rPr>
                <w:rFonts w:asciiTheme="majorHAnsi" w:eastAsia="Times" w:hAnsiTheme="majorHAnsi" w:cs="Times"/>
                <w:sz w:val="19"/>
                <w:szCs w:val="19"/>
              </w:rPr>
            </w:pPr>
            <w:r>
              <w:rPr>
                <w:rFonts w:asciiTheme="majorHAnsi" w:hAnsiTheme="majorHAnsi"/>
                <w:sz w:val="19"/>
                <w:szCs w:val="19"/>
              </w:rPr>
              <w:t xml:space="preserve">Response </w:t>
            </w:r>
            <w:r w:rsidR="00E736FB" w:rsidRPr="002169A7">
              <w:rPr>
                <w:rFonts w:asciiTheme="majorHAnsi" w:hAnsiTheme="majorHAnsi"/>
                <w:spacing w:val="-6"/>
                <w:sz w:val="19"/>
                <w:szCs w:val="19"/>
              </w:rPr>
              <w:t xml:space="preserve">contained </w:t>
            </w:r>
            <w:r>
              <w:rPr>
                <w:rFonts w:asciiTheme="majorHAnsi" w:hAnsiTheme="majorHAnsi"/>
                <w:spacing w:val="-6"/>
                <w:sz w:val="19"/>
                <w:szCs w:val="19"/>
              </w:rPr>
              <w:t xml:space="preserve">a clear discussion. </w:t>
            </w:r>
            <w:r w:rsidRPr="002169A7">
              <w:rPr>
                <w:rFonts w:asciiTheme="majorHAnsi" w:hAnsiTheme="majorHAnsi"/>
                <w:sz w:val="19"/>
                <w:szCs w:val="19"/>
              </w:rPr>
              <w:t>Student</w:t>
            </w:r>
            <w:r>
              <w:rPr>
                <w:rFonts w:asciiTheme="majorHAnsi" w:hAnsiTheme="majorHAnsi"/>
                <w:sz w:val="19"/>
                <w:szCs w:val="19"/>
              </w:rPr>
              <w:t xml:space="preserve"> correctly</w:t>
            </w:r>
            <w:r w:rsidRPr="002169A7">
              <w:rPr>
                <w:rFonts w:asciiTheme="majorHAnsi" w:hAnsiTheme="majorHAnsi"/>
                <w:sz w:val="19"/>
                <w:szCs w:val="19"/>
              </w:rPr>
              <w:t xml:space="preserve"> </w:t>
            </w:r>
            <w:r w:rsidRPr="002169A7">
              <w:rPr>
                <w:rFonts w:asciiTheme="majorHAnsi" w:hAnsiTheme="majorHAnsi"/>
                <w:spacing w:val="-1"/>
                <w:sz w:val="19"/>
                <w:szCs w:val="19"/>
              </w:rPr>
              <w:t>applied</w:t>
            </w:r>
            <w:r w:rsidRPr="002169A7">
              <w:rPr>
                <w:rFonts w:asciiTheme="majorHAnsi" w:hAnsiTheme="majorHAnsi"/>
                <w:spacing w:val="-6"/>
                <w:sz w:val="19"/>
                <w:szCs w:val="19"/>
              </w:rPr>
              <w:t xml:space="preserve"> </w:t>
            </w:r>
            <w:r w:rsidR="00C82A04">
              <w:rPr>
                <w:rFonts w:asciiTheme="majorHAnsi" w:hAnsiTheme="majorHAnsi"/>
                <w:spacing w:val="-6"/>
                <w:sz w:val="19"/>
                <w:szCs w:val="19"/>
              </w:rPr>
              <w:t xml:space="preserve">all </w:t>
            </w:r>
            <w:r w:rsidRPr="002169A7">
              <w:rPr>
                <w:rFonts w:asciiTheme="majorHAnsi" w:hAnsiTheme="majorHAnsi"/>
                <w:spacing w:val="-6"/>
                <w:sz w:val="19"/>
                <w:szCs w:val="19"/>
              </w:rPr>
              <w:t>key terms</w:t>
            </w:r>
            <w:r>
              <w:rPr>
                <w:rFonts w:asciiTheme="majorHAnsi" w:hAnsiTheme="majorHAnsi"/>
                <w:spacing w:val="-6"/>
                <w:sz w:val="19"/>
                <w:szCs w:val="19"/>
              </w:rPr>
              <w:t>.</w:t>
            </w:r>
          </w:p>
        </w:tc>
        <w:tc>
          <w:tcPr>
            <w:tcW w:w="486" w:type="dxa"/>
            <w:shd w:val="clear" w:color="auto" w:fill="D6E3BC" w:themeFill="accent3" w:themeFillTint="66"/>
            <w:vAlign w:val="center"/>
          </w:tcPr>
          <w:p w14:paraId="066DD26C" w14:textId="77777777" w:rsidR="00F444A3" w:rsidRPr="00DA3E35" w:rsidRDefault="00F444A3" w:rsidP="00275A48">
            <w:pPr>
              <w:jc w:val="center"/>
              <w:rPr>
                <w:rFonts w:asciiTheme="majorHAnsi" w:hAnsiTheme="majorHAnsi"/>
                <w:sz w:val="22"/>
                <w:szCs w:val="22"/>
              </w:rPr>
            </w:pPr>
          </w:p>
        </w:tc>
      </w:tr>
    </w:tbl>
    <w:p w14:paraId="0C3C9661" w14:textId="77777777" w:rsidR="009B6C7E" w:rsidRPr="00046A7C" w:rsidRDefault="009B6C7E" w:rsidP="009B6C7E">
      <w:pPr>
        <w:jc w:val="center"/>
        <w:rPr>
          <w:sz w:val="10"/>
          <w:szCs w:val="10"/>
        </w:rPr>
      </w:pPr>
    </w:p>
    <w:tbl>
      <w:tblPr>
        <w:tblStyle w:val="TableGrid"/>
        <w:tblW w:w="10829" w:type="dxa"/>
        <w:jc w:val="center"/>
        <w:tblLayout w:type="fixed"/>
        <w:tblLook w:val="01E0" w:firstRow="1" w:lastRow="1" w:firstColumn="1" w:lastColumn="1" w:noHBand="0" w:noVBand="0"/>
      </w:tblPr>
      <w:tblGrid>
        <w:gridCol w:w="2069"/>
        <w:gridCol w:w="2069"/>
        <w:gridCol w:w="2069"/>
        <w:gridCol w:w="2069"/>
        <w:gridCol w:w="2069"/>
        <w:gridCol w:w="484"/>
      </w:tblGrid>
      <w:tr w:rsidR="009B6C7E" w:rsidRPr="00DA3E35" w14:paraId="400E071A" w14:textId="77777777" w:rsidTr="00D40690">
        <w:trPr>
          <w:jc w:val="center"/>
        </w:trPr>
        <w:tc>
          <w:tcPr>
            <w:tcW w:w="10829" w:type="dxa"/>
            <w:gridSpan w:val="6"/>
            <w:shd w:val="clear" w:color="auto" w:fill="F2DBDB" w:themeFill="accent2" w:themeFillTint="33"/>
          </w:tcPr>
          <w:p w14:paraId="0B61BFF6" w14:textId="72192977" w:rsidR="009B6C7E" w:rsidRPr="002169A7" w:rsidRDefault="009B6C7E" w:rsidP="00D40690">
            <w:pPr>
              <w:rPr>
                <w:rFonts w:asciiTheme="majorHAnsi" w:hAnsiTheme="majorHAnsi"/>
                <w:sz w:val="20"/>
                <w:szCs w:val="20"/>
              </w:rPr>
            </w:pPr>
            <w:r w:rsidRPr="002169A7">
              <w:rPr>
                <w:rFonts w:asciiTheme="majorHAnsi" w:hAnsiTheme="majorHAnsi"/>
                <w:b/>
                <w:sz w:val="20"/>
                <w:szCs w:val="20"/>
              </w:rPr>
              <w:t>W</w:t>
            </w:r>
            <w:r w:rsidR="00526271">
              <w:rPr>
                <w:rFonts w:asciiTheme="majorHAnsi" w:hAnsiTheme="majorHAnsi"/>
                <w:b/>
                <w:sz w:val="20"/>
                <w:szCs w:val="20"/>
              </w:rPr>
              <w:t>TA</w:t>
            </w:r>
            <w:r w:rsidRPr="002169A7">
              <w:rPr>
                <w:rFonts w:asciiTheme="majorHAnsi" w:hAnsiTheme="majorHAnsi"/>
                <w:b/>
                <w:sz w:val="20"/>
                <w:szCs w:val="20"/>
              </w:rPr>
              <w:t xml:space="preserve"> Posting Criteria 2.  </w:t>
            </w:r>
            <w:r w:rsidR="00C82A04">
              <w:rPr>
                <w:rFonts w:asciiTheme="majorHAnsi" w:hAnsiTheme="majorHAnsi"/>
                <w:b/>
                <w:sz w:val="20"/>
                <w:szCs w:val="20"/>
              </w:rPr>
              <w:t>Thesis and Argument</w:t>
            </w:r>
            <w:r w:rsidRPr="002169A7">
              <w:rPr>
                <w:rFonts w:asciiTheme="majorHAnsi" w:hAnsiTheme="majorHAnsi"/>
                <w:b/>
                <w:spacing w:val="-4"/>
                <w:sz w:val="20"/>
                <w:szCs w:val="20"/>
              </w:rPr>
              <w:t xml:space="preserve"> </w:t>
            </w:r>
            <w:r w:rsidRPr="002169A7">
              <w:rPr>
                <w:rFonts w:asciiTheme="majorHAnsi" w:hAnsiTheme="majorHAnsi"/>
                <w:sz w:val="20"/>
                <w:szCs w:val="20"/>
              </w:rPr>
              <w:t>(</w:t>
            </w:r>
            <w:r w:rsidR="00A66DEE" w:rsidRPr="002169A7">
              <w:rPr>
                <w:rFonts w:asciiTheme="majorHAnsi" w:hAnsiTheme="majorHAnsi"/>
                <w:sz w:val="20"/>
                <w:szCs w:val="20"/>
              </w:rPr>
              <w:t xml:space="preserve">the </w:t>
            </w:r>
            <w:r w:rsidRPr="002169A7">
              <w:rPr>
                <w:rFonts w:asciiTheme="majorHAnsi" w:hAnsiTheme="majorHAnsi"/>
                <w:sz w:val="20"/>
                <w:szCs w:val="20"/>
              </w:rPr>
              <w:t>ability</w:t>
            </w:r>
            <w:r w:rsidRPr="002169A7">
              <w:rPr>
                <w:rFonts w:asciiTheme="majorHAnsi" w:hAnsiTheme="majorHAnsi"/>
                <w:spacing w:val="-4"/>
                <w:sz w:val="20"/>
                <w:szCs w:val="20"/>
              </w:rPr>
              <w:t xml:space="preserve"> </w:t>
            </w:r>
            <w:r w:rsidRPr="002169A7">
              <w:rPr>
                <w:rFonts w:asciiTheme="majorHAnsi" w:hAnsiTheme="majorHAnsi"/>
                <w:spacing w:val="-1"/>
                <w:sz w:val="20"/>
                <w:szCs w:val="20"/>
              </w:rPr>
              <w:t>to</w:t>
            </w:r>
            <w:r w:rsidRPr="002169A7">
              <w:rPr>
                <w:rFonts w:asciiTheme="majorHAnsi" w:hAnsiTheme="majorHAnsi"/>
                <w:spacing w:val="27"/>
                <w:sz w:val="20"/>
                <w:szCs w:val="20"/>
              </w:rPr>
              <w:t xml:space="preserve"> </w:t>
            </w:r>
            <w:r w:rsidRPr="002169A7">
              <w:rPr>
                <w:rFonts w:asciiTheme="majorHAnsi" w:hAnsiTheme="majorHAnsi"/>
                <w:spacing w:val="-1"/>
                <w:sz w:val="20"/>
                <w:szCs w:val="20"/>
              </w:rPr>
              <w:t>use</w:t>
            </w:r>
            <w:r w:rsidRPr="002169A7">
              <w:rPr>
                <w:rFonts w:asciiTheme="majorHAnsi" w:hAnsiTheme="majorHAnsi"/>
                <w:spacing w:val="-3"/>
                <w:sz w:val="20"/>
                <w:szCs w:val="20"/>
              </w:rPr>
              <w:t xml:space="preserve"> </w:t>
            </w:r>
            <w:r w:rsidRPr="002169A7">
              <w:rPr>
                <w:rFonts w:asciiTheme="majorHAnsi" w:hAnsiTheme="majorHAnsi"/>
                <w:spacing w:val="-1"/>
                <w:sz w:val="20"/>
                <w:szCs w:val="20"/>
              </w:rPr>
              <w:t>the</w:t>
            </w:r>
            <w:r w:rsidRPr="002169A7">
              <w:rPr>
                <w:rFonts w:asciiTheme="majorHAnsi" w:hAnsiTheme="majorHAnsi"/>
                <w:spacing w:val="-2"/>
                <w:sz w:val="20"/>
                <w:szCs w:val="20"/>
              </w:rPr>
              <w:t xml:space="preserve"> </w:t>
            </w:r>
            <w:r w:rsidRPr="002169A7">
              <w:rPr>
                <w:rFonts w:asciiTheme="majorHAnsi" w:hAnsiTheme="majorHAnsi"/>
                <w:spacing w:val="-1"/>
                <w:sz w:val="20"/>
                <w:szCs w:val="20"/>
              </w:rPr>
              <w:t>content to</w:t>
            </w:r>
            <w:r w:rsidR="000E4D71">
              <w:rPr>
                <w:rFonts w:asciiTheme="majorHAnsi" w:hAnsiTheme="majorHAnsi"/>
                <w:spacing w:val="29"/>
                <w:sz w:val="20"/>
                <w:szCs w:val="20"/>
              </w:rPr>
              <w:t xml:space="preserve"> </w:t>
            </w:r>
            <w:r w:rsidR="00C82A04">
              <w:rPr>
                <w:rFonts w:asciiTheme="majorHAnsi" w:hAnsiTheme="majorHAnsi"/>
                <w:spacing w:val="-1"/>
                <w:sz w:val="20"/>
                <w:szCs w:val="20"/>
              </w:rPr>
              <w:t xml:space="preserve">argue the </w:t>
            </w:r>
            <w:r w:rsidRPr="002169A7">
              <w:rPr>
                <w:rFonts w:asciiTheme="majorHAnsi" w:hAnsiTheme="majorHAnsi"/>
                <w:spacing w:val="-1"/>
                <w:sz w:val="20"/>
                <w:szCs w:val="20"/>
              </w:rPr>
              <w:t>issues,</w:t>
            </w:r>
            <w:r w:rsidRPr="002169A7">
              <w:rPr>
                <w:rFonts w:asciiTheme="majorHAnsi" w:hAnsiTheme="majorHAnsi"/>
                <w:spacing w:val="22"/>
                <w:sz w:val="20"/>
                <w:szCs w:val="20"/>
              </w:rPr>
              <w:t xml:space="preserve"> </w:t>
            </w:r>
            <w:r w:rsidRPr="002169A7">
              <w:rPr>
                <w:rFonts w:asciiTheme="majorHAnsi" w:hAnsiTheme="majorHAnsi"/>
                <w:spacing w:val="-1"/>
                <w:sz w:val="20"/>
                <w:szCs w:val="20"/>
              </w:rPr>
              <w:t>concepts, and/or theories.</w:t>
            </w:r>
            <w:r w:rsidR="00046640" w:rsidRPr="00046640">
              <w:rPr>
                <w:rFonts w:asciiTheme="majorHAnsi" w:hAnsiTheme="majorHAnsi"/>
                <w:bCs/>
                <w:spacing w:val="-1"/>
                <w:sz w:val="20"/>
                <w:szCs w:val="20"/>
              </w:rPr>
              <w:t>)</w:t>
            </w:r>
            <w:r w:rsidRPr="002169A7">
              <w:rPr>
                <w:rFonts w:asciiTheme="majorHAnsi" w:hAnsiTheme="majorHAnsi"/>
                <w:b/>
                <w:spacing w:val="-2"/>
                <w:sz w:val="20"/>
                <w:szCs w:val="20"/>
              </w:rPr>
              <w:t xml:space="preserve"> </w:t>
            </w:r>
          </w:p>
        </w:tc>
      </w:tr>
      <w:tr w:rsidR="00D06126" w:rsidRPr="00DA3E35" w14:paraId="02E260A9" w14:textId="77777777" w:rsidTr="00F444A3">
        <w:trPr>
          <w:jc w:val="center"/>
        </w:trPr>
        <w:tc>
          <w:tcPr>
            <w:tcW w:w="2069" w:type="dxa"/>
          </w:tcPr>
          <w:p w14:paraId="04F8C371" w14:textId="20BA488A" w:rsidR="00D06126" w:rsidRPr="00C82A04" w:rsidRDefault="00074D49" w:rsidP="00C82A04">
            <w:pPr>
              <w:widowControl w:val="0"/>
              <w:tabs>
                <w:tab w:val="left" w:pos="72"/>
              </w:tabs>
              <w:ind w:left="-14" w:right="78"/>
              <w:rPr>
                <w:rFonts w:asciiTheme="majorHAnsi" w:hAnsiTheme="majorHAnsi"/>
                <w:color w:val="FF0000"/>
                <w:sz w:val="19"/>
                <w:szCs w:val="19"/>
              </w:rPr>
            </w:pPr>
            <w:r>
              <w:rPr>
                <w:rFonts w:asciiTheme="majorHAnsi" w:hAnsiTheme="majorHAnsi"/>
                <w:color w:val="FF0000"/>
                <w:sz w:val="19"/>
                <w:szCs w:val="19"/>
              </w:rPr>
              <w:t>No</w:t>
            </w:r>
            <w:r w:rsidRPr="00074D49">
              <w:rPr>
                <w:rFonts w:asciiTheme="majorHAnsi" w:hAnsiTheme="majorHAnsi"/>
                <w:color w:val="FF0000"/>
                <w:sz w:val="19"/>
                <w:szCs w:val="19"/>
              </w:rPr>
              <w:t xml:space="preserve"> stance thesis sentence was used to guide argument.</w:t>
            </w:r>
          </w:p>
        </w:tc>
        <w:tc>
          <w:tcPr>
            <w:tcW w:w="2069" w:type="dxa"/>
          </w:tcPr>
          <w:p w14:paraId="566E7661" w14:textId="741292D6" w:rsidR="00D06126" w:rsidRPr="002169A7" w:rsidRDefault="00074D49" w:rsidP="00C82A04">
            <w:pPr>
              <w:widowControl w:val="0"/>
              <w:tabs>
                <w:tab w:val="left" w:pos="72"/>
              </w:tabs>
              <w:ind w:left="-14" w:right="74"/>
              <w:rPr>
                <w:rFonts w:asciiTheme="majorHAnsi" w:hAnsiTheme="majorHAnsi"/>
                <w:sz w:val="19"/>
                <w:szCs w:val="19"/>
              </w:rPr>
            </w:pPr>
            <w:r>
              <w:rPr>
                <w:rFonts w:asciiTheme="majorHAnsi" w:hAnsiTheme="majorHAnsi"/>
                <w:sz w:val="19"/>
                <w:szCs w:val="19"/>
              </w:rPr>
              <w:t xml:space="preserve">An inadequate stance thesis sentence was used to guide </w:t>
            </w:r>
            <w:r w:rsidR="008B42A1">
              <w:rPr>
                <w:rFonts w:asciiTheme="majorHAnsi" w:hAnsiTheme="majorHAnsi"/>
                <w:sz w:val="19"/>
                <w:szCs w:val="19"/>
              </w:rPr>
              <w:t xml:space="preserve">an </w:t>
            </w:r>
            <w:r>
              <w:rPr>
                <w:rFonts w:asciiTheme="majorHAnsi" w:hAnsiTheme="majorHAnsi"/>
                <w:sz w:val="19"/>
                <w:szCs w:val="19"/>
              </w:rPr>
              <w:t>argument.</w:t>
            </w:r>
          </w:p>
        </w:tc>
        <w:tc>
          <w:tcPr>
            <w:tcW w:w="2069" w:type="dxa"/>
          </w:tcPr>
          <w:p w14:paraId="66C04725" w14:textId="58C86FC1" w:rsidR="00D06126" w:rsidRPr="002169A7" w:rsidRDefault="00074D49" w:rsidP="00C82A04">
            <w:pPr>
              <w:widowControl w:val="0"/>
              <w:tabs>
                <w:tab w:val="left" w:pos="162"/>
              </w:tabs>
              <w:ind w:left="-14" w:right="71"/>
              <w:rPr>
                <w:rFonts w:asciiTheme="majorHAnsi" w:hAnsiTheme="majorHAnsi"/>
                <w:sz w:val="19"/>
                <w:szCs w:val="19"/>
              </w:rPr>
            </w:pPr>
            <w:r>
              <w:rPr>
                <w:rFonts w:asciiTheme="majorHAnsi" w:hAnsiTheme="majorHAnsi"/>
                <w:sz w:val="19"/>
                <w:szCs w:val="19"/>
              </w:rPr>
              <w:t xml:space="preserve">An adequate stance thesis sentence was used to guide </w:t>
            </w:r>
            <w:r w:rsidR="008B42A1">
              <w:rPr>
                <w:rFonts w:asciiTheme="majorHAnsi" w:hAnsiTheme="majorHAnsi"/>
                <w:sz w:val="19"/>
                <w:szCs w:val="19"/>
              </w:rPr>
              <w:t xml:space="preserve">an </w:t>
            </w:r>
            <w:r>
              <w:rPr>
                <w:rFonts w:asciiTheme="majorHAnsi" w:hAnsiTheme="majorHAnsi"/>
                <w:sz w:val="19"/>
                <w:szCs w:val="19"/>
              </w:rPr>
              <w:t>argument.</w:t>
            </w:r>
          </w:p>
        </w:tc>
        <w:tc>
          <w:tcPr>
            <w:tcW w:w="2069" w:type="dxa"/>
          </w:tcPr>
          <w:p w14:paraId="79764375" w14:textId="2A6C26B6" w:rsidR="00D06126" w:rsidRPr="002169A7" w:rsidRDefault="00074D49" w:rsidP="00C82A04">
            <w:pPr>
              <w:widowControl w:val="0"/>
              <w:tabs>
                <w:tab w:val="left" w:pos="162"/>
              </w:tabs>
              <w:ind w:left="-14" w:right="78"/>
              <w:rPr>
                <w:rFonts w:asciiTheme="majorHAnsi" w:hAnsiTheme="majorHAnsi"/>
                <w:sz w:val="19"/>
                <w:szCs w:val="19"/>
              </w:rPr>
            </w:pPr>
            <w:r>
              <w:rPr>
                <w:rFonts w:asciiTheme="majorHAnsi" w:hAnsiTheme="majorHAnsi"/>
                <w:sz w:val="19"/>
                <w:szCs w:val="19"/>
              </w:rPr>
              <w:t>A</w:t>
            </w:r>
            <w:r w:rsidR="006E3F29">
              <w:rPr>
                <w:rFonts w:asciiTheme="majorHAnsi" w:hAnsiTheme="majorHAnsi"/>
                <w:sz w:val="19"/>
                <w:szCs w:val="19"/>
              </w:rPr>
              <w:t xml:space="preserve"> </w:t>
            </w:r>
            <w:r>
              <w:rPr>
                <w:rFonts w:asciiTheme="majorHAnsi" w:hAnsiTheme="majorHAnsi"/>
                <w:sz w:val="19"/>
                <w:szCs w:val="19"/>
              </w:rPr>
              <w:t xml:space="preserve">stance thesis sentence was used to guide </w:t>
            </w:r>
            <w:r w:rsidR="008B42A1">
              <w:rPr>
                <w:rFonts w:asciiTheme="majorHAnsi" w:hAnsiTheme="majorHAnsi"/>
                <w:sz w:val="19"/>
                <w:szCs w:val="19"/>
              </w:rPr>
              <w:t xml:space="preserve">an </w:t>
            </w:r>
            <w:r>
              <w:rPr>
                <w:rFonts w:asciiTheme="majorHAnsi" w:hAnsiTheme="majorHAnsi"/>
                <w:sz w:val="19"/>
                <w:szCs w:val="19"/>
              </w:rPr>
              <w:t>argument.</w:t>
            </w:r>
          </w:p>
        </w:tc>
        <w:tc>
          <w:tcPr>
            <w:tcW w:w="2069" w:type="dxa"/>
          </w:tcPr>
          <w:p w14:paraId="4906EAB8" w14:textId="1A51F41D" w:rsidR="00D06126" w:rsidRPr="002169A7" w:rsidRDefault="00D06126" w:rsidP="00C82A04">
            <w:pPr>
              <w:widowControl w:val="0"/>
              <w:tabs>
                <w:tab w:val="left" w:pos="72"/>
              </w:tabs>
              <w:ind w:left="-14" w:right="75"/>
              <w:rPr>
                <w:rFonts w:asciiTheme="majorHAnsi" w:hAnsiTheme="majorHAnsi"/>
                <w:sz w:val="19"/>
                <w:szCs w:val="19"/>
              </w:rPr>
            </w:pPr>
            <w:r>
              <w:rPr>
                <w:rFonts w:asciiTheme="majorHAnsi" w:hAnsiTheme="majorHAnsi"/>
                <w:sz w:val="19"/>
                <w:szCs w:val="19"/>
              </w:rPr>
              <w:t xml:space="preserve">A clearly crafted stance thesis sentence was used to guide </w:t>
            </w:r>
            <w:r w:rsidR="008B42A1">
              <w:rPr>
                <w:rFonts w:asciiTheme="majorHAnsi" w:hAnsiTheme="majorHAnsi"/>
                <w:sz w:val="19"/>
                <w:szCs w:val="19"/>
              </w:rPr>
              <w:t xml:space="preserve">an </w:t>
            </w:r>
            <w:r>
              <w:rPr>
                <w:rFonts w:asciiTheme="majorHAnsi" w:hAnsiTheme="majorHAnsi"/>
                <w:sz w:val="19"/>
                <w:szCs w:val="19"/>
              </w:rPr>
              <w:t>argument.</w:t>
            </w:r>
          </w:p>
        </w:tc>
        <w:tc>
          <w:tcPr>
            <w:tcW w:w="484" w:type="dxa"/>
            <w:shd w:val="clear" w:color="auto" w:fill="D6E3BC" w:themeFill="accent3" w:themeFillTint="66"/>
            <w:vAlign w:val="center"/>
          </w:tcPr>
          <w:p w14:paraId="29678191" w14:textId="77777777" w:rsidR="00D06126" w:rsidRPr="00DA3E35" w:rsidRDefault="00D06126" w:rsidP="00275A48">
            <w:pPr>
              <w:jc w:val="center"/>
              <w:rPr>
                <w:rFonts w:asciiTheme="majorHAnsi" w:hAnsiTheme="majorHAnsi"/>
                <w:sz w:val="22"/>
                <w:szCs w:val="22"/>
              </w:rPr>
            </w:pPr>
          </w:p>
        </w:tc>
      </w:tr>
      <w:tr w:rsidR="00F444A3" w:rsidRPr="00DA3E35" w14:paraId="28F4E071" w14:textId="77777777" w:rsidTr="00F444A3">
        <w:trPr>
          <w:jc w:val="center"/>
        </w:trPr>
        <w:tc>
          <w:tcPr>
            <w:tcW w:w="2069" w:type="dxa"/>
          </w:tcPr>
          <w:p w14:paraId="753335E7" w14:textId="387572E8" w:rsidR="00F444A3" w:rsidRPr="00C82A04" w:rsidRDefault="00F444A3" w:rsidP="00C82A04">
            <w:pPr>
              <w:widowControl w:val="0"/>
              <w:tabs>
                <w:tab w:val="left" w:pos="72"/>
              </w:tabs>
              <w:ind w:left="-14" w:right="78"/>
              <w:rPr>
                <w:rFonts w:asciiTheme="majorHAnsi" w:eastAsia="Times" w:hAnsiTheme="majorHAnsi" w:cs="Times"/>
                <w:sz w:val="19"/>
                <w:szCs w:val="19"/>
              </w:rPr>
            </w:pPr>
            <w:r w:rsidRPr="00C82A04">
              <w:rPr>
                <w:rFonts w:asciiTheme="majorHAnsi" w:hAnsiTheme="majorHAnsi"/>
                <w:color w:val="FF0000"/>
                <w:sz w:val="19"/>
                <w:szCs w:val="19"/>
              </w:rPr>
              <w:t>Student</w:t>
            </w:r>
            <w:r w:rsidR="00E736FB" w:rsidRPr="00C82A04">
              <w:rPr>
                <w:rFonts w:asciiTheme="majorHAnsi" w:hAnsiTheme="majorHAnsi"/>
                <w:color w:val="FF0000"/>
                <w:sz w:val="19"/>
                <w:szCs w:val="19"/>
              </w:rPr>
              <w:t xml:space="preserve">’s response </w:t>
            </w:r>
            <w:r w:rsidR="00171F41" w:rsidRPr="00C82A04">
              <w:rPr>
                <w:rFonts w:asciiTheme="majorHAnsi" w:hAnsiTheme="majorHAnsi"/>
                <w:color w:val="FF0000"/>
                <w:sz w:val="19"/>
                <w:szCs w:val="19"/>
              </w:rPr>
              <w:t>lacked</w:t>
            </w:r>
            <w:r w:rsidRPr="00C82A04">
              <w:rPr>
                <w:rFonts w:asciiTheme="majorHAnsi" w:hAnsiTheme="majorHAnsi"/>
                <w:color w:val="FF0000"/>
                <w:spacing w:val="-1"/>
                <w:sz w:val="19"/>
                <w:szCs w:val="19"/>
              </w:rPr>
              <w:t xml:space="preserve"> critical thinking </w:t>
            </w:r>
            <w:r w:rsidRPr="00C82A04">
              <w:rPr>
                <w:rFonts w:asciiTheme="majorHAnsi" w:hAnsiTheme="majorHAnsi"/>
                <w:color w:val="FF0000"/>
                <w:sz w:val="19"/>
                <w:szCs w:val="19"/>
              </w:rPr>
              <w:t>in the exploration of</w:t>
            </w:r>
            <w:r w:rsidRPr="00C82A04">
              <w:rPr>
                <w:rFonts w:asciiTheme="majorHAnsi" w:hAnsiTheme="majorHAnsi"/>
                <w:color w:val="FF0000"/>
                <w:spacing w:val="-7"/>
                <w:sz w:val="19"/>
                <w:szCs w:val="19"/>
              </w:rPr>
              <w:t xml:space="preserve"> </w:t>
            </w:r>
            <w:r w:rsidRPr="00C82A04">
              <w:rPr>
                <w:rFonts w:asciiTheme="majorHAnsi" w:hAnsiTheme="majorHAnsi"/>
                <w:color w:val="FF0000"/>
                <w:spacing w:val="-6"/>
                <w:sz w:val="19"/>
                <w:szCs w:val="19"/>
              </w:rPr>
              <w:t>topics</w:t>
            </w:r>
            <w:r w:rsidRPr="00C82A04">
              <w:rPr>
                <w:rFonts w:asciiTheme="majorHAnsi" w:hAnsiTheme="majorHAnsi"/>
                <w:color w:val="FF0000"/>
                <w:sz w:val="19"/>
                <w:szCs w:val="19"/>
              </w:rPr>
              <w:t>.</w:t>
            </w:r>
          </w:p>
        </w:tc>
        <w:tc>
          <w:tcPr>
            <w:tcW w:w="2069" w:type="dxa"/>
          </w:tcPr>
          <w:p w14:paraId="48A7C75E" w14:textId="56CBF7C0" w:rsidR="00F444A3" w:rsidRPr="002169A7" w:rsidRDefault="00F444A3" w:rsidP="00C82A04">
            <w:pPr>
              <w:widowControl w:val="0"/>
              <w:tabs>
                <w:tab w:val="left" w:pos="72"/>
              </w:tabs>
              <w:ind w:left="-14" w:right="74"/>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0094594C">
              <w:rPr>
                <w:rFonts w:asciiTheme="majorHAnsi" w:hAnsiTheme="majorHAnsi"/>
                <w:spacing w:val="-1"/>
                <w:sz w:val="19"/>
                <w:szCs w:val="19"/>
              </w:rPr>
              <w:t>’s</w:t>
            </w:r>
            <w:r w:rsidRPr="002169A7">
              <w:rPr>
                <w:rFonts w:asciiTheme="majorHAnsi" w:hAnsiTheme="majorHAnsi"/>
                <w:spacing w:val="-2"/>
                <w:sz w:val="19"/>
                <w:szCs w:val="19"/>
              </w:rPr>
              <w:t xml:space="preserve"> </w:t>
            </w:r>
            <w:r w:rsidR="002169A7" w:rsidRPr="002169A7">
              <w:rPr>
                <w:rFonts w:asciiTheme="majorHAnsi" w:hAnsiTheme="majorHAnsi"/>
                <w:spacing w:val="-1"/>
                <w:sz w:val="19"/>
                <w:szCs w:val="19"/>
              </w:rPr>
              <w:t xml:space="preserve">response contained </w:t>
            </w:r>
            <w:r w:rsidRPr="002169A7">
              <w:rPr>
                <w:rFonts w:asciiTheme="majorHAnsi" w:hAnsiTheme="majorHAnsi"/>
                <w:spacing w:val="-1"/>
                <w:sz w:val="19"/>
                <w:szCs w:val="19"/>
              </w:rPr>
              <w:t>little critical thinking</w:t>
            </w:r>
            <w:r w:rsidR="00E736FB">
              <w:rPr>
                <w:rFonts w:asciiTheme="majorHAnsi" w:hAnsiTheme="majorHAnsi"/>
                <w:spacing w:val="-1"/>
                <w:sz w:val="19"/>
                <w:szCs w:val="19"/>
              </w:rPr>
              <w:t>. O</w:t>
            </w:r>
            <w:r w:rsidRPr="002169A7">
              <w:rPr>
                <w:rFonts w:asciiTheme="majorHAnsi" w:hAnsiTheme="majorHAnsi"/>
                <w:sz w:val="19"/>
                <w:szCs w:val="19"/>
              </w:rPr>
              <w:t>nly a surface</w:t>
            </w:r>
            <w:r w:rsidRPr="002169A7">
              <w:rPr>
                <w:rFonts w:asciiTheme="majorHAnsi" w:hAnsiTheme="majorHAnsi"/>
                <w:spacing w:val="-7"/>
                <w:sz w:val="19"/>
                <w:szCs w:val="19"/>
              </w:rPr>
              <w:t xml:space="preserve"> </w:t>
            </w:r>
            <w:r w:rsidRPr="002169A7">
              <w:rPr>
                <w:rFonts w:asciiTheme="majorHAnsi" w:hAnsiTheme="majorHAnsi"/>
                <w:sz w:val="19"/>
                <w:szCs w:val="19"/>
              </w:rPr>
              <w:t>exploration of</w:t>
            </w:r>
            <w:r w:rsidRPr="002169A7">
              <w:rPr>
                <w:rFonts w:asciiTheme="majorHAnsi" w:hAnsiTheme="majorHAnsi"/>
                <w:spacing w:val="-7"/>
                <w:sz w:val="19"/>
                <w:szCs w:val="19"/>
              </w:rPr>
              <w:t xml:space="preserve"> </w:t>
            </w:r>
            <w:r w:rsidR="00E736FB">
              <w:rPr>
                <w:rFonts w:asciiTheme="majorHAnsi" w:hAnsiTheme="majorHAnsi"/>
                <w:spacing w:val="-7"/>
                <w:sz w:val="19"/>
                <w:szCs w:val="19"/>
              </w:rPr>
              <w:t xml:space="preserve">the </w:t>
            </w:r>
            <w:r w:rsidRPr="002169A7">
              <w:rPr>
                <w:rFonts w:asciiTheme="majorHAnsi" w:hAnsiTheme="majorHAnsi"/>
                <w:spacing w:val="-6"/>
                <w:sz w:val="19"/>
                <w:szCs w:val="19"/>
              </w:rPr>
              <w:t>topic</w:t>
            </w:r>
            <w:r w:rsidR="00C82A04">
              <w:rPr>
                <w:rFonts w:asciiTheme="majorHAnsi" w:hAnsiTheme="majorHAnsi"/>
                <w:spacing w:val="-6"/>
                <w:sz w:val="19"/>
                <w:szCs w:val="19"/>
              </w:rPr>
              <w:t>s.</w:t>
            </w:r>
          </w:p>
        </w:tc>
        <w:tc>
          <w:tcPr>
            <w:tcW w:w="2069" w:type="dxa"/>
          </w:tcPr>
          <w:p w14:paraId="7EE279C3" w14:textId="762B6A2E" w:rsidR="00F444A3" w:rsidRPr="002169A7" w:rsidRDefault="00F444A3" w:rsidP="00C82A04">
            <w:pPr>
              <w:widowControl w:val="0"/>
              <w:tabs>
                <w:tab w:val="left" w:pos="162"/>
              </w:tabs>
              <w:ind w:left="-14" w:right="71"/>
              <w:rPr>
                <w:rFonts w:asciiTheme="majorHAnsi" w:hAnsiTheme="majorHAnsi"/>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Pr="002169A7">
              <w:rPr>
                <w:rFonts w:asciiTheme="majorHAnsi" w:hAnsiTheme="majorHAnsi"/>
                <w:spacing w:val="-2"/>
                <w:sz w:val="19"/>
                <w:szCs w:val="19"/>
              </w:rPr>
              <w:t xml:space="preserve"> </w:t>
            </w:r>
            <w:r w:rsidR="0094594C">
              <w:rPr>
                <w:rFonts w:asciiTheme="majorHAnsi" w:hAnsiTheme="majorHAnsi"/>
                <w:spacing w:val="-2"/>
                <w:sz w:val="19"/>
                <w:szCs w:val="19"/>
              </w:rPr>
              <w:t xml:space="preserve">‘s </w:t>
            </w:r>
            <w:r w:rsidR="002169A7" w:rsidRPr="002169A7">
              <w:rPr>
                <w:rFonts w:asciiTheme="majorHAnsi" w:hAnsiTheme="majorHAnsi"/>
                <w:spacing w:val="-1"/>
                <w:sz w:val="19"/>
                <w:szCs w:val="19"/>
              </w:rPr>
              <w:t xml:space="preserve">response contained </w:t>
            </w:r>
            <w:r w:rsidRPr="002169A7">
              <w:rPr>
                <w:rFonts w:asciiTheme="majorHAnsi" w:hAnsiTheme="majorHAnsi"/>
                <w:spacing w:val="-1"/>
                <w:sz w:val="19"/>
                <w:szCs w:val="19"/>
              </w:rPr>
              <w:t xml:space="preserve">some critical thinking with some in-depth </w:t>
            </w:r>
            <w:r w:rsidRPr="002169A7">
              <w:rPr>
                <w:rFonts w:asciiTheme="majorHAnsi" w:hAnsiTheme="majorHAnsi"/>
                <w:sz w:val="19"/>
                <w:szCs w:val="19"/>
              </w:rPr>
              <w:t>ex</w:t>
            </w:r>
            <w:r w:rsidR="00E736FB">
              <w:rPr>
                <w:rFonts w:asciiTheme="majorHAnsi" w:hAnsiTheme="majorHAnsi"/>
                <w:sz w:val="19"/>
                <w:szCs w:val="19"/>
              </w:rPr>
              <w:t>amination</w:t>
            </w:r>
            <w:r w:rsidRPr="002169A7">
              <w:rPr>
                <w:rFonts w:asciiTheme="majorHAnsi" w:hAnsiTheme="majorHAnsi"/>
                <w:sz w:val="19"/>
                <w:szCs w:val="19"/>
              </w:rPr>
              <w:t xml:space="preserve"> of</w:t>
            </w:r>
            <w:r w:rsidRPr="002169A7">
              <w:rPr>
                <w:rFonts w:asciiTheme="majorHAnsi" w:hAnsiTheme="majorHAnsi"/>
                <w:spacing w:val="-7"/>
                <w:sz w:val="19"/>
                <w:szCs w:val="19"/>
              </w:rPr>
              <w:t xml:space="preserve"> </w:t>
            </w:r>
            <w:r w:rsidR="00E736FB">
              <w:rPr>
                <w:rFonts w:asciiTheme="majorHAnsi" w:hAnsiTheme="majorHAnsi"/>
                <w:spacing w:val="-7"/>
                <w:sz w:val="19"/>
                <w:szCs w:val="19"/>
              </w:rPr>
              <w:t xml:space="preserve">the </w:t>
            </w:r>
            <w:r w:rsidRPr="002169A7">
              <w:rPr>
                <w:rFonts w:asciiTheme="majorHAnsi" w:hAnsiTheme="majorHAnsi"/>
                <w:spacing w:val="-6"/>
                <w:sz w:val="19"/>
                <w:szCs w:val="19"/>
              </w:rPr>
              <w:t>topic</w:t>
            </w:r>
            <w:r w:rsidR="00C82A04">
              <w:rPr>
                <w:rFonts w:asciiTheme="majorHAnsi" w:hAnsiTheme="majorHAnsi"/>
                <w:spacing w:val="-6"/>
                <w:sz w:val="19"/>
                <w:szCs w:val="19"/>
              </w:rPr>
              <w:t>s.</w:t>
            </w:r>
          </w:p>
        </w:tc>
        <w:tc>
          <w:tcPr>
            <w:tcW w:w="2069" w:type="dxa"/>
          </w:tcPr>
          <w:p w14:paraId="67984314" w14:textId="72B45CC2" w:rsidR="00F444A3" w:rsidRPr="002169A7" w:rsidRDefault="002169A7" w:rsidP="00C82A04">
            <w:pPr>
              <w:widowControl w:val="0"/>
              <w:tabs>
                <w:tab w:val="left" w:pos="162"/>
              </w:tabs>
              <w:ind w:left="-14" w:right="78"/>
              <w:rPr>
                <w:rFonts w:asciiTheme="majorHAnsi" w:hAnsiTheme="majorHAnsi"/>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0094594C">
              <w:rPr>
                <w:rFonts w:asciiTheme="majorHAnsi" w:hAnsiTheme="majorHAnsi"/>
                <w:spacing w:val="-1"/>
                <w:sz w:val="19"/>
                <w:szCs w:val="19"/>
              </w:rPr>
              <w:t>’s</w:t>
            </w:r>
            <w:r w:rsidRPr="002169A7">
              <w:rPr>
                <w:rFonts w:asciiTheme="majorHAnsi" w:hAnsiTheme="majorHAnsi"/>
                <w:spacing w:val="-2"/>
                <w:sz w:val="19"/>
                <w:szCs w:val="19"/>
              </w:rPr>
              <w:t xml:space="preserve"> </w:t>
            </w:r>
            <w:r w:rsidRPr="002169A7">
              <w:rPr>
                <w:rFonts w:asciiTheme="majorHAnsi" w:hAnsiTheme="majorHAnsi"/>
                <w:spacing w:val="-1"/>
                <w:sz w:val="19"/>
                <w:szCs w:val="19"/>
              </w:rPr>
              <w:t xml:space="preserve">response contained critical thinking with some in-depth </w:t>
            </w:r>
            <w:r w:rsidRPr="002169A7">
              <w:rPr>
                <w:rFonts w:asciiTheme="majorHAnsi" w:hAnsiTheme="majorHAnsi"/>
                <w:sz w:val="19"/>
                <w:szCs w:val="19"/>
              </w:rPr>
              <w:t>exploration of</w:t>
            </w:r>
            <w:r w:rsidRPr="002169A7">
              <w:rPr>
                <w:rFonts w:asciiTheme="majorHAnsi" w:hAnsiTheme="majorHAnsi"/>
                <w:spacing w:val="-7"/>
                <w:sz w:val="19"/>
                <w:szCs w:val="19"/>
              </w:rPr>
              <w:t xml:space="preserve"> </w:t>
            </w:r>
            <w:r w:rsidR="00E736FB">
              <w:rPr>
                <w:rFonts w:asciiTheme="majorHAnsi" w:hAnsiTheme="majorHAnsi"/>
                <w:spacing w:val="-7"/>
                <w:sz w:val="19"/>
                <w:szCs w:val="19"/>
              </w:rPr>
              <w:t xml:space="preserve">the </w:t>
            </w:r>
            <w:r w:rsidRPr="002169A7">
              <w:rPr>
                <w:rFonts w:asciiTheme="majorHAnsi" w:hAnsiTheme="majorHAnsi"/>
                <w:spacing w:val="-6"/>
                <w:sz w:val="19"/>
                <w:szCs w:val="19"/>
              </w:rPr>
              <w:t>topic</w:t>
            </w:r>
            <w:r w:rsidR="00C82A04">
              <w:rPr>
                <w:rFonts w:asciiTheme="majorHAnsi" w:hAnsiTheme="majorHAnsi"/>
                <w:spacing w:val="-6"/>
                <w:sz w:val="19"/>
                <w:szCs w:val="19"/>
              </w:rPr>
              <w:t>s.</w:t>
            </w:r>
          </w:p>
        </w:tc>
        <w:tc>
          <w:tcPr>
            <w:tcW w:w="2069" w:type="dxa"/>
          </w:tcPr>
          <w:p w14:paraId="57523F9D" w14:textId="5980BDDB" w:rsidR="00F444A3" w:rsidRPr="002169A7" w:rsidRDefault="00F444A3" w:rsidP="00C82A04">
            <w:pPr>
              <w:widowControl w:val="0"/>
              <w:tabs>
                <w:tab w:val="left" w:pos="72"/>
              </w:tabs>
              <w:ind w:left="-14" w:right="75"/>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0094594C">
              <w:rPr>
                <w:rFonts w:asciiTheme="majorHAnsi" w:hAnsiTheme="majorHAnsi"/>
                <w:spacing w:val="-1"/>
                <w:sz w:val="19"/>
                <w:szCs w:val="19"/>
              </w:rPr>
              <w:t>’s</w:t>
            </w:r>
            <w:r w:rsidRPr="002169A7">
              <w:rPr>
                <w:rFonts w:asciiTheme="majorHAnsi" w:hAnsiTheme="majorHAnsi"/>
                <w:spacing w:val="-2"/>
                <w:sz w:val="19"/>
                <w:szCs w:val="19"/>
              </w:rPr>
              <w:t xml:space="preserve"> </w:t>
            </w:r>
            <w:r w:rsidR="002169A7" w:rsidRPr="002169A7">
              <w:rPr>
                <w:rFonts w:asciiTheme="majorHAnsi" w:hAnsiTheme="majorHAnsi"/>
                <w:spacing w:val="-1"/>
                <w:sz w:val="19"/>
                <w:szCs w:val="19"/>
              </w:rPr>
              <w:t xml:space="preserve">response contained </w:t>
            </w:r>
            <w:r w:rsidRPr="002169A7">
              <w:rPr>
                <w:rFonts w:asciiTheme="majorHAnsi" w:hAnsiTheme="majorHAnsi"/>
                <w:spacing w:val="-1"/>
                <w:sz w:val="19"/>
                <w:szCs w:val="19"/>
              </w:rPr>
              <w:t xml:space="preserve">critical thinking </w:t>
            </w:r>
            <w:r w:rsidR="002169A7" w:rsidRPr="002169A7">
              <w:rPr>
                <w:rFonts w:asciiTheme="majorHAnsi" w:hAnsiTheme="majorHAnsi"/>
                <w:spacing w:val="-1"/>
                <w:sz w:val="19"/>
                <w:szCs w:val="19"/>
              </w:rPr>
              <w:t xml:space="preserve">with an </w:t>
            </w:r>
            <w:r w:rsidRPr="002169A7">
              <w:rPr>
                <w:rFonts w:asciiTheme="majorHAnsi" w:hAnsiTheme="majorHAnsi"/>
                <w:spacing w:val="-1"/>
                <w:sz w:val="19"/>
                <w:szCs w:val="19"/>
              </w:rPr>
              <w:t xml:space="preserve">in-depth </w:t>
            </w:r>
            <w:r w:rsidRPr="002169A7">
              <w:rPr>
                <w:rFonts w:asciiTheme="majorHAnsi" w:hAnsiTheme="majorHAnsi"/>
                <w:sz w:val="19"/>
                <w:szCs w:val="19"/>
              </w:rPr>
              <w:t>exploration of</w:t>
            </w:r>
            <w:r w:rsidRPr="002169A7">
              <w:rPr>
                <w:rFonts w:asciiTheme="majorHAnsi" w:hAnsiTheme="majorHAnsi"/>
                <w:spacing w:val="-7"/>
                <w:sz w:val="19"/>
                <w:szCs w:val="19"/>
              </w:rPr>
              <w:t xml:space="preserve"> </w:t>
            </w:r>
            <w:r w:rsidR="00E736FB">
              <w:rPr>
                <w:rFonts w:asciiTheme="majorHAnsi" w:hAnsiTheme="majorHAnsi"/>
                <w:spacing w:val="-7"/>
                <w:sz w:val="19"/>
                <w:szCs w:val="19"/>
              </w:rPr>
              <w:t xml:space="preserve">the </w:t>
            </w:r>
            <w:r w:rsidRPr="002169A7">
              <w:rPr>
                <w:rFonts w:asciiTheme="majorHAnsi" w:hAnsiTheme="majorHAnsi"/>
                <w:spacing w:val="-6"/>
                <w:sz w:val="19"/>
                <w:szCs w:val="19"/>
              </w:rPr>
              <w:t>topic</w:t>
            </w:r>
            <w:r w:rsidR="00C82A04">
              <w:rPr>
                <w:rFonts w:asciiTheme="majorHAnsi" w:hAnsiTheme="majorHAnsi"/>
                <w:spacing w:val="-6"/>
                <w:sz w:val="19"/>
                <w:szCs w:val="19"/>
              </w:rPr>
              <w:t>s.</w:t>
            </w:r>
          </w:p>
        </w:tc>
        <w:tc>
          <w:tcPr>
            <w:tcW w:w="484" w:type="dxa"/>
            <w:shd w:val="clear" w:color="auto" w:fill="D6E3BC" w:themeFill="accent3" w:themeFillTint="66"/>
            <w:vAlign w:val="center"/>
          </w:tcPr>
          <w:p w14:paraId="095F52B7" w14:textId="77777777" w:rsidR="00F444A3" w:rsidRPr="00DA3E35" w:rsidRDefault="00F444A3" w:rsidP="00275A48">
            <w:pPr>
              <w:jc w:val="center"/>
              <w:rPr>
                <w:rFonts w:asciiTheme="majorHAnsi" w:hAnsiTheme="majorHAnsi"/>
                <w:sz w:val="22"/>
                <w:szCs w:val="22"/>
              </w:rPr>
            </w:pPr>
          </w:p>
        </w:tc>
      </w:tr>
      <w:tr w:rsidR="00F444A3" w:rsidRPr="00DA3E35" w14:paraId="51190773" w14:textId="77777777" w:rsidTr="00F444A3">
        <w:trPr>
          <w:trHeight w:val="818"/>
          <w:jc w:val="center"/>
        </w:trPr>
        <w:tc>
          <w:tcPr>
            <w:tcW w:w="2069" w:type="dxa"/>
          </w:tcPr>
          <w:p w14:paraId="55531E19" w14:textId="604A3F74" w:rsidR="00F444A3" w:rsidRPr="00C82A04" w:rsidRDefault="00F444A3" w:rsidP="00C82A04">
            <w:pPr>
              <w:widowControl w:val="0"/>
              <w:tabs>
                <w:tab w:val="left" w:pos="72"/>
              </w:tabs>
              <w:ind w:left="-14" w:right="78"/>
              <w:rPr>
                <w:rFonts w:asciiTheme="majorHAnsi" w:eastAsia="Times" w:hAnsiTheme="majorHAnsi" w:cs="Times"/>
                <w:sz w:val="19"/>
                <w:szCs w:val="19"/>
              </w:rPr>
            </w:pPr>
            <w:r w:rsidRPr="00C82A04">
              <w:rPr>
                <w:rFonts w:asciiTheme="majorHAnsi" w:hAnsiTheme="majorHAnsi"/>
                <w:color w:val="FF0000"/>
                <w:sz w:val="19"/>
                <w:szCs w:val="19"/>
              </w:rPr>
              <w:t>Student</w:t>
            </w:r>
            <w:r w:rsidR="00E67CA1" w:rsidRPr="00C82A04">
              <w:rPr>
                <w:rFonts w:asciiTheme="majorHAnsi" w:hAnsiTheme="majorHAnsi"/>
                <w:color w:val="FF0000"/>
                <w:sz w:val="19"/>
                <w:szCs w:val="19"/>
              </w:rPr>
              <w:t xml:space="preserve"> </w:t>
            </w:r>
            <w:r w:rsidR="00171F41" w:rsidRPr="00C82A04">
              <w:rPr>
                <w:rFonts w:asciiTheme="majorHAnsi" w:eastAsia="Times" w:hAnsiTheme="majorHAnsi" w:cs="Times"/>
                <w:color w:val="FF0000"/>
                <w:sz w:val="19"/>
                <w:szCs w:val="19"/>
              </w:rPr>
              <w:t>did not</w:t>
            </w:r>
            <w:r w:rsidRPr="00C82A04">
              <w:rPr>
                <w:rFonts w:asciiTheme="majorHAnsi" w:eastAsia="Times" w:hAnsiTheme="majorHAnsi" w:cs="Times"/>
                <w:color w:val="FF0000"/>
                <w:sz w:val="19"/>
                <w:szCs w:val="19"/>
              </w:rPr>
              <w:t xml:space="preserve"> define or explain key terms, concepts, or theories that supported a</w:t>
            </w:r>
            <w:r w:rsidR="00171F41" w:rsidRPr="00C82A04">
              <w:rPr>
                <w:rFonts w:asciiTheme="majorHAnsi" w:eastAsia="Times" w:hAnsiTheme="majorHAnsi" w:cs="Times"/>
                <w:color w:val="FF0000"/>
                <w:sz w:val="19"/>
                <w:szCs w:val="19"/>
              </w:rPr>
              <w:t xml:space="preserve"> position</w:t>
            </w:r>
            <w:r w:rsidRPr="00C82A04">
              <w:rPr>
                <w:rFonts w:asciiTheme="majorHAnsi" w:eastAsia="Times" w:hAnsiTheme="majorHAnsi" w:cs="Times"/>
                <w:color w:val="FF0000"/>
                <w:sz w:val="19"/>
                <w:szCs w:val="19"/>
              </w:rPr>
              <w:t xml:space="preserve"> argument</w:t>
            </w:r>
            <w:r w:rsidR="00171F41" w:rsidRPr="00C82A04">
              <w:rPr>
                <w:rFonts w:asciiTheme="majorHAnsi" w:eastAsia="Times" w:hAnsiTheme="majorHAnsi" w:cs="Times"/>
                <w:color w:val="FF0000"/>
                <w:sz w:val="19"/>
                <w:szCs w:val="19"/>
              </w:rPr>
              <w:t>.</w:t>
            </w:r>
          </w:p>
        </w:tc>
        <w:tc>
          <w:tcPr>
            <w:tcW w:w="2069" w:type="dxa"/>
            <w:vAlign w:val="center"/>
          </w:tcPr>
          <w:p w14:paraId="70B6971F" w14:textId="13FDF0D7" w:rsidR="00F444A3" w:rsidRPr="002169A7" w:rsidRDefault="00F444A3" w:rsidP="00C82A04">
            <w:pPr>
              <w:widowControl w:val="0"/>
              <w:tabs>
                <w:tab w:val="left" w:pos="72"/>
              </w:tabs>
              <w:ind w:left="-14" w:right="74"/>
              <w:rPr>
                <w:rFonts w:asciiTheme="majorHAnsi" w:eastAsia="Times" w:hAnsiTheme="majorHAnsi" w:cs="Times"/>
                <w:sz w:val="19"/>
                <w:szCs w:val="19"/>
              </w:rPr>
            </w:pPr>
            <w:r w:rsidRPr="002169A7">
              <w:rPr>
                <w:rFonts w:asciiTheme="majorHAnsi" w:eastAsia="Times" w:hAnsiTheme="majorHAnsi" w:cs="Times"/>
                <w:sz w:val="19"/>
                <w:szCs w:val="19"/>
              </w:rPr>
              <w:t xml:space="preserve">Student provided </w:t>
            </w:r>
            <w:r w:rsidR="00E67CA1">
              <w:rPr>
                <w:rFonts w:asciiTheme="majorHAnsi" w:eastAsia="Times" w:hAnsiTheme="majorHAnsi" w:cs="Times"/>
                <w:sz w:val="19"/>
                <w:szCs w:val="19"/>
              </w:rPr>
              <w:t>few</w:t>
            </w:r>
            <w:r w:rsidRPr="002169A7">
              <w:rPr>
                <w:rFonts w:asciiTheme="majorHAnsi" w:eastAsia="Times" w:hAnsiTheme="majorHAnsi" w:cs="Times"/>
                <w:sz w:val="19"/>
                <w:szCs w:val="19"/>
              </w:rPr>
              <w:t xml:space="preserve"> definitions or explanation of key terms, concepts, and/or theories that supported a</w:t>
            </w:r>
            <w:r w:rsidR="00171F41">
              <w:rPr>
                <w:rFonts w:asciiTheme="majorHAnsi" w:eastAsia="Times" w:hAnsiTheme="majorHAnsi" w:cs="Times"/>
                <w:sz w:val="19"/>
                <w:szCs w:val="19"/>
              </w:rPr>
              <w:t xml:space="preserve"> position</w:t>
            </w:r>
            <w:r w:rsidRPr="002169A7">
              <w:rPr>
                <w:rFonts w:asciiTheme="majorHAnsi" w:eastAsia="Times" w:hAnsiTheme="majorHAnsi" w:cs="Times"/>
                <w:sz w:val="19"/>
                <w:szCs w:val="19"/>
              </w:rPr>
              <w:t xml:space="preserve"> argument.</w:t>
            </w:r>
          </w:p>
        </w:tc>
        <w:tc>
          <w:tcPr>
            <w:tcW w:w="2069" w:type="dxa"/>
          </w:tcPr>
          <w:p w14:paraId="65F0E7D8" w14:textId="4815E8A0" w:rsidR="00F444A3" w:rsidRPr="002169A7" w:rsidRDefault="00F444A3" w:rsidP="00C82A04">
            <w:pPr>
              <w:widowControl w:val="0"/>
              <w:tabs>
                <w:tab w:val="left" w:pos="162"/>
              </w:tabs>
              <w:ind w:left="-14" w:right="71"/>
              <w:rPr>
                <w:rFonts w:asciiTheme="majorHAnsi" w:eastAsia="Times" w:hAnsiTheme="majorHAnsi" w:cs="Times"/>
                <w:sz w:val="19"/>
                <w:szCs w:val="19"/>
              </w:rPr>
            </w:pPr>
            <w:r w:rsidRPr="002169A7">
              <w:rPr>
                <w:rFonts w:asciiTheme="majorHAnsi" w:eastAsia="Times" w:hAnsiTheme="majorHAnsi" w:cs="Times"/>
                <w:sz w:val="19"/>
                <w:szCs w:val="19"/>
              </w:rPr>
              <w:t xml:space="preserve">Student defined or explained </w:t>
            </w:r>
            <w:r w:rsidR="00E67CA1">
              <w:rPr>
                <w:rFonts w:asciiTheme="majorHAnsi" w:eastAsia="Times" w:hAnsiTheme="majorHAnsi" w:cs="Times"/>
                <w:sz w:val="19"/>
                <w:szCs w:val="19"/>
              </w:rPr>
              <w:t>some</w:t>
            </w:r>
            <w:r w:rsidRPr="002169A7">
              <w:rPr>
                <w:rFonts w:asciiTheme="majorHAnsi" w:eastAsia="Times" w:hAnsiTheme="majorHAnsi" w:cs="Times"/>
                <w:sz w:val="19"/>
                <w:szCs w:val="19"/>
              </w:rPr>
              <w:t xml:space="preserve"> key terms, concepts, and/or theories that supported </w:t>
            </w:r>
            <w:r w:rsidR="00171F41" w:rsidRPr="002169A7">
              <w:rPr>
                <w:rFonts w:asciiTheme="majorHAnsi" w:eastAsia="Times" w:hAnsiTheme="majorHAnsi" w:cs="Times"/>
                <w:sz w:val="19"/>
                <w:szCs w:val="19"/>
              </w:rPr>
              <w:t>a</w:t>
            </w:r>
            <w:r w:rsidR="00171F41">
              <w:rPr>
                <w:rFonts w:asciiTheme="majorHAnsi" w:eastAsia="Times" w:hAnsiTheme="majorHAnsi" w:cs="Times"/>
                <w:sz w:val="19"/>
                <w:szCs w:val="19"/>
              </w:rPr>
              <w:t xml:space="preserve"> position</w:t>
            </w:r>
            <w:r w:rsidR="00171F41" w:rsidRPr="002169A7">
              <w:rPr>
                <w:rFonts w:asciiTheme="majorHAnsi" w:eastAsia="Times" w:hAnsiTheme="majorHAnsi" w:cs="Times"/>
                <w:sz w:val="19"/>
                <w:szCs w:val="19"/>
              </w:rPr>
              <w:t xml:space="preserve"> argument.</w:t>
            </w:r>
          </w:p>
        </w:tc>
        <w:tc>
          <w:tcPr>
            <w:tcW w:w="2069" w:type="dxa"/>
          </w:tcPr>
          <w:p w14:paraId="27D06BA3" w14:textId="4CE0FE95" w:rsidR="00F444A3" w:rsidRPr="002169A7" w:rsidRDefault="002169A7" w:rsidP="00C82A04">
            <w:pPr>
              <w:widowControl w:val="0"/>
              <w:tabs>
                <w:tab w:val="left" w:pos="162"/>
              </w:tabs>
              <w:ind w:left="-14" w:right="78"/>
              <w:rPr>
                <w:rFonts w:asciiTheme="majorHAnsi" w:eastAsia="Times" w:hAnsiTheme="majorHAnsi" w:cs="Times"/>
                <w:sz w:val="19"/>
                <w:szCs w:val="19"/>
              </w:rPr>
            </w:pPr>
            <w:r w:rsidRPr="002169A7">
              <w:rPr>
                <w:rFonts w:asciiTheme="majorHAnsi" w:eastAsia="Times" w:hAnsiTheme="majorHAnsi" w:cs="Times"/>
                <w:sz w:val="19"/>
                <w:szCs w:val="19"/>
              </w:rPr>
              <w:t xml:space="preserve">Student defined or clearly explained </w:t>
            </w:r>
            <w:r w:rsidR="00E67CA1">
              <w:rPr>
                <w:rFonts w:asciiTheme="majorHAnsi" w:eastAsia="Times" w:hAnsiTheme="majorHAnsi" w:cs="Times"/>
                <w:sz w:val="19"/>
                <w:szCs w:val="19"/>
              </w:rPr>
              <w:t>most</w:t>
            </w:r>
            <w:r w:rsidRPr="002169A7">
              <w:rPr>
                <w:rFonts w:asciiTheme="majorHAnsi" w:eastAsia="Times" w:hAnsiTheme="majorHAnsi" w:cs="Times"/>
                <w:sz w:val="19"/>
                <w:szCs w:val="19"/>
              </w:rPr>
              <w:t xml:space="preserve"> key terms,</w:t>
            </w:r>
            <w:r>
              <w:rPr>
                <w:rFonts w:asciiTheme="majorHAnsi" w:eastAsia="Times" w:hAnsiTheme="majorHAnsi" w:cs="Times"/>
                <w:sz w:val="19"/>
                <w:szCs w:val="19"/>
              </w:rPr>
              <w:t xml:space="preserve"> </w:t>
            </w:r>
            <w:r w:rsidRPr="002169A7">
              <w:rPr>
                <w:rFonts w:asciiTheme="majorHAnsi" w:eastAsia="Times" w:hAnsiTheme="majorHAnsi" w:cs="Times"/>
                <w:sz w:val="19"/>
                <w:szCs w:val="19"/>
              </w:rPr>
              <w:t xml:space="preserve">concepts, and/or theories that supported </w:t>
            </w:r>
            <w:r w:rsidR="00171F41" w:rsidRPr="002169A7">
              <w:rPr>
                <w:rFonts w:asciiTheme="majorHAnsi" w:eastAsia="Times" w:hAnsiTheme="majorHAnsi" w:cs="Times"/>
                <w:sz w:val="19"/>
                <w:szCs w:val="19"/>
              </w:rPr>
              <w:t>a</w:t>
            </w:r>
            <w:r w:rsidR="00171F41">
              <w:rPr>
                <w:rFonts w:asciiTheme="majorHAnsi" w:eastAsia="Times" w:hAnsiTheme="majorHAnsi" w:cs="Times"/>
                <w:sz w:val="19"/>
                <w:szCs w:val="19"/>
              </w:rPr>
              <w:t xml:space="preserve"> position</w:t>
            </w:r>
            <w:r w:rsidR="00171F41" w:rsidRPr="002169A7">
              <w:rPr>
                <w:rFonts w:asciiTheme="majorHAnsi" w:eastAsia="Times" w:hAnsiTheme="majorHAnsi" w:cs="Times"/>
                <w:sz w:val="19"/>
                <w:szCs w:val="19"/>
              </w:rPr>
              <w:t xml:space="preserve"> argument.</w:t>
            </w:r>
          </w:p>
        </w:tc>
        <w:tc>
          <w:tcPr>
            <w:tcW w:w="2069" w:type="dxa"/>
          </w:tcPr>
          <w:p w14:paraId="01BE0AEF" w14:textId="2AB7D88D" w:rsidR="00F444A3" w:rsidRPr="002169A7" w:rsidRDefault="00F444A3" w:rsidP="00C82A04">
            <w:pPr>
              <w:widowControl w:val="0"/>
              <w:tabs>
                <w:tab w:val="left" w:pos="72"/>
              </w:tabs>
              <w:ind w:left="-14" w:right="-15"/>
              <w:rPr>
                <w:rFonts w:asciiTheme="majorHAnsi" w:eastAsia="Times" w:hAnsiTheme="majorHAnsi" w:cs="Times"/>
                <w:sz w:val="19"/>
                <w:szCs w:val="19"/>
              </w:rPr>
            </w:pPr>
            <w:r w:rsidRPr="002169A7">
              <w:rPr>
                <w:rFonts w:asciiTheme="majorHAnsi" w:eastAsia="Times" w:hAnsiTheme="majorHAnsi" w:cs="Times"/>
                <w:sz w:val="19"/>
                <w:szCs w:val="19"/>
              </w:rPr>
              <w:t>Student defined or clearly explained all key terms,</w:t>
            </w:r>
            <w:r w:rsidR="002169A7">
              <w:rPr>
                <w:rFonts w:asciiTheme="majorHAnsi" w:eastAsia="Times" w:hAnsiTheme="majorHAnsi" w:cs="Times"/>
                <w:sz w:val="19"/>
                <w:szCs w:val="19"/>
              </w:rPr>
              <w:t xml:space="preserve"> </w:t>
            </w:r>
            <w:r w:rsidRPr="002169A7">
              <w:rPr>
                <w:rFonts w:asciiTheme="majorHAnsi" w:eastAsia="Times" w:hAnsiTheme="majorHAnsi" w:cs="Times"/>
                <w:sz w:val="19"/>
                <w:szCs w:val="19"/>
              </w:rPr>
              <w:t xml:space="preserve">concepts, and/or theories that supported </w:t>
            </w:r>
            <w:r w:rsidR="00171F41" w:rsidRPr="002169A7">
              <w:rPr>
                <w:rFonts w:asciiTheme="majorHAnsi" w:eastAsia="Times" w:hAnsiTheme="majorHAnsi" w:cs="Times"/>
                <w:sz w:val="19"/>
                <w:szCs w:val="19"/>
              </w:rPr>
              <w:t>a</w:t>
            </w:r>
            <w:r w:rsidR="00171F41">
              <w:rPr>
                <w:rFonts w:asciiTheme="majorHAnsi" w:eastAsia="Times" w:hAnsiTheme="majorHAnsi" w:cs="Times"/>
                <w:sz w:val="19"/>
                <w:szCs w:val="19"/>
              </w:rPr>
              <w:t xml:space="preserve"> position</w:t>
            </w:r>
            <w:r w:rsidR="00171F41" w:rsidRPr="002169A7">
              <w:rPr>
                <w:rFonts w:asciiTheme="majorHAnsi" w:eastAsia="Times" w:hAnsiTheme="majorHAnsi" w:cs="Times"/>
                <w:sz w:val="19"/>
                <w:szCs w:val="19"/>
              </w:rPr>
              <w:t xml:space="preserve"> argument.</w:t>
            </w:r>
          </w:p>
        </w:tc>
        <w:tc>
          <w:tcPr>
            <w:tcW w:w="484" w:type="dxa"/>
            <w:shd w:val="clear" w:color="auto" w:fill="D6E3BC" w:themeFill="accent3" w:themeFillTint="66"/>
            <w:vAlign w:val="center"/>
          </w:tcPr>
          <w:p w14:paraId="72B62792" w14:textId="77777777" w:rsidR="00F444A3" w:rsidRPr="00DA3E35" w:rsidRDefault="00F444A3" w:rsidP="00275A48">
            <w:pPr>
              <w:jc w:val="center"/>
              <w:rPr>
                <w:rFonts w:asciiTheme="majorHAnsi" w:hAnsiTheme="majorHAnsi"/>
                <w:sz w:val="22"/>
                <w:szCs w:val="22"/>
              </w:rPr>
            </w:pPr>
          </w:p>
        </w:tc>
      </w:tr>
      <w:tr w:rsidR="00F444A3" w:rsidRPr="00DA3E35" w14:paraId="42DFCCB1" w14:textId="77777777" w:rsidTr="00F444A3">
        <w:trPr>
          <w:trHeight w:val="521"/>
          <w:jc w:val="center"/>
        </w:trPr>
        <w:tc>
          <w:tcPr>
            <w:tcW w:w="2069" w:type="dxa"/>
          </w:tcPr>
          <w:p w14:paraId="483F977A" w14:textId="4D2255DD" w:rsidR="00F444A3" w:rsidRPr="00D06126" w:rsidRDefault="00F444A3" w:rsidP="00D06126">
            <w:pPr>
              <w:widowControl w:val="0"/>
              <w:tabs>
                <w:tab w:val="left" w:pos="72"/>
              </w:tabs>
              <w:ind w:left="-14" w:right="78"/>
              <w:rPr>
                <w:rFonts w:asciiTheme="majorHAnsi" w:eastAsia="Times" w:hAnsiTheme="majorHAnsi" w:cs="Times"/>
                <w:sz w:val="19"/>
                <w:szCs w:val="19"/>
              </w:rPr>
            </w:pPr>
            <w:r w:rsidRPr="00D06126">
              <w:rPr>
                <w:rFonts w:asciiTheme="majorHAnsi" w:hAnsiTheme="majorHAnsi"/>
                <w:color w:val="FF0000"/>
                <w:sz w:val="19"/>
                <w:szCs w:val="19"/>
              </w:rPr>
              <w:t>Student</w:t>
            </w:r>
            <w:r w:rsidR="00E67CA1" w:rsidRPr="00D06126">
              <w:rPr>
                <w:rFonts w:asciiTheme="majorHAnsi" w:hAnsiTheme="majorHAnsi"/>
                <w:color w:val="FF0000"/>
                <w:sz w:val="19"/>
                <w:szCs w:val="19"/>
              </w:rPr>
              <w:t xml:space="preserve"> </w:t>
            </w:r>
            <w:r w:rsidRPr="00D06126">
              <w:rPr>
                <w:rFonts w:asciiTheme="majorHAnsi" w:eastAsia="Times" w:hAnsiTheme="majorHAnsi" w:cs="Times"/>
                <w:color w:val="FF0000"/>
                <w:spacing w:val="-7"/>
                <w:sz w:val="19"/>
                <w:szCs w:val="19"/>
              </w:rPr>
              <w:t xml:space="preserve">did not </w:t>
            </w:r>
            <w:r w:rsidRPr="00D06126">
              <w:rPr>
                <w:rFonts w:asciiTheme="majorHAnsi" w:eastAsia="Times" w:hAnsiTheme="majorHAnsi" w:cs="Times"/>
                <w:color w:val="FF0000"/>
                <w:sz w:val="19"/>
                <w:szCs w:val="19"/>
              </w:rPr>
              <w:t>support claims</w:t>
            </w:r>
            <w:r w:rsidRPr="00D06126">
              <w:rPr>
                <w:rFonts w:asciiTheme="majorHAnsi" w:eastAsia="Times" w:hAnsiTheme="majorHAnsi" w:cs="Times"/>
                <w:color w:val="FF0000"/>
                <w:spacing w:val="-6"/>
                <w:sz w:val="19"/>
                <w:szCs w:val="19"/>
              </w:rPr>
              <w:t xml:space="preserve"> </w:t>
            </w:r>
            <w:r w:rsidRPr="00D06126">
              <w:rPr>
                <w:rFonts w:asciiTheme="majorHAnsi" w:eastAsia="Times" w:hAnsiTheme="majorHAnsi" w:cs="Times"/>
                <w:color w:val="FF0000"/>
                <w:sz w:val="19"/>
                <w:szCs w:val="19"/>
              </w:rPr>
              <w:t>and/or arguments with evidence.</w:t>
            </w:r>
          </w:p>
        </w:tc>
        <w:tc>
          <w:tcPr>
            <w:tcW w:w="2069" w:type="dxa"/>
          </w:tcPr>
          <w:p w14:paraId="4AA2EED9" w14:textId="77777777" w:rsidR="00F444A3" w:rsidRPr="00E67CA1" w:rsidRDefault="00F444A3" w:rsidP="00D06126">
            <w:pPr>
              <w:widowControl w:val="0"/>
              <w:tabs>
                <w:tab w:val="left" w:pos="72"/>
              </w:tabs>
              <w:ind w:left="-14" w:right="74"/>
              <w:rPr>
                <w:rFonts w:asciiTheme="majorHAnsi" w:eastAsia="Times" w:hAnsiTheme="majorHAnsi" w:cs="Times"/>
                <w:sz w:val="19"/>
                <w:szCs w:val="19"/>
              </w:rPr>
            </w:pPr>
            <w:r w:rsidRPr="00E67CA1">
              <w:rPr>
                <w:rFonts w:asciiTheme="majorHAnsi" w:eastAsia="Times" w:hAnsiTheme="majorHAnsi" w:cs="Times"/>
                <w:sz w:val="19"/>
                <w:szCs w:val="19"/>
              </w:rPr>
              <w:t>S</w:t>
            </w:r>
            <w:r w:rsidRPr="00E67CA1">
              <w:rPr>
                <w:rFonts w:asciiTheme="majorHAnsi" w:eastAsia="Times" w:hAnsiTheme="majorHAnsi" w:cs="Times"/>
                <w:spacing w:val="-1"/>
                <w:sz w:val="19"/>
                <w:szCs w:val="19"/>
              </w:rPr>
              <w:t>tudent</w:t>
            </w:r>
            <w:r w:rsidRPr="00E67CA1">
              <w:rPr>
                <w:rFonts w:asciiTheme="majorHAnsi" w:eastAsia="Times" w:hAnsiTheme="majorHAnsi" w:cs="Times"/>
                <w:spacing w:val="-7"/>
                <w:sz w:val="19"/>
                <w:szCs w:val="19"/>
              </w:rPr>
              <w:t xml:space="preserve"> </w:t>
            </w:r>
            <w:r w:rsidRPr="00E67CA1">
              <w:rPr>
                <w:rFonts w:asciiTheme="majorHAnsi" w:eastAsia="Times" w:hAnsiTheme="majorHAnsi" w:cs="Times"/>
                <w:sz w:val="19"/>
                <w:szCs w:val="19"/>
              </w:rPr>
              <w:t>supported few claims and/or arguments with evidence.</w:t>
            </w:r>
            <w:r w:rsidRPr="00E67CA1">
              <w:rPr>
                <w:rFonts w:asciiTheme="majorHAnsi" w:eastAsia="Times" w:hAnsiTheme="majorHAnsi" w:cs="Times"/>
                <w:spacing w:val="-6"/>
                <w:sz w:val="19"/>
                <w:szCs w:val="19"/>
              </w:rPr>
              <w:t xml:space="preserve"> </w:t>
            </w:r>
          </w:p>
        </w:tc>
        <w:tc>
          <w:tcPr>
            <w:tcW w:w="2069" w:type="dxa"/>
          </w:tcPr>
          <w:p w14:paraId="6FFF2EDB" w14:textId="77777777" w:rsidR="00F444A3" w:rsidRPr="00E67CA1" w:rsidRDefault="00F444A3" w:rsidP="00D06126">
            <w:pPr>
              <w:widowControl w:val="0"/>
              <w:tabs>
                <w:tab w:val="left" w:pos="162"/>
              </w:tabs>
              <w:ind w:left="-14" w:right="71"/>
              <w:rPr>
                <w:rFonts w:asciiTheme="majorHAnsi" w:eastAsia="Times" w:hAnsiTheme="majorHAnsi" w:cs="Times"/>
                <w:sz w:val="19"/>
                <w:szCs w:val="19"/>
              </w:rPr>
            </w:pPr>
            <w:r w:rsidRPr="00E67CA1">
              <w:rPr>
                <w:rFonts w:asciiTheme="majorHAnsi" w:eastAsia="Times" w:hAnsiTheme="majorHAnsi" w:cs="Times"/>
                <w:sz w:val="19"/>
                <w:szCs w:val="19"/>
              </w:rPr>
              <w:t>S</w:t>
            </w:r>
            <w:r w:rsidRPr="00E67CA1">
              <w:rPr>
                <w:rFonts w:asciiTheme="majorHAnsi" w:eastAsia="Times" w:hAnsiTheme="majorHAnsi" w:cs="Times"/>
                <w:spacing w:val="-1"/>
                <w:sz w:val="19"/>
                <w:szCs w:val="19"/>
              </w:rPr>
              <w:t>tudent</w:t>
            </w:r>
            <w:r w:rsidRPr="00E67CA1">
              <w:rPr>
                <w:rFonts w:asciiTheme="majorHAnsi" w:eastAsia="Times" w:hAnsiTheme="majorHAnsi" w:cs="Times"/>
                <w:spacing w:val="-7"/>
                <w:sz w:val="19"/>
                <w:szCs w:val="19"/>
              </w:rPr>
              <w:t xml:space="preserve"> </w:t>
            </w:r>
            <w:r w:rsidRPr="00E67CA1">
              <w:rPr>
                <w:rFonts w:asciiTheme="majorHAnsi" w:eastAsia="Times" w:hAnsiTheme="majorHAnsi" w:cs="Times"/>
                <w:sz w:val="19"/>
                <w:szCs w:val="19"/>
              </w:rPr>
              <w:t>supported some claims and/or arguments with evidence</w:t>
            </w:r>
            <w:r w:rsidRPr="00E67CA1">
              <w:rPr>
                <w:rFonts w:asciiTheme="majorHAnsi" w:eastAsia="Times" w:hAnsiTheme="majorHAnsi" w:cs="Times"/>
                <w:spacing w:val="-6"/>
                <w:sz w:val="19"/>
                <w:szCs w:val="19"/>
              </w:rPr>
              <w:t>.</w:t>
            </w:r>
          </w:p>
        </w:tc>
        <w:tc>
          <w:tcPr>
            <w:tcW w:w="2069" w:type="dxa"/>
          </w:tcPr>
          <w:p w14:paraId="67B1D844" w14:textId="6D0EACFC" w:rsidR="00F444A3" w:rsidRPr="00E67CA1" w:rsidRDefault="00E67CA1" w:rsidP="00D06126">
            <w:pPr>
              <w:widowControl w:val="0"/>
              <w:tabs>
                <w:tab w:val="left" w:pos="162"/>
              </w:tabs>
              <w:ind w:left="-14" w:right="78"/>
              <w:rPr>
                <w:rFonts w:asciiTheme="majorHAnsi" w:eastAsia="Times" w:hAnsiTheme="majorHAnsi" w:cs="Times"/>
                <w:sz w:val="19"/>
                <w:szCs w:val="19"/>
              </w:rPr>
            </w:pPr>
            <w:r w:rsidRPr="00E67CA1">
              <w:rPr>
                <w:rFonts w:asciiTheme="majorHAnsi" w:eastAsia="Times" w:hAnsiTheme="majorHAnsi" w:cs="Times"/>
                <w:sz w:val="19"/>
                <w:szCs w:val="19"/>
              </w:rPr>
              <w:t>S</w:t>
            </w:r>
            <w:r w:rsidRPr="00E67CA1">
              <w:rPr>
                <w:rFonts w:asciiTheme="majorHAnsi" w:eastAsia="Times" w:hAnsiTheme="majorHAnsi" w:cs="Times"/>
                <w:spacing w:val="-1"/>
                <w:sz w:val="19"/>
                <w:szCs w:val="19"/>
              </w:rPr>
              <w:t>tudent</w:t>
            </w:r>
            <w:r w:rsidRPr="00E67CA1">
              <w:rPr>
                <w:rFonts w:asciiTheme="majorHAnsi" w:eastAsia="Times" w:hAnsiTheme="majorHAnsi" w:cs="Times"/>
                <w:spacing w:val="-7"/>
                <w:sz w:val="19"/>
                <w:szCs w:val="19"/>
              </w:rPr>
              <w:t xml:space="preserve"> </w:t>
            </w:r>
            <w:r w:rsidRPr="00E67CA1">
              <w:rPr>
                <w:rFonts w:asciiTheme="majorHAnsi" w:eastAsia="Times" w:hAnsiTheme="majorHAnsi" w:cs="Times"/>
                <w:sz w:val="19"/>
                <w:szCs w:val="19"/>
              </w:rPr>
              <w:t>supported most claims and arguments with evidence</w:t>
            </w:r>
            <w:r w:rsidRPr="00E67CA1">
              <w:rPr>
                <w:rFonts w:asciiTheme="majorHAnsi" w:eastAsia="Times" w:hAnsiTheme="majorHAnsi" w:cs="Times"/>
                <w:spacing w:val="-6"/>
                <w:sz w:val="19"/>
                <w:szCs w:val="19"/>
              </w:rPr>
              <w:t>.</w:t>
            </w:r>
          </w:p>
        </w:tc>
        <w:tc>
          <w:tcPr>
            <w:tcW w:w="2069" w:type="dxa"/>
          </w:tcPr>
          <w:p w14:paraId="2CC295F3" w14:textId="77777777" w:rsidR="00F444A3" w:rsidRPr="00E67CA1" w:rsidRDefault="00F444A3" w:rsidP="00D06126">
            <w:pPr>
              <w:widowControl w:val="0"/>
              <w:tabs>
                <w:tab w:val="left" w:pos="72"/>
              </w:tabs>
              <w:ind w:left="-14"/>
              <w:rPr>
                <w:rFonts w:asciiTheme="majorHAnsi" w:eastAsia="Times" w:hAnsiTheme="majorHAnsi" w:cs="Times"/>
                <w:sz w:val="19"/>
                <w:szCs w:val="19"/>
              </w:rPr>
            </w:pPr>
            <w:r w:rsidRPr="00E67CA1">
              <w:rPr>
                <w:rFonts w:asciiTheme="majorHAnsi" w:eastAsia="Times" w:hAnsiTheme="majorHAnsi" w:cs="Times"/>
                <w:sz w:val="19"/>
                <w:szCs w:val="19"/>
              </w:rPr>
              <w:t>S</w:t>
            </w:r>
            <w:r w:rsidRPr="00E67CA1">
              <w:rPr>
                <w:rFonts w:asciiTheme="majorHAnsi" w:eastAsia="Times" w:hAnsiTheme="majorHAnsi" w:cs="Times"/>
                <w:spacing w:val="-1"/>
                <w:sz w:val="19"/>
                <w:szCs w:val="19"/>
              </w:rPr>
              <w:t>tudent</w:t>
            </w:r>
            <w:r w:rsidRPr="00E67CA1">
              <w:rPr>
                <w:rFonts w:asciiTheme="majorHAnsi" w:eastAsia="Times" w:hAnsiTheme="majorHAnsi" w:cs="Times"/>
                <w:spacing w:val="-7"/>
                <w:sz w:val="19"/>
                <w:szCs w:val="19"/>
              </w:rPr>
              <w:t xml:space="preserve"> </w:t>
            </w:r>
            <w:r w:rsidRPr="00E67CA1">
              <w:rPr>
                <w:rFonts w:asciiTheme="majorHAnsi" w:eastAsia="Times" w:hAnsiTheme="majorHAnsi" w:cs="Times"/>
                <w:sz w:val="19"/>
                <w:szCs w:val="19"/>
              </w:rPr>
              <w:t>supported all claims and arguments with evidence</w:t>
            </w:r>
            <w:r w:rsidRPr="00E67CA1">
              <w:rPr>
                <w:rFonts w:asciiTheme="majorHAnsi" w:eastAsia="Times" w:hAnsiTheme="majorHAnsi" w:cs="Times"/>
                <w:spacing w:val="-6"/>
                <w:sz w:val="19"/>
                <w:szCs w:val="19"/>
              </w:rPr>
              <w:t>.</w:t>
            </w:r>
          </w:p>
        </w:tc>
        <w:tc>
          <w:tcPr>
            <w:tcW w:w="484" w:type="dxa"/>
            <w:shd w:val="clear" w:color="auto" w:fill="D6E3BC" w:themeFill="accent3" w:themeFillTint="66"/>
            <w:vAlign w:val="center"/>
          </w:tcPr>
          <w:p w14:paraId="3FFF5EAC" w14:textId="77777777" w:rsidR="00F444A3" w:rsidRPr="00DA3E35" w:rsidRDefault="00F444A3" w:rsidP="00275A48">
            <w:pPr>
              <w:jc w:val="center"/>
              <w:rPr>
                <w:rFonts w:asciiTheme="majorHAnsi" w:hAnsiTheme="majorHAnsi"/>
                <w:sz w:val="22"/>
                <w:szCs w:val="22"/>
              </w:rPr>
            </w:pPr>
          </w:p>
        </w:tc>
      </w:tr>
      <w:tr w:rsidR="00F444A3" w:rsidRPr="00DA3E35" w14:paraId="0FD3A37C" w14:textId="77777777" w:rsidTr="00F444A3">
        <w:trPr>
          <w:trHeight w:val="521"/>
          <w:jc w:val="center"/>
        </w:trPr>
        <w:tc>
          <w:tcPr>
            <w:tcW w:w="2069" w:type="dxa"/>
          </w:tcPr>
          <w:p w14:paraId="1EBC84D5" w14:textId="7F4C73D0" w:rsidR="00F444A3" w:rsidRPr="00D06126" w:rsidRDefault="00F444A3" w:rsidP="007A15FC">
            <w:pPr>
              <w:widowControl w:val="0"/>
              <w:tabs>
                <w:tab w:val="left" w:pos="72"/>
              </w:tabs>
              <w:spacing w:before="20"/>
              <w:ind w:left="-18" w:right="78"/>
              <w:rPr>
                <w:rFonts w:asciiTheme="majorHAnsi" w:eastAsia="Times" w:hAnsiTheme="majorHAnsi" w:cs="Times"/>
                <w:sz w:val="19"/>
                <w:szCs w:val="19"/>
              </w:rPr>
            </w:pPr>
            <w:r w:rsidRPr="00D06126">
              <w:rPr>
                <w:rFonts w:asciiTheme="majorHAnsi" w:hAnsiTheme="majorHAnsi"/>
                <w:color w:val="FF0000"/>
                <w:sz w:val="19"/>
                <w:szCs w:val="19"/>
              </w:rPr>
              <w:t>Student</w:t>
            </w:r>
            <w:r w:rsidR="00E67CA1" w:rsidRPr="00D06126">
              <w:rPr>
                <w:rFonts w:asciiTheme="majorHAnsi" w:hAnsiTheme="majorHAnsi"/>
                <w:color w:val="FF0000"/>
                <w:sz w:val="19"/>
                <w:szCs w:val="19"/>
              </w:rPr>
              <w:t xml:space="preserve"> </w:t>
            </w:r>
            <w:r w:rsidR="000E4D71" w:rsidRPr="00D06126">
              <w:rPr>
                <w:rFonts w:asciiTheme="majorHAnsi" w:hAnsiTheme="majorHAnsi"/>
                <w:color w:val="FF0000"/>
                <w:sz w:val="19"/>
                <w:szCs w:val="19"/>
              </w:rPr>
              <w:t xml:space="preserve">did not </w:t>
            </w:r>
            <w:r w:rsidRPr="00D06126">
              <w:rPr>
                <w:rFonts w:asciiTheme="majorHAnsi" w:eastAsia="Times" w:hAnsiTheme="majorHAnsi" w:cs="Times"/>
                <w:color w:val="FF0000"/>
                <w:sz w:val="19"/>
                <w:szCs w:val="19"/>
              </w:rPr>
              <w:t>use</w:t>
            </w:r>
            <w:r w:rsidR="007017EE" w:rsidRPr="00D06126">
              <w:rPr>
                <w:rFonts w:asciiTheme="majorHAnsi" w:eastAsia="Times" w:hAnsiTheme="majorHAnsi" w:cs="Times"/>
                <w:color w:val="FF0000"/>
                <w:sz w:val="19"/>
                <w:szCs w:val="19"/>
              </w:rPr>
              <w:t xml:space="preserve"> any </w:t>
            </w:r>
            <w:r w:rsidRPr="00D06126">
              <w:rPr>
                <w:rFonts w:asciiTheme="majorHAnsi" w:eastAsia="Times" w:hAnsiTheme="majorHAnsi" w:cs="Times"/>
                <w:color w:val="FF0000"/>
                <w:sz w:val="19"/>
                <w:szCs w:val="19"/>
              </w:rPr>
              <w:t>sources to support claims.</w:t>
            </w:r>
          </w:p>
        </w:tc>
        <w:tc>
          <w:tcPr>
            <w:tcW w:w="2069" w:type="dxa"/>
          </w:tcPr>
          <w:p w14:paraId="4140B3C0" w14:textId="638A2FD7" w:rsidR="00F444A3" w:rsidRPr="00E67CA1" w:rsidRDefault="00F444A3" w:rsidP="007A15FC">
            <w:pPr>
              <w:widowControl w:val="0"/>
              <w:tabs>
                <w:tab w:val="left" w:pos="72"/>
              </w:tabs>
              <w:spacing w:before="20"/>
              <w:ind w:left="-18" w:right="74"/>
              <w:rPr>
                <w:rFonts w:asciiTheme="majorHAnsi" w:eastAsia="Times" w:hAnsiTheme="majorHAnsi" w:cs="Times"/>
                <w:sz w:val="19"/>
                <w:szCs w:val="19"/>
              </w:rPr>
            </w:pPr>
            <w:r w:rsidRPr="00E67CA1">
              <w:rPr>
                <w:rFonts w:asciiTheme="majorHAnsi" w:eastAsia="Times" w:hAnsiTheme="majorHAnsi" w:cs="Times"/>
                <w:sz w:val="19"/>
                <w:szCs w:val="19"/>
              </w:rPr>
              <w:t xml:space="preserve">Student </w:t>
            </w:r>
            <w:r w:rsidR="00B0585B">
              <w:rPr>
                <w:rFonts w:asciiTheme="majorHAnsi" w:eastAsia="Times" w:hAnsiTheme="majorHAnsi" w:cs="Times"/>
                <w:b/>
                <w:bCs/>
                <w:color w:val="0432FF"/>
                <w:sz w:val="19"/>
                <w:szCs w:val="19"/>
              </w:rPr>
              <w:t>cited</w:t>
            </w:r>
            <w:r w:rsidRPr="007017EE">
              <w:rPr>
                <w:rFonts w:asciiTheme="majorHAnsi" w:eastAsia="Times" w:hAnsiTheme="majorHAnsi" w:cs="Times"/>
                <w:b/>
                <w:bCs/>
                <w:color w:val="0432FF"/>
                <w:sz w:val="19"/>
                <w:szCs w:val="19"/>
              </w:rPr>
              <w:t xml:space="preserve"> the textbook </w:t>
            </w:r>
            <w:r w:rsidRPr="007017EE">
              <w:rPr>
                <w:rFonts w:asciiTheme="majorHAnsi" w:eastAsia="Times" w:hAnsiTheme="majorHAnsi" w:cs="Times"/>
                <w:b/>
                <w:bCs/>
                <w:color w:val="FF0000"/>
                <w:sz w:val="19"/>
                <w:szCs w:val="19"/>
              </w:rPr>
              <w:t>or</w:t>
            </w:r>
            <w:r w:rsidRPr="00E67CA1">
              <w:rPr>
                <w:rFonts w:asciiTheme="majorHAnsi" w:eastAsia="Times" w:hAnsiTheme="majorHAnsi" w:cs="Times"/>
                <w:sz w:val="19"/>
                <w:szCs w:val="19"/>
              </w:rPr>
              <w:t xml:space="preserve"> </w:t>
            </w:r>
            <w:r w:rsidRPr="007017EE">
              <w:rPr>
                <w:rFonts w:asciiTheme="majorHAnsi" w:eastAsia="Times" w:hAnsiTheme="majorHAnsi" w:cs="Times"/>
                <w:b/>
                <w:bCs/>
                <w:sz w:val="19"/>
                <w:szCs w:val="19"/>
              </w:rPr>
              <w:t>one outside source</w:t>
            </w:r>
            <w:r w:rsidRPr="00E67CA1">
              <w:rPr>
                <w:rFonts w:asciiTheme="majorHAnsi" w:eastAsia="Times" w:hAnsiTheme="majorHAnsi" w:cs="Times"/>
                <w:sz w:val="19"/>
                <w:szCs w:val="19"/>
              </w:rPr>
              <w:t xml:space="preserve"> to support claims.</w:t>
            </w:r>
          </w:p>
        </w:tc>
        <w:tc>
          <w:tcPr>
            <w:tcW w:w="2069" w:type="dxa"/>
          </w:tcPr>
          <w:p w14:paraId="2A70A6BB" w14:textId="4E92CC68" w:rsidR="00F444A3" w:rsidRPr="00E67CA1" w:rsidRDefault="00F444A3" w:rsidP="007A15FC">
            <w:pPr>
              <w:widowControl w:val="0"/>
              <w:tabs>
                <w:tab w:val="left" w:pos="162"/>
              </w:tabs>
              <w:spacing w:before="20"/>
              <w:ind w:left="-18" w:right="71"/>
              <w:rPr>
                <w:rFonts w:asciiTheme="majorHAnsi" w:eastAsia="Times" w:hAnsiTheme="majorHAnsi" w:cs="Times"/>
                <w:sz w:val="19"/>
                <w:szCs w:val="19"/>
              </w:rPr>
            </w:pPr>
            <w:r w:rsidRPr="00E67CA1">
              <w:rPr>
                <w:rFonts w:asciiTheme="majorHAnsi" w:eastAsia="Times" w:hAnsiTheme="majorHAnsi" w:cs="Times"/>
                <w:sz w:val="19"/>
                <w:szCs w:val="19"/>
              </w:rPr>
              <w:t xml:space="preserve">Student </w:t>
            </w:r>
            <w:r w:rsidR="00B0585B">
              <w:rPr>
                <w:rFonts w:asciiTheme="majorHAnsi" w:eastAsia="Times" w:hAnsiTheme="majorHAnsi" w:cs="Times"/>
                <w:b/>
                <w:bCs/>
                <w:color w:val="0432FF"/>
                <w:sz w:val="19"/>
                <w:szCs w:val="19"/>
              </w:rPr>
              <w:t>cited</w:t>
            </w:r>
            <w:r w:rsidRPr="000E4D71">
              <w:rPr>
                <w:rFonts w:asciiTheme="majorHAnsi" w:eastAsia="Times" w:hAnsiTheme="majorHAnsi" w:cs="Times"/>
                <w:b/>
                <w:bCs/>
                <w:color w:val="0432FF"/>
                <w:sz w:val="19"/>
                <w:szCs w:val="19"/>
              </w:rPr>
              <w:t xml:space="preserve"> the textbook</w:t>
            </w:r>
            <w:r w:rsidRPr="00E67CA1">
              <w:rPr>
                <w:rFonts w:asciiTheme="majorHAnsi" w:eastAsia="Times" w:hAnsiTheme="majorHAnsi" w:cs="Times"/>
                <w:sz w:val="19"/>
                <w:szCs w:val="19"/>
              </w:rPr>
              <w:t xml:space="preserve"> </w:t>
            </w:r>
            <w:r w:rsidRPr="007017EE">
              <w:rPr>
                <w:rFonts w:asciiTheme="majorHAnsi" w:eastAsia="Times" w:hAnsiTheme="majorHAnsi" w:cs="Times"/>
                <w:b/>
                <w:bCs/>
                <w:color w:val="FF0000"/>
                <w:sz w:val="19"/>
                <w:szCs w:val="19"/>
              </w:rPr>
              <w:t>and</w:t>
            </w:r>
            <w:r w:rsidRPr="00E67CA1">
              <w:rPr>
                <w:rFonts w:asciiTheme="majorHAnsi" w:eastAsia="Times" w:hAnsiTheme="majorHAnsi" w:cs="Times"/>
                <w:sz w:val="19"/>
                <w:szCs w:val="19"/>
              </w:rPr>
              <w:t xml:space="preserve"> one outside </w:t>
            </w:r>
            <w:r w:rsidR="004735CC" w:rsidRPr="004735CC">
              <w:rPr>
                <w:rFonts w:asciiTheme="majorHAnsi" w:eastAsia="Times" w:hAnsiTheme="majorHAnsi" w:cs="Times"/>
                <w:b/>
                <w:bCs/>
                <w:color w:val="FF0000"/>
                <w:sz w:val="19"/>
                <w:szCs w:val="19"/>
              </w:rPr>
              <w:t>or</w:t>
            </w:r>
            <w:r w:rsidR="004735CC">
              <w:rPr>
                <w:rFonts w:asciiTheme="majorHAnsi" w:eastAsia="Times" w:hAnsiTheme="majorHAnsi" w:cs="Times"/>
                <w:sz w:val="19"/>
                <w:szCs w:val="19"/>
              </w:rPr>
              <w:t xml:space="preserve"> </w:t>
            </w:r>
            <w:r w:rsidR="004735CC" w:rsidRPr="00E67CA1">
              <w:rPr>
                <w:rFonts w:asciiTheme="majorHAnsi" w:eastAsia="Times" w:hAnsiTheme="majorHAnsi" w:cs="Times"/>
                <w:b/>
                <w:bCs/>
                <w:sz w:val="19"/>
                <w:szCs w:val="19"/>
              </w:rPr>
              <w:t>t</w:t>
            </w:r>
            <w:r w:rsidR="004735CC">
              <w:rPr>
                <w:rFonts w:asciiTheme="majorHAnsi" w:eastAsia="Times" w:hAnsiTheme="majorHAnsi" w:cs="Times"/>
                <w:b/>
                <w:bCs/>
                <w:sz w:val="19"/>
                <w:szCs w:val="19"/>
              </w:rPr>
              <w:t xml:space="preserve">wo </w:t>
            </w:r>
            <w:r w:rsidR="004735CC" w:rsidRPr="00E67CA1">
              <w:rPr>
                <w:rFonts w:asciiTheme="majorHAnsi" w:eastAsia="Times" w:hAnsiTheme="majorHAnsi" w:cs="Times"/>
                <w:sz w:val="19"/>
                <w:szCs w:val="19"/>
              </w:rPr>
              <w:t>outside sources</w:t>
            </w:r>
          </w:p>
        </w:tc>
        <w:tc>
          <w:tcPr>
            <w:tcW w:w="2069" w:type="dxa"/>
          </w:tcPr>
          <w:p w14:paraId="6A3C9474" w14:textId="48ED3219" w:rsidR="00F444A3" w:rsidRPr="00E67CA1" w:rsidRDefault="00E67CA1" w:rsidP="007A15FC">
            <w:pPr>
              <w:widowControl w:val="0"/>
              <w:tabs>
                <w:tab w:val="left" w:pos="162"/>
              </w:tabs>
              <w:spacing w:before="20"/>
              <w:ind w:left="-18" w:right="78"/>
              <w:rPr>
                <w:rFonts w:asciiTheme="majorHAnsi" w:eastAsia="Times" w:hAnsiTheme="majorHAnsi" w:cs="Times"/>
                <w:sz w:val="19"/>
                <w:szCs w:val="19"/>
              </w:rPr>
            </w:pPr>
            <w:r w:rsidRPr="00E67CA1">
              <w:rPr>
                <w:rFonts w:asciiTheme="majorHAnsi" w:eastAsia="Times" w:hAnsiTheme="majorHAnsi" w:cs="Times"/>
                <w:sz w:val="19"/>
                <w:szCs w:val="19"/>
              </w:rPr>
              <w:t xml:space="preserve">Student </w:t>
            </w:r>
            <w:r w:rsidR="00B0585B">
              <w:rPr>
                <w:rFonts w:asciiTheme="majorHAnsi" w:eastAsia="Times" w:hAnsiTheme="majorHAnsi" w:cs="Times"/>
                <w:b/>
                <w:bCs/>
                <w:color w:val="0432FF"/>
                <w:sz w:val="19"/>
                <w:szCs w:val="19"/>
              </w:rPr>
              <w:t>cited</w:t>
            </w:r>
            <w:r w:rsidRPr="000E4D71">
              <w:rPr>
                <w:rFonts w:asciiTheme="majorHAnsi" w:eastAsia="Times" w:hAnsiTheme="majorHAnsi" w:cs="Times"/>
                <w:b/>
                <w:bCs/>
                <w:color w:val="0432FF"/>
                <w:sz w:val="19"/>
                <w:szCs w:val="19"/>
              </w:rPr>
              <w:t xml:space="preserve"> the textbook </w:t>
            </w:r>
            <w:r w:rsidR="00E736FB" w:rsidRPr="007017EE">
              <w:rPr>
                <w:rFonts w:asciiTheme="majorHAnsi" w:eastAsia="Times" w:hAnsiTheme="majorHAnsi" w:cs="Times"/>
                <w:b/>
                <w:bCs/>
                <w:color w:val="FF0000"/>
                <w:sz w:val="19"/>
                <w:szCs w:val="19"/>
              </w:rPr>
              <w:t>and</w:t>
            </w:r>
            <w:r w:rsidR="00E736FB">
              <w:rPr>
                <w:rFonts w:asciiTheme="majorHAnsi" w:eastAsia="Times" w:hAnsiTheme="majorHAnsi" w:cs="Times"/>
                <w:sz w:val="19"/>
                <w:szCs w:val="19"/>
              </w:rPr>
              <w:t xml:space="preserve"> </w:t>
            </w:r>
            <w:r w:rsidRPr="000E4D71">
              <w:rPr>
                <w:rFonts w:asciiTheme="majorHAnsi" w:eastAsia="Times" w:hAnsiTheme="majorHAnsi" w:cs="Times"/>
                <w:b/>
                <w:bCs/>
                <w:sz w:val="19"/>
                <w:szCs w:val="19"/>
              </w:rPr>
              <w:t xml:space="preserve">two </w:t>
            </w:r>
            <w:r w:rsidRPr="00E67CA1">
              <w:rPr>
                <w:rFonts w:asciiTheme="majorHAnsi" w:eastAsia="Times" w:hAnsiTheme="majorHAnsi" w:cs="Times"/>
                <w:sz w:val="19"/>
                <w:szCs w:val="19"/>
              </w:rPr>
              <w:t xml:space="preserve">outside sources </w:t>
            </w:r>
            <w:r w:rsidR="004735CC" w:rsidRPr="004735CC">
              <w:rPr>
                <w:rFonts w:asciiTheme="majorHAnsi" w:eastAsia="Times" w:hAnsiTheme="majorHAnsi" w:cs="Times"/>
                <w:b/>
                <w:bCs/>
                <w:color w:val="FF0000"/>
                <w:sz w:val="19"/>
                <w:szCs w:val="19"/>
              </w:rPr>
              <w:t>or</w:t>
            </w:r>
            <w:r w:rsidR="004735CC">
              <w:rPr>
                <w:rFonts w:asciiTheme="majorHAnsi" w:eastAsia="Times" w:hAnsiTheme="majorHAnsi" w:cs="Times"/>
                <w:sz w:val="19"/>
                <w:szCs w:val="19"/>
              </w:rPr>
              <w:t xml:space="preserve"> </w:t>
            </w:r>
            <w:r w:rsidR="004735CC" w:rsidRPr="00E67CA1">
              <w:rPr>
                <w:rFonts w:asciiTheme="majorHAnsi" w:eastAsia="Times" w:hAnsiTheme="majorHAnsi" w:cs="Times"/>
                <w:b/>
                <w:bCs/>
                <w:sz w:val="19"/>
                <w:szCs w:val="19"/>
              </w:rPr>
              <w:t>t</w:t>
            </w:r>
            <w:r w:rsidR="004735CC">
              <w:rPr>
                <w:rFonts w:asciiTheme="majorHAnsi" w:eastAsia="Times" w:hAnsiTheme="majorHAnsi" w:cs="Times"/>
                <w:b/>
                <w:bCs/>
                <w:sz w:val="19"/>
                <w:szCs w:val="19"/>
              </w:rPr>
              <w:t xml:space="preserve">hree </w:t>
            </w:r>
            <w:r w:rsidR="004735CC" w:rsidRPr="00E67CA1">
              <w:rPr>
                <w:rFonts w:asciiTheme="majorHAnsi" w:eastAsia="Times" w:hAnsiTheme="majorHAnsi" w:cs="Times"/>
                <w:sz w:val="19"/>
                <w:szCs w:val="19"/>
              </w:rPr>
              <w:t>outside sources</w:t>
            </w:r>
            <w:r w:rsidR="004735CC">
              <w:rPr>
                <w:rFonts w:asciiTheme="majorHAnsi" w:eastAsia="Times" w:hAnsiTheme="majorHAnsi" w:cs="Times"/>
                <w:sz w:val="19"/>
                <w:szCs w:val="19"/>
              </w:rPr>
              <w:t xml:space="preserve"> </w:t>
            </w:r>
          </w:p>
        </w:tc>
        <w:tc>
          <w:tcPr>
            <w:tcW w:w="2069" w:type="dxa"/>
          </w:tcPr>
          <w:p w14:paraId="31181FD3" w14:textId="28EA5022" w:rsidR="00F444A3" w:rsidRPr="00E67CA1" w:rsidRDefault="00F444A3" w:rsidP="007A15FC">
            <w:pPr>
              <w:widowControl w:val="0"/>
              <w:tabs>
                <w:tab w:val="left" w:pos="72"/>
              </w:tabs>
              <w:spacing w:before="20"/>
              <w:ind w:left="-18"/>
              <w:rPr>
                <w:rFonts w:asciiTheme="majorHAnsi" w:eastAsia="Times" w:hAnsiTheme="majorHAnsi" w:cs="Times"/>
                <w:sz w:val="19"/>
                <w:szCs w:val="19"/>
              </w:rPr>
            </w:pPr>
            <w:r w:rsidRPr="00E67CA1">
              <w:rPr>
                <w:rFonts w:asciiTheme="majorHAnsi" w:eastAsia="Times" w:hAnsiTheme="majorHAnsi" w:cs="Times"/>
                <w:sz w:val="19"/>
                <w:szCs w:val="19"/>
              </w:rPr>
              <w:t xml:space="preserve">Student </w:t>
            </w:r>
            <w:r w:rsidR="00B0585B">
              <w:rPr>
                <w:rFonts w:asciiTheme="majorHAnsi" w:eastAsia="Times" w:hAnsiTheme="majorHAnsi" w:cs="Times"/>
                <w:b/>
                <w:bCs/>
                <w:color w:val="0432FF"/>
                <w:sz w:val="19"/>
                <w:szCs w:val="19"/>
              </w:rPr>
              <w:t>cited</w:t>
            </w:r>
            <w:r w:rsidRPr="000E4D71">
              <w:rPr>
                <w:rFonts w:asciiTheme="majorHAnsi" w:eastAsia="Times" w:hAnsiTheme="majorHAnsi" w:cs="Times"/>
                <w:b/>
                <w:bCs/>
                <w:color w:val="0432FF"/>
                <w:sz w:val="19"/>
                <w:szCs w:val="19"/>
              </w:rPr>
              <w:t xml:space="preserve"> the </w:t>
            </w:r>
            <w:r w:rsidR="00E67CA1" w:rsidRPr="000E4D71">
              <w:rPr>
                <w:rFonts w:asciiTheme="majorHAnsi" w:eastAsia="Times" w:hAnsiTheme="majorHAnsi" w:cs="Times"/>
                <w:b/>
                <w:bCs/>
                <w:color w:val="0432FF"/>
                <w:sz w:val="19"/>
                <w:szCs w:val="19"/>
              </w:rPr>
              <w:t>textbook</w:t>
            </w:r>
            <w:r w:rsidRPr="000E4D71">
              <w:rPr>
                <w:rFonts w:asciiTheme="majorHAnsi" w:eastAsia="Times" w:hAnsiTheme="majorHAnsi" w:cs="Times"/>
                <w:b/>
                <w:bCs/>
                <w:color w:val="0432FF"/>
                <w:sz w:val="19"/>
                <w:szCs w:val="19"/>
              </w:rPr>
              <w:t xml:space="preserve"> </w:t>
            </w:r>
            <w:r w:rsidR="00E736FB" w:rsidRPr="007017EE">
              <w:rPr>
                <w:rFonts w:asciiTheme="majorHAnsi" w:eastAsia="Times" w:hAnsiTheme="majorHAnsi" w:cs="Times"/>
                <w:b/>
                <w:bCs/>
                <w:color w:val="FF0000"/>
                <w:sz w:val="19"/>
                <w:szCs w:val="19"/>
              </w:rPr>
              <w:t>and</w:t>
            </w:r>
            <w:r w:rsidR="00E736FB">
              <w:rPr>
                <w:rFonts w:asciiTheme="majorHAnsi" w:eastAsia="Times" w:hAnsiTheme="majorHAnsi" w:cs="Times"/>
                <w:sz w:val="19"/>
                <w:szCs w:val="19"/>
              </w:rPr>
              <w:t xml:space="preserve"> </w:t>
            </w:r>
            <w:r w:rsidRPr="00E67CA1">
              <w:rPr>
                <w:rFonts w:asciiTheme="majorHAnsi" w:eastAsia="Times" w:hAnsiTheme="majorHAnsi" w:cs="Times"/>
                <w:b/>
                <w:bCs/>
                <w:sz w:val="19"/>
                <w:szCs w:val="19"/>
              </w:rPr>
              <w:t>t</w:t>
            </w:r>
            <w:r w:rsidR="007A289F">
              <w:rPr>
                <w:rFonts w:asciiTheme="majorHAnsi" w:eastAsia="Times" w:hAnsiTheme="majorHAnsi" w:cs="Times"/>
                <w:b/>
                <w:bCs/>
                <w:sz w:val="19"/>
                <w:szCs w:val="19"/>
              </w:rPr>
              <w:t xml:space="preserve">hree </w:t>
            </w:r>
            <w:r w:rsidRPr="00E67CA1">
              <w:rPr>
                <w:rFonts w:asciiTheme="majorHAnsi" w:eastAsia="Times" w:hAnsiTheme="majorHAnsi" w:cs="Times"/>
                <w:b/>
                <w:bCs/>
                <w:sz w:val="19"/>
                <w:szCs w:val="19"/>
              </w:rPr>
              <w:t>or more</w:t>
            </w:r>
            <w:r w:rsidRPr="00E67CA1">
              <w:rPr>
                <w:rFonts w:asciiTheme="majorHAnsi" w:eastAsia="Times" w:hAnsiTheme="majorHAnsi" w:cs="Times"/>
                <w:sz w:val="19"/>
                <w:szCs w:val="19"/>
              </w:rPr>
              <w:t xml:space="preserve"> </w:t>
            </w:r>
            <w:r w:rsidR="00D06126" w:rsidRPr="00D06126">
              <w:rPr>
                <w:rFonts w:asciiTheme="majorHAnsi" w:eastAsia="Times" w:hAnsiTheme="majorHAnsi" w:cs="Times"/>
                <w:b/>
                <w:bCs/>
                <w:color w:val="FF0000"/>
                <w:sz w:val="19"/>
                <w:szCs w:val="19"/>
              </w:rPr>
              <w:t>or</w:t>
            </w:r>
            <w:r w:rsidR="00D06126">
              <w:rPr>
                <w:rFonts w:asciiTheme="majorHAnsi" w:eastAsia="Times" w:hAnsiTheme="majorHAnsi" w:cs="Times"/>
                <w:sz w:val="19"/>
                <w:szCs w:val="19"/>
              </w:rPr>
              <w:t xml:space="preserve"> </w:t>
            </w:r>
            <w:r w:rsidR="00D06126" w:rsidRPr="00D06126">
              <w:rPr>
                <w:rFonts w:asciiTheme="majorHAnsi" w:eastAsia="Times" w:hAnsiTheme="majorHAnsi" w:cs="Times"/>
                <w:b/>
                <w:bCs/>
                <w:sz w:val="19"/>
                <w:szCs w:val="19"/>
              </w:rPr>
              <w:t>four</w:t>
            </w:r>
            <w:r w:rsidR="00D06126">
              <w:rPr>
                <w:rFonts w:asciiTheme="majorHAnsi" w:eastAsia="Times" w:hAnsiTheme="majorHAnsi" w:cs="Times"/>
                <w:sz w:val="19"/>
                <w:szCs w:val="19"/>
              </w:rPr>
              <w:t xml:space="preserve"> </w:t>
            </w:r>
            <w:r w:rsidR="00B806DB">
              <w:rPr>
                <w:rFonts w:asciiTheme="majorHAnsi" w:eastAsia="Times" w:hAnsiTheme="majorHAnsi" w:cs="Times"/>
                <w:sz w:val="19"/>
                <w:szCs w:val="19"/>
              </w:rPr>
              <w:t xml:space="preserve">or more </w:t>
            </w:r>
            <w:r w:rsidRPr="00E67CA1">
              <w:rPr>
                <w:rFonts w:asciiTheme="majorHAnsi" w:eastAsia="Times" w:hAnsiTheme="majorHAnsi" w:cs="Times"/>
                <w:sz w:val="19"/>
                <w:szCs w:val="19"/>
              </w:rPr>
              <w:t xml:space="preserve">outside sources </w:t>
            </w:r>
          </w:p>
        </w:tc>
        <w:tc>
          <w:tcPr>
            <w:tcW w:w="484" w:type="dxa"/>
            <w:shd w:val="clear" w:color="auto" w:fill="D6E3BC" w:themeFill="accent3" w:themeFillTint="66"/>
            <w:vAlign w:val="center"/>
          </w:tcPr>
          <w:p w14:paraId="0589BAE5" w14:textId="77777777" w:rsidR="00F444A3" w:rsidRPr="00DA3E35" w:rsidRDefault="00F444A3" w:rsidP="00275A48">
            <w:pPr>
              <w:jc w:val="center"/>
              <w:rPr>
                <w:rFonts w:asciiTheme="majorHAnsi" w:hAnsiTheme="majorHAnsi"/>
                <w:sz w:val="22"/>
                <w:szCs w:val="22"/>
              </w:rPr>
            </w:pPr>
          </w:p>
        </w:tc>
      </w:tr>
    </w:tbl>
    <w:p w14:paraId="453379AE" w14:textId="77777777" w:rsidR="009B6C7E" w:rsidRPr="00046A7C" w:rsidRDefault="009B6C7E" w:rsidP="009B6C7E">
      <w:pPr>
        <w:rPr>
          <w:rFonts w:asciiTheme="majorHAnsi" w:hAnsiTheme="majorHAnsi"/>
          <w:sz w:val="10"/>
          <w:szCs w:val="10"/>
        </w:rPr>
      </w:pPr>
    </w:p>
    <w:tbl>
      <w:tblPr>
        <w:tblStyle w:val="TableGrid"/>
        <w:tblW w:w="10814" w:type="dxa"/>
        <w:jc w:val="center"/>
        <w:tblLayout w:type="fixed"/>
        <w:tblLook w:val="01E0" w:firstRow="1" w:lastRow="1" w:firstColumn="1" w:lastColumn="1" w:noHBand="0" w:noVBand="0"/>
      </w:tblPr>
      <w:tblGrid>
        <w:gridCol w:w="2065"/>
        <w:gridCol w:w="2070"/>
        <w:gridCol w:w="2115"/>
        <w:gridCol w:w="2115"/>
        <w:gridCol w:w="1980"/>
        <w:gridCol w:w="469"/>
      </w:tblGrid>
      <w:tr w:rsidR="009B6C7E" w:rsidRPr="00DA3E35" w14:paraId="59EF579D" w14:textId="77777777" w:rsidTr="00481D41">
        <w:trPr>
          <w:jc w:val="center"/>
        </w:trPr>
        <w:tc>
          <w:tcPr>
            <w:tcW w:w="10814" w:type="dxa"/>
            <w:gridSpan w:val="6"/>
            <w:shd w:val="clear" w:color="auto" w:fill="DDD9C3" w:themeFill="background2" w:themeFillShade="E6"/>
          </w:tcPr>
          <w:p w14:paraId="62CFD370" w14:textId="34CB171A" w:rsidR="009B6C7E" w:rsidRPr="00E67CA1" w:rsidRDefault="009B6C7E" w:rsidP="00D40690">
            <w:pPr>
              <w:rPr>
                <w:rFonts w:asciiTheme="majorHAnsi" w:hAnsiTheme="majorHAnsi"/>
                <w:b/>
                <w:sz w:val="20"/>
                <w:szCs w:val="20"/>
              </w:rPr>
            </w:pPr>
            <w:r w:rsidRPr="00E67CA1">
              <w:rPr>
                <w:rFonts w:asciiTheme="majorHAnsi" w:hAnsiTheme="majorHAnsi"/>
                <w:b/>
                <w:sz w:val="20"/>
                <w:szCs w:val="20"/>
              </w:rPr>
              <w:t>W</w:t>
            </w:r>
            <w:r w:rsidR="00526271">
              <w:rPr>
                <w:rFonts w:asciiTheme="majorHAnsi" w:hAnsiTheme="majorHAnsi"/>
                <w:b/>
                <w:sz w:val="20"/>
                <w:szCs w:val="20"/>
              </w:rPr>
              <w:t>TA</w:t>
            </w:r>
            <w:r w:rsidRPr="00E67CA1">
              <w:rPr>
                <w:rFonts w:asciiTheme="majorHAnsi" w:hAnsiTheme="majorHAnsi"/>
                <w:b/>
                <w:sz w:val="20"/>
                <w:szCs w:val="20"/>
              </w:rPr>
              <w:t xml:space="preserve"> Posting Criteria 3.  </w:t>
            </w:r>
            <w:r w:rsidR="0094594C" w:rsidRPr="00E67CA1">
              <w:rPr>
                <w:rFonts w:asciiTheme="majorHAnsi" w:hAnsiTheme="majorHAnsi"/>
                <w:b/>
                <w:sz w:val="20"/>
                <w:szCs w:val="20"/>
              </w:rPr>
              <w:t xml:space="preserve">Application </w:t>
            </w:r>
            <w:r w:rsidR="0094594C">
              <w:rPr>
                <w:rFonts w:asciiTheme="majorHAnsi" w:hAnsiTheme="majorHAnsi"/>
                <w:b/>
                <w:sz w:val="20"/>
                <w:szCs w:val="20"/>
              </w:rPr>
              <w:t xml:space="preserve">of </w:t>
            </w:r>
            <w:r w:rsidR="000C316B" w:rsidRPr="00E67CA1">
              <w:rPr>
                <w:rFonts w:asciiTheme="majorHAnsi" w:hAnsiTheme="majorHAnsi"/>
                <w:b/>
                <w:sz w:val="20"/>
                <w:szCs w:val="20"/>
              </w:rPr>
              <w:t xml:space="preserve">APA Writing Style </w:t>
            </w:r>
            <w:r w:rsidR="0094594C">
              <w:rPr>
                <w:rFonts w:asciiTheme="majorHAnsi" w:hAnsiTheme="majorHAnsi"/>
                <w:b/>
                <w:sz w:val="20"/>
                <w:szCs w:val="20"/>
              </w:rPr>
              <w:t>(7</w:t>
            </w:r>
            <w:r w:rsidR="0094594C" w:rsidRPr="0094594C">
              <w:rPr>
                <w:rFonts w:asciiTheme="majorHAnsi" w:hAnsiTheme="majorHAnsi"/>
                <w:b/>
                <w:sz w:val="20"/>
                <w:szCs w:val="20"/>
                <w:vertAlign w:val="superscript"/>
              </w:rPr>
              <w:t>th</w:t>
            </w:r>
            <w:r w:rsidR="0094594C">
              <w:rPr>
                <w:rFonts w:asciiTheme="majorHAnsi" w:hAnsiTheme="majorHAnsi"/>
                <w:b/>
                <w:sz w:val="20"/>
                <w:szCs w:val="20"/>
              </w:rPr>
              <w:t xml:space="preserve"> ed.) </w:t>
            </w:r>
          </w:p>
        </w:tc>
      </w:tr>
      <w:tr w:rsidR="00E67CA1" w:rsidRPr="00DA3E35" w14:paraId="63483975" w14:textId="77777777" w:rsidTr="00C7415D">
        <w:trPr>
          <w:jc w:val="center"/>
        </w:trPr>
        <w:tc>
          <w:tcPr>
            <w:tcW w:w="2065" w:type="dxa"/>
            <w:shd w:val="clear" w:color="auto" w:fill="auto"/>
          </w:tcPr>
          <w:p w14:paraId="6337566F" w14:textId="03A8D839" w:rsidR="00E67CA1" w:rsidRPr="00D06126" w:rsidRDefault="00E67CA1" w:rsidP="000C316B">
            <w:pPr>
              <w:widowControl w:val="0"/>
              <w:tabs>
                <w:tab w:val="left" w:pos="162"/>
              </w:tabs>
              <w:spacing w:before="21"/>
              <w:ind w:left="-18" w:right="284"/>
              <w:rPr>
                <w:rFonts w:asciiTheme="majorHAnsi" w:eastAsia="Times" w:hAnsiTheme="majorHAnsi" w:cs="Times"/>
                <w:sz w:val="19"/>
                <w:szCs w:val="19"/>
              </w:rPr>
            </w:pPr>
            <w:r w:rsidRPr="00D06126">
              <w:rPr>
                <w:rFonts w:asciiTheme="majorHAnsi" w:hAnsiTheme="majorHAnsi"/>
                <w:color w:val="FF0000"/>
                <w:sz w:val="19"/>
                <w:szCs w:val="19"/>
              </w:rPr>
              <w:t>No application of APA writing style.</w:t>
            </w:r>
          </w:p>
        </w:tc>
        <w:tc>
          <w:tcPr>
            <w:tcW w:w="2070" w:type="dxa"/>
            <w:shd w:val="clear" w:color="auto" w:fill="auto"/>
          </w:tcPr>
          <w:p w14:paraId="5CFBC0C1" w14:textId="07D95076" w:rsidR="00E67CA1" w:rsidRPr="00E67CA1" w:rsidRDefault="0094594C" w:rsidP="007A15FC">
            <w:pPr>
              <w:widowControl w:val="0"/>
              <w:tabs>
                <w:tab w:val="left" w:pos="162"/>
              </w:tabs>
              <w:spacing w:before="21"/>
              <w:ind w:left="-18" w:right="74"/>
              <w:rPr>
                <w:rFonts w:asciiTheme="majorHAnsi" w:eastAsia="Times" w:hAnsiTheme="majorHAnsi" w:cs="Times"/>
                <w:sz w:val="19"/>
                <w:szCs w:val="19"/>
              </w:rPr>
            </w:pPr>
            <w:r>
              <w:rPr>
                <w:rFonts w:asciiTheme="majorHAnsi" w:hAnsiTheme="majorHAnsi"/>
                <w:sz w:val="19"/>
                <w:szCs w:val="19"/>
              </w:rPr>
              <w:t xml:space="preserve">More than </w:t>
            </w:r>
            <w:r w:rsidR="000E4D71">
              <w:rPr>
                <w:rFonts w:asciiTheme="majorHAnsi" w:hAnsiTheme="majorHAnsi"/>
                <w:sz w:val="19"/>
                <w:szCs w:val="19"/>
              </w:rPr>
              <w:t>four</w:t>
            </w:r>
            <w:r w:rsidR="00E67CA1">
              <w:rPr>
                <w:rFonts w:asciiTheme="majorHAnsi" w:hAnsiTheme="majorHAnsi"/>
                <w:sz w:val="19"/>
                <w:szCs w:val="19"/>
              </w:rPr>
              <w:t xml:space="preserve"> </w:t>
            </w:r>
            <w:r w:rsidR="00E67CA1" w:rsidRPr="00E67CA1">
              <w:rPr>
                <w:rFonts w:asciiTheme="majorHAnsi" w:hAnsiTheme="majorHAnsi"/>
                <w:sz w:val="19"/>
                <w:szCs w:val="19"/>
              </w:rPr>
              <w:t xml:space="preserve">APA </w:t>
            </w:r>
            <w:r w:rsidR="00E67CA1">
              <w:rPr>
                <w:rFonts w:asciiTheme="majorHAnsi" w:hAnsiTheme="majorHAnsi"/>
                <w:sz w:val="19"/>
                <w:szCs w:val="19"/>
              </w:rPr>
              <w:t>errors</w:t>
            </w:r>
            <w:r w:rsidR="00E67CA1" w:rsidRPr="00E67CA1">
              <w:rPr>
                <w:rFonts w:asciiTheme="majorHAnsi" w:hAnsiTheme="majorHAnsi"/>
                <w:sz w:val="19"/>
                <w:szCs w:val="19"/>
              </w:rPr>
              <w:t>.</w:t>
            </w:r>
          </w:p>
        </w:tc>
        <w:tc>
          <w:tcPr>
            <w:tcW w:w="2115" w:type="dxa"/>
            <w:shd w:val="clear" w:color="auto" w:fill="auto"/>
          </w:tcPr>
          <w:p w14:paraId="2DE4C624" w14:textId="5AE1DCB9" w:rsidR="00E67CA1" w:rsidRPr="00E67CA1" w:rsidRDefault="000E4D71" w:rsidP="000C316B">
            <w:pPr>
              <w:widowControl w:val="0"/>
              <w:tabs>
                <w:tab w:val="left" w:pos="162"/>
              </w:tabs>
              <w:spacing w:before="21"/>
              <w:ind w:left="-18" w:right="284"/>
              <w:rPr>
                <w:rFonts w:asciiTheme="majorHAnsi" w:eastAsia="Times" w:hAnsiTheme="majorHAnsi" w:cs="Times"/>
                <w:sz w:val="19"/>
                <w:szCs w:val="19"/>
              </w:rPr>
            </w:pPr>
            <w:r>
              <w:rPr>
                <w:rFonts w:asciiTheme="majorHAnsi" w:hAnsiTheme="majorHAnsi"/>
                <w:sz w:val="19"/>
                <w:szCs w:val="19"/>
              </w:rPr>
              <w:t>t</w:t>
            </w:r>
            <w:r w:rsidR="00976EAA">
              <w:rPr>
                <w:rFonts w:asciiTheme="majorHAnsi" w:hAnsiTheme="majorHAnsi"/>
                <w:sz w:val="19"/>
                <w:szCs w:val="19"/>
              </w:rPr>
              <w:t>hree</w:t>
            </w:r>
            <w:r w:rsidR="0094594C">
              <w:rPr>
                <w:rFonts w:asciiTheme="majorHAnsi" w:hAnsiTheme="majorHAnsi"/>
                <w:sz w:val="19"/>
                <w:szCs w:val="19"/>
              </w:rPr>
              <w:t xml:space="preserve"> to </w:t>
            </w:r>
            <w:r>
              <w:rPr>
                <w:rFonts w:asciiTheme="majorHAnsi" w:hAnsiTheme="majorHAnsi"/>
                <w:sz w:val="19"/>
                <w:szCs w:val="19"/>
              </w:rPr>
              <w:t>four</w:t>
            </w:r>
            <w:r w:rsidR="00E67CA1" w:rsidRPr="00E67CA1">
              <w:rPr>
                <w:rFonts w:asciiTheme="majorHAnsi" w:hAnsiTheme="majorHAnsi"/>
                <w:sz w:val="19"/>
                <w:szCs w:val="19"/>
              </w:rPr>
              <w:t xml:space="preserve"> APA </w:t>
            </w:r>
            <w:r w:rsidR="00E67CA1">
              <w:rPr>
                <w:rFonts w:asciiTheme="majorHAnsi" w:hAnsiTheme="majorHAnsi"/>
                <w:sz w:val="19"/>
                <w:szCs w:val="19"/>
              </w:rPr>
              <w:t>errors.</w:t>
            </w:r>
          </w:p>
        </w:tc>
        <w:tc>
          <w:tcPr>
            <w:tcW w:w="2115" w:type="dxa"/>
            <w:shd w:val="clear" w:color="auto" w:fill="auto"/>
          </w:tcPr>
          <w:p w14:paraId="411EA38D" w14:textId="3F5104E4" w:rsidR="00E67CA1" w:rsidRPr="00E67CA1" w:rsidRDefault="00E67CA1" w:rsidP="000C316B">
            <w:pPr>
              <w:widowControl w:val="0"/>
              <w:tabs>
                <w:tab w:val="left" w:pos="162"/>
              </w:tabs>
              <w:spacing w:before="21"/>
              <w:ind w:left="-18" w:right="284"/>
              <w:rPr>
                <w:rFonts w:asciiTheme="majorHAnsi" w:eastAsia="Times" w:hAnsiTheme="majorHAnsi" w:cs="Times"/>
                <w:sz w:val="19"/>
                <w:szCs w:val="19"/>
              </w:rPr>
            </w:pPr>
            <w:r>
              <w:rPr>
                <w:rFonts w:asciiTheme="majorHAnsi" w:eastAsia="Times" w:hAnsiTheme="majorHAnsi" w:cs="Times"/>
                <w:sz w:val="19"/>
                <w:szCs w:val="19"/>
              </w:rPr>
              <w:t xml:space="preserve">One </w:t>
            </w:r>
            <w:r w:rsidR="0094594C">
              <w:rPr>
                <w:rFonts w:asciiTheme="majorHAnsi" w:eastAsia="Times" w:hAnsiTheme="majorHAnsi" w:cs="Times"/>
                <w:sz w:val="19"/>
                <w:szCs w:val="19"/>
              </w:rPr>
              <w:t xml:space="preserve">to </w:t>
            </w:r>
            <w:r w:rsidR="000E4D71">
              <w:rPr>
                <w:rFonts w:asciiTheme="majorHAnsi" w:eastAsia="Times" w:hAnsiTheme="majorHAnsi" w:cs="Times"/>
                <w:sz w:val="19"/>
                <w:szCs w:val="19"/>
              </w:rPr>
              <w:t>two</w:t>
            </w:r>
            <w:r w:rsidR="0094594C">
              <w:rPr>
                <w:rFonts w:asciiTheme="majorHAnsi" w:eastAsia="Times" w:hAnsiTheme="majorHAnsi" w:cs="Times"/>
                <w:sz w:val="19"/>
                <w:szCs w:val="19"/>
              </w:rPr>
              <w:t xml:space="preserve"> </w:t>
            </w:r>
            <w:r>
              <w:rPr>
                <w:rFonts w:asciiTheme="majorHAnsi" w:eastAsia="Times" w:hAnsiTheme="majorHAnsi" w:cs="Times"/>
                <w:sz w:val="19"/>
                <w:szCs w:val="19"/>
              </w:rPr>
              <w:t>APA error.</w:t>
            </w:r>
          </w:p>
        </w:tc>
        <w:tc>
          <w:tcPr>
            <w:tcW w:w="1980" w:type="dxa"/>
            <w:shd w:val="clear" w:color="auto" w:fill="auto"/>
          </w:tcPr>
          <w:p w14:paraId="4F75203A" w14:textId="2E3F53DD" w:rsidR="00E67CA1" w:rsidRPr="00E67CA1" w:rsidRDefault="00E67CA1" w:rsidP="000C316B">
            <w:pPr>
              <w:widowControl w:val="0"/>
              <w:tabs>
                <w:tab w:val="left" w:pos="162"/>
              </w:tabs>
              <w:spacing w:before="21"/>
              <w:ind w:left="-18" w:right="284"/>
              <w:rPr>
                <w:rFonts w:asciiTheme="majorHAnsi" w:eastAsia="Times" w:hAnsiTheme="majorHAnsi" w:cs="Times"/>
                <w:sz w:val="19"/>
                <w:szCs w:val="19"/>
              </w:rPr>
            </w:pPr>
            <w:r>
              <w:rPr>
                <w:rFonts w:asciiTheme="majorHAnsi" w:hAnsiTheme="majorHAnsi"/>
                <w:sz w:val="19"/>
                <w:szCs w:val="19"/>
              </w:rPr>
              <w:t>No</w:t>
            </w:r>
            <w:r w:rsidRPr="00E67CA1">
              <w:rPr>
                <w:rFonts w:asciiTheme="majorHAnsi" w:hAnsiTheme="majorHAnsi"/>
                <w:sz w:val="19"/>
                <w:szCs w:val="19"/>
              </w:rPr>
              <w:t xml:space="preserve"> APA </w:t>
            </w:r>
            <w:r>
              <w:rPr>
                <w:rFonts w:asciiTheme="majorHAnsi" w:hAnsiTheme="majorHAnsi"/>
                <w:sz w:val="19"/>
                <w:szCs w:val="19"/>
              </w:rPr>
              <w:t>errors.</w:t>
            </w:r>
          </w:p>
        </w:tc>
        <w:tc>
          <w:tcPr>
            <w:tcW w:w="469" w:type="dxa"/>
            <w:shd w:val="clear" w:color="auto" w:fill="D6E3BC" w:themeFill="accent3" w:themeFillTint="66"/>
            <w:vAlign w:val="center"/>
          </w:tcPr>
          <w:p w14:paraId="5B624043" w14:textId="77777777" w:rsidR="00E67CA1" w:rsidRPr="00DA3E35" w:rsidRDefault="00E67CA1" w:rsidP="000C316B">
            <w:pPr>
              <w:jc w:val="center"/>
              <w:rPr>
                <w:rFonts w:asciiTheme="majorHAnsi" w:hAnsiTheme="majorHAnsi"/>
                <w:b/>
                <w:sz w:val="22"/>
                <w:szCs w:val="22"/>
              </w:rPr>
            </w:pPr>
          </w:p>
        </w:tc>
      </w:tr>
    </w:tbl>
    <w:p w14:paraId="44450458" w14:textId="77777777" w:rsidR="009B6C7E" w:rsidRPr="00046A7C" w:rsidRDefault="009B6C7E" w:rsidP="009B6C7E">
      <w:pPr>
        <w:rPr>
          <w:sz w:val="10"/>
          <w:szCs w:val="10"/>
        </w:rPr>
      </w:pPr>
    </w:p>
    <w:tbl>
      <w:tblPr>
        <w:tblStyle w:val="TableGrid"/>
        <w:tblW w:w="10795" w:type="dxa"/>
        <w:jc w:val="center"/>
        <w:tblLayout w:type="fixed"/>
        <w:tblLook w:val="01E0" w:firstRow="1" w:lastRow="1" w:firstColumn="1" w:lastColumn="1" w:noHBand="0" w:noVBand="0"/>
      </w:tblPr>
      <w:tblGrid>
        <w:gridCol w:w="2069"/>
        <w:gridCol w:w="2069"/>
        <w:gridCol w:w="2069"/>
        <w:gridCol w:w="2069"/>
        <w:gridCol w:w="2069"/>
        <w:gridCol w:w="450"/>
      </w:tblGrid>
      <w:tr w:rsidR="009B6C7E" w:rsidRPr="00DA3E35" w14:paraId="592156A2" w14:textId="77777777" w:rsidTr="00275A48">
        <w:trPr>
          <w:jc w:val="center"/>
        </w:trPr>
        <w:tc>
          <w:tcPr>
            <w:tcW w:w="10795" w:type="dxa"/>
            <w:gridSpan w:val="6"/>
            <w:shd w:val="clear" w:color="auto" w:fill="FFFF00"/>
          </w:tcPr>
          <w:p w14:paraId="26C4709F" w14:textId="08C4B431" w:rsidR="009B6C7E" w:rsidRPr="00526271" w:rsidRDefault="00526271" w:rsidP="00D40690">
            <w:pPr>
              <w:rPr>
                <w:rFonts w:asciiTheme="majorHAnsi" w:hAnsiTheme="majorHAnsi"/>
                <w:sz w:val="20"/>
                <w:szCs w:val="20"/>
              </w:rPr>
            </w:pPr>
            <w:r>
              <w:rPr>
                <w:rFonts w:asciiTheme="majorHAnsi" w:hAnsiTheme="majorHAnsi"/>
                <w:b/>
                <w:sz w:val="20"/>
                <w:szCs w:val="20"/>
              </w:rPr>
              <w:t xml:space="preserve">WTA </w:t>
            </w:r>
            <w:r w:rsidR="009B6C7E" w:rsidRPr="00526271">
              <w:rPr>
                <w:rFonts w:asciiTheme="majorHAnsi" w:hAnsiTheme="majorHAnsi"/>
                <w:b/>
                <w:sz w:val="20"/>
                <w:szCs w:val="20"/>
              </w:rPr>
              <w:t xml:space="preserve">Writing Criteria </w:t>
            </w:r>
            <w:r w:rsidR="000C316B" w:rsidRPr="00526271">
              <w:rPr>
                <w:rFonts w:asciiTheme="majorHAnsi" w:hAnsiTheme="majorHAnsi"/>
                <w:b/>
                <w:sz w:val="20"/>
                <w:szCs w:val="20"/>
              </w:rPr>
              <w:t>4</w:t>
            </w:r>
            <w:r w:rsidR="009B6C7E" w:rsidRPr="00526271">
              <w:rPr>
                <w:rFonts w:asciiTheme="majorHAnsi" w:hAnsiTheme="majorHAnsi"/>
                <w:b/>
                <w:sz w:val="20"/>
                <w:szCs w:val="20"/>
              </w:rPr>
              <w:t xml:space="preserve">. </w:t>
            </w:r>
            <w:r w:rsidR="000C316B" w:rsidRPr="00526271">
              <w:rPr>
                <w:rFonts w:asciiTheme="majorHAnsi" w:hAnsiTheme="majorHAnsi"/>
                <w:b/>
                <w:sz w:val="20"/>
                <w:szCs w:val="20"/>
              </w:rPr>
              <w:t>Language</w:t>
            </w:r>
            <w:r w:rsidR="000C316B" w:rsidRPr="00526271">
              <w:rPr>
                <w:rFonts w:asciiTheme="majorHAnsi" w:hAnsiTheme="majorHAnsi"/>
                <w:b/>
                <w:w w:val="99"/>
                <w:sz w:val="20"/>
                <w:szCs w:val="20"/>
              </w:rPr>
              <w:t xml:space="preserve"> (</w:t>
            </w:r>
            <w:r w:rsidR="000C316B" w:rsidRPr="00526271">
              <w:rPr>
                <w:rFonts w:asciiTheme="majorHAnsi" w:hAnsiTheme="majorHAnsi"/>
                <w:w w:val="99"/>
                <w:sz w:val="20"/>
                <w:szCs w:val="20"/>
              </w:rPr>
              <w:t>English</w:t>
            </w:r>
            <w:r w:rsidR="000C316B" w:rsidRPr="00526271">
              <w:rPr>
                <w:rFonts w:asciiTheme="majorHAnsi" w:hAnsiTheme="majorHAnsi"/>
                <w:b/>
                <w:w w:val="99"/>
                <w:sz w:val="20"/>
                <w:szCs w:val="20"/>
              </w:rPr>
              <w:t xml:space="preserve">) </w:t>
            </w:r>
            <w:r w:rsidR="000C316B" w:rsidRPr="00526271">
              <w:rPr>
                <w:rFonts w:asciiTheme="majorHAnsi" w:hAnsiTheme="majorHAnsi"/>
                <w:b/>
                <w:spacing w:val="-1"/>
                <w:sz w:val="20"/>
                <w:szCs w:val="20"/>
              </w:rPr>
              <w:t xml:space="preserve">Conventions </w:t>
            </w:r>
            <w:r w:rsidR="000C316B" w:rsidRPr="00526271">
              <w:rPr>
                <w:rFonts w:asciiTheme="majorHAnsi" w:hAnsiTheme="majorHAnsi"/>
                <w:bCs/>
                <w:spacing w:val="-1"/>
                <w:sz w:val="20"/>
                <w:szCs w:val="20"/>
              </w:rPr>
              <w:t>and</w:t>
            </w:r>
            <w:r w:rsidR="000C316B" w:rsidRPr="00526271">
              <w:rPr>
                <w:rFonts w:asciiTheme="majorHAnsi" w:hAnsiTheme="majorHAnsi"/>
                <w:b/>
                <w:spacing w:val="-1"/>
                <w:sz w:val="20"/>
                <w:szCs w:val="20"/>
              </w:rPr>
              <w:t xml:space="preserve"> Graduate Level Writing</w:t>
            </w:r>
          </w:p>
        </w:tc>
      </w:tr>
      <w:tr w:rsidR="007A15FC" w:rsidRPr="00DA3E35" w14:paraId="1E9A7DEC" w14:textId="77777777" w:rsidTr="007A15FC">
        <w:trPr>
          <w:jc w:val="center"/>
        </w:trPr>
        <w:tc>
          <w:tcPr>
            <w:tcW w:w="2069" w:type="dxa"/>
          </w:tcPr>
          <w:p w14:paraId="6F055AA4" w14:textId="163A9822" w:rsidR="007A15FC" w:rsidRPr="00D06126" w:rsidRDefault="00D06126" w:rsidP="007A15FC">
            <w:pPr>
              <w:widowControl w:val="0"/>
              <w:tabs>
                <w:tab w:val="left" w:pos="162"/>
              </w:tabs>
              <w:spacing w:before="43"/>
              <w:ind w:right="168"/>
              <w:rPr>
                <w:rFonts w:asciiTheme="majorHAnsi" w:hAnsiTheme="majorHAnsi"/>
                <w:sz w:val="19"/>
                <w:szCs w:val="19"/>
              </w:rPr>
            </w:pPr>
            <w:r>
              <w:rPr>
                <w:rFonts w:asciiTheme="majorHAnsi" w:eastAsia="Times" w:hAnsiTheme="majorHAnsi" w:cs="Times"/>
                <w:color w:val="FF0000"/>
                <w:sz w:val="19"/>
                <w:szCs w:val="19"/>
              </w:rPr>
              <w:t>R</w:t>
            </w:r>
            <w:r w:rsidR="0094594C" w:rsidRPr="00D06126">
              <w:rPr>
                <w:rFonts w:asciiTheme="majorHAnsi" w:eastAsia="Times" w:hAnsiTheme="majorHAnsi" w:cs="Times"/>
                <w:color w:val="FF0000"/>
                <w:sz w:val="19"/>
                <w:szCs w:val="19"/>
              </w:rPr>
              <w:t>esponse</w:t>
            </w:r>
            <w:r w:rsidR="0027037C" w:rsidRPr="00D06126">
              <w:rPr>
                <w:rFonts w:asciiTheme="majorHAnsi" w:eastAsia="Times" w:hAnsiTheme="majorHAnsi" w:cs="Times"/>
                <w:color w:val="FF0000"/>
                <w:sz w:val="19"/>
                <w:szCs w:val="19"/>
              </w:rPr>
              <w:t xml:space="preserve"> contained numerous </w:t>
            </w:r>
            <w:r w:rsidR="007A15FC" w:rsidRPr="00D06126">
              <w:rPr>
                <w:rFonts w:asciiTheme="majorHAnsi" w:eastAsia="Times" w:hAnsiTheme="majorHAnsi" w:cs="Times"/>
                <w:color w:val="FF0000"/>
                <w:sz w:val="19"/>
                <w:szCs w:val="19"/>
              </w:rPr>
              <w:t>syntax</w:t>
            </w:r>
            <w:r w:rsidR="0027037C" w:rsidRPr="00D06126">
              <w:rPr>
                <w:rFonts w:asciiTheme="majorHAnsi" w:eastAsia="Times" w:hAnsiTheme="majorHAnsi" w:cs="Times"/>
                <w:color w:val="FF0000"/>
                <w:sz w:val="19"/>
                <w:szCs w:val="19"/>
              </w:rPr>
              <w:t xml:space="preserve"> </w:t>
            </w:r>
            <w:r w:rsidR="0027037C" w:rsidRPr="00D06126">
              <w:rPr>
                <w:rFonts w:asciiTheme="majorHAnsi" w:eastAsia="Times" w:hAnsiTheme="majorHAnsi" w:cs="Times"/>
                <w:color w:val="FF0000"/>
                <w:sz w:val="19"/>
                <w:szCs w:val="19"/>
              </w:rPr>
              <w:lastRenderedPageBreak/>
              <w:t>errors.</w:t>
            </w:r>
            <w:r w:rsidR="007A15FC" w:rsidRPr="00D06126">
              <w:rPr>
                <w:rFonts w:asciiTheme="majorHAnsi" w:eastAsia="Times" w:hAnsiTheme="majorHAnsi" w:cs="Times"/>
                <w:color w:val="FF0000"/>
                <w:sz w:val="19"/>
                <w:szCs w:val="19"/>
              </w:rPr>
              <w:t xml:space="preserve">  </w:t>
            </w:r>
          </w:p>
        </w:tc>
        <w:tc>
          <w:tcPr>
            <w:tcW w:w="2069" w:type="dxa"/>
          </w:tcPr>
          <w:p w14:paraId="3B7344F5" w14:textId="3079DDF3" w:rsidR="007A15FC" w:rsidRPr="00E67CA1" w:rsidRDefault="00D06126" w:rsidP="007A15FC">
            <w:pPr>
              <w:widowControl w:val="0"/>
              <w:tabs>
                <w:tab w:val="left" w:pos="162"/>
              </w:tabs>
              <w:spacing w:before="43"/>
              <w:ind w:right="74"/>
              <w:rPr>
                <w:rFonts w:asciiTheme="majorHAnsi" w:hAnsiTheme="majorHAnsi"/>
                <w:sz w:val="19"/>
                <w:szCs w:val="19"/>
              </w:rPr>
            </w:pPr>
            <w:r>
              <w:rPr>
                <w:rFonts w:asciiTheme="majorHAnsi" w:eastAsia="Times" w:hAnsiTheme="majorHAnsi" w:cs="Times"/>
                <w:sz w:val="19"/>
                <w:szCs w:val="19"/>
              </w:rPr>
              <w:lastRenderedPageBreak/>
              <w:t>R</w:t>
            </w:r>
            <w:r w:rsidR="0094594C" w:rsidRPr="00E67CA1">
              <w:rPr>
                <w:rFonts w:asciiTheme="majorHAnsi" w:eastAsia="Times" w:hAnsiTheme="majorHAnsi" w:cs="Times"/>
                <w:sz w:val="19"/>
                <w:szCs w:val="19"/>
              </w:rPr>
              <w:t xml:space="preserve">esponse </w:t>
            </w:r>
            <w:r w:rsidR="007A15FC" w:rsidRPr="00E67CA1">
              <w:rPr>
                <w:rFonts w:asciiTheme="majorHAnsi" w:eastAsia="Times" w:hAnsiTheme="majorHAnsi" w:cs="Times"/>
                <w:sz w:val="19"/>
                <w:szCs w:val="19"/>
              </w:rPr>
              <w:t xml:space="preserve">contained </w:t>
            </w:r>
            <w:r w:rsidR="0027037C">
              <w:rPr>
                <w:rFonts w:asciiTheme="majorHAnsi" w:eastAsia="Times" w:hAnsiTheme="majorHAnsi" w:cs="Times"/>
                <w:sz w:val="19"/>
                <w:szCs w:val="19"/>
              </w:rPr>
              <w:t xml:space="preserve">several </w:t>
            </w:r>
            <w:r w:rsidR="007A15FC" w:rsidRPr="00E67CA1">
              <w:rPr>
                <w:rFonts w:asciiTheme="majorHAnsi" w:eastAsia="Times" w:hAnsiTheme="majorHAnsi" w:cs="Times"/>
                <w:sz w:val="19"/>
                <w:szCs w:val="19"/>
              </w:rPr>
              <w:t xml:space="preserve">syntax errors.  </w:t>
            </w:r>
          </w:p>
        </w:tc>
        <w:tc>
          <w:tcPr>
            <w:tcW w:w="2069" w:type="dxa"/>
          </w:tcPr>
          <w:p w14:paraId="43EFC69C" w14:textId="497458F8" w:rsidR="007A15FC" w:rsidRPr="00E67CA1" w:rsidRDefault="00D06126" w:rsidP="007A15FC">
            <w:pPr>
              <w:widowControl w:val="0"/>
              <w:tabs>
                <w:tab w:val="left" w:pos="162"/>
              </w:tabs>
              <w:spacing w:before="43"/>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esponse</w:t>
            </w:r>
            <w:r w:rsidR="007A15FC" w:rsidRPr="00E67CA1">
              <w:rPr>
                <w:rFonts w:asciiTheme="majorHAnsi" w:eastAsia="Times" w:hAnsiTheme="majorHAnsi" w:cs="Times"/>
                <w:sz w:val="19"/>
                <w:szCs w:val="19"/>
              </w:rPr>
              <w:t xml:space="preserve"> contained </w:t>
            </w:r>
            <w:r w:rsidR="0027037C">
              <w:rPr>
                <w:rFonts w:asciiTheme="majorHAnsi" w:eastAsia="Times" w:hAnsiTheme="majorHAnsi" w:cs="Times"/>
                <w:sz w:val="19"/>
                <w:szCs w:val="19"/>
              </w:rPr>
              <w:t>some</w:t>
            </w:r>
            <w:r w:rsidR="007A15FC" w:rsidRPr="00E67CA1">
              <w:rPr>
                <w:rFonts w:asciiTheme="majorHAnsi" w:eastAsia="Times" w:hAnsiTheme="majorHAnsi" w:cs="Times"/>
                <w:sz w:val="19"/>
                <w:szCs w:val="19"/>
              </w:rPr>
              <w:t xml:space="preserve"> syntax errors.  </w:t>
            </w:r>
          </w:p>
        </w:tc>
        <w:tc>
          <w:tcPr>
            <w:tcW w:w="2069" w:type="dxa"/>
          </w:tcPr>
          <w:p w14:paraId="50293CC0" w14:textId="5D3D7202" w:rsidR="007A15FC" w:rsidRPr="00E67CA1" w:rsidRDefault="00D06126" w:rsidP="0027037C">
            <w:pPr>
              <w:widowControl w:val="0"/>
              <w:tabs>
                <w:tab w:val="left" w:pos="162"/>
              </w:tabs>
              <w:spacing w:before="43"/>
              <w:ind w:right="78"/>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 xml:space="preserve">esponse </w:t>
            </w:r>
            <w:r w:rsidR="0027037C" w:rsidRPr="00E67CA1">
              <w:rPr>
                <w:rFonts w:asciiTheme="majorHAnsi" w:eastAsia="Times" w:hAnsiTheme="majorHAnsi" w:cs="Times"/>
                <w:sz w:val="19"/>
                <w:szCs w:val="19"/>
              </w:rPr>
              <w:t xml:space="preserve">contained few syntax errors.  </w:t>
            </w:r>
          </w:p>
        </w:tc>
        <w:tc>
          <w:tcPr>
            <w:tcW w:w="2069" w:type="dxa"/>
          </w:tcPr>
          <w:p w14:paraId="590C721B" w14:textId="14309D6E" w:rsidR="007A15FC" w:rsidRPr="00E67CA1" w:rsidRDefault="00D06126" w:rsidP="007A15FC">
            <w:pPr>
              <w:widowControl w:val="0"/>
              <w:tabs>
                <w:tab w:val="left" w:pos="162"/>
              </w:tabs>
              <w:spacing w:before="43"/>
              <w:ind w:right="-105"/>
              <w:rPr>
                <w:rFonts w:asciiTheme="majorHAnsi" w:hAnsiTheme="majorHAnsi"/>
                <w:sz w:val="19"/>
                <w:szCs w:val="19"/>
              </w:rPr>
            </w:pPr>
            <w:r>
              <w:rPr>
                <w:rFonts w:asciiTheme="majorHAnsi" w:eastAsia="Times" w:hAnsiTheme="majorHAnsi" w:cs="Times"/>
                <w:sz w:val="19"/>
                <w:szCs w:val="19"/>
              </w:rPr>
              <w:t>R</w:t>
            </w:r>
            <w:r w:rsidR="007A15FC" w:rsidRPr="00E67CA1">
              <w:rPr>
                <w:rFonts w:asciiTheme="majorHAnsi" w:eastAsia="Times" w:hAnsiTheme="majorHAnsi" w:cs="Times"/>
                <w:sz w:val="19"/>
                <w:szCs w:val="19"/>
              </w:rPr>
              <w:t>esponse contained no syntax errors.</w:t>
            </w:r>
          </w:p>
        </w:tc>
        <w:tc>
          <w:tcPr>
            <w:tcW w:w="450" w:type="dxa"/>
            <w:shd w:val="clear" w:color="auto" w:fill="D6E3BC" w:themeFill="accent3" w:themeFillTint="66"/>
            <w:vAlign w:val="center"/>
          </w:tcPr>
          <w:p w14:paraId="4D826647" w14:textId="77777777" w:rsidR="007A15FC" w:rsidRPr="00DA3E35" w:rsidRDefault="007A15FC" w:rsidP="00275A48">
            <w:pPr>
              <w:jc w:val="center"/>
              <w:rPr>
                <w:rFonts w:asciiTheme="majorHAnsi" w:hAnsiTheme="majorHAnsi"/>
                <w:sz w:val="22"/>
                <w:szCs w:val="22"/>
              </w:rPr>
            </w:pPr>
          </w:p>
        </w:tc>
      </w:tr>
      <w:tr w:rsidR="007A15FC" w:rsidRPr="00DA3E35" w14:paraId="4ACCE317" w14:textId="77777777" w:rsidTr="007A15FC">
        <w:trPr>
          <w:jc w:val="center"/>
        </w:trPr>
        <w:tc>
          <w:tcPr>
            <w:tcW w:w="2069" w:type="dxa"/>
          </w:tcPr>
          <w:p w14:paraId="0A5031FD" w14:textId="214C4479" w:rsidR="007A15FC" w:rsidRPr="00D06126" w:rsidRDefault="00D06126" w:rsidP="0027037C">
            <w:pPr>
              <w:widowControl w:val="0"/>
              <w:tabs>
                <w:tab w:val="left" w:pos="162"/>
              </w:tabs>
              <w:spacing w:before="43"/>
              <w:ind w:right="78"/>
              <w:rPr>
                <w:rFonts w:asciiTheme="majorHAnsi" w:hAnsiTheme="majorHAnsi"/>
                <w:sz w:val="19"/>
                <w:szCs w:val="19"/>
              </w:rPr>
            </w:pPr>
            <w:r>
              <w:rPr>
                <w:rFonts w:asciiTheme="majorHAnsi" w:eastAsia="Times" w:hAnsiTheme="majorHAnsi" w:cs="Times"/>
                <w:color w:val="FF0000"/>
                <w:sz w:val="19"/>
                <w:szCs w:val="19"/>
              </w:rPr>
              <w:t>R</w:t>
            </w:r>
            <w:r w:rsidR="0094594C" w:rsidRPr="00D06126">
              <w:rPr>
                <w:rFonts w:asciiTheme="majorHAnsi" w:eastAsia="Times" w:hAnsiTheme="majorHAnsi" w:cs="Times"/>
                <w:color w:val="FF0000"/>
                <w:sz w:val="19"/>
                <w:szCs w:val="19"/>
              </w:rPr>
              <w:t>esponse</w:t>
            </w:r>
            <w:r w:rsidR="007A15FC" w:rsidRPr="00D06126">
              <w:rPr>
                <w:rFonts w:asciiTheme="majorHAnsi" w:hAnsiTheme="majorHAnsi"/>
                <w:color w:val="FF0000"/>
                <w:spacing w:val="-1"/>
                <w:sz w:val="19"/>
                <w:szCs w:val="19"/>
              </w:rPr>
              <w:t xml:space="preserve"> contained </w:t>
            </w:r>
            <w:r w:rsidR="007017EE" w:rsidRPr="00D06126">
              <w:rPr>
                <w:rFonts w:asciiTheme="majorHAnsi" w:hAnsiTheme="majorHAnsi"/>
                <w:color w:val="FF0000"/>
                <w:spacing w:val="-1"/>
                <w:sz w:val="19"/>
                <w:szCs w:val="19"/>
              </w:rPr>
              <w:t xml:space="preserve">over six </w:t>
            </w:r>
            <w:r w:rsidR="007A15FC" w:rsidRPr="00D06126">
              <w:rPr>
                <w:rFonts w:asciiTheme="majorHAnsi" w:hAnsiTheme="majorHAnsi"/>
                <w:color w:val="FF0000"/>
                <w:spacing w:val="-1"/>
                <w:sz w:val="19"/>
                <w:szCs w:val="19"/>
              </w:rPr>
              <w:t>English convention errors.</w:t>
            </w:r>
          </w:p>
        </w:tc>
        <w:tc>
          <w:tcPr>
            <w:tcW w:w="2069" w:type="dxa"/>
          </w:tcPr>
          <w:p w14:paraId="419A7DCB" w14:textId="5D7E6C68" w:rsidR="007A15FC" w:rsidRPr="00E67CA1" w:rsidRDefault="00D06126" w:rsidP="007A15FC">
            <w:pPr>
              <w:widowControl w:val="0"/>
              <w:tabs>
                <w:tab w:val="left" w:pos="162"/>
              </w:tabs>
              <w:spacing w:before="43"/>
              <w:ind w:right="74"/>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esponse</w:t>
            </w:r>
            <w:r w:rsidR="0094594C" w:rsidRPr="00E67CA1">
              <w:rPr>
                <w:rFonts w:asciiTheme="majorHAnsi" w:hAnsiTheme="majorHAnsi"/>
                <w:spacing w:val="-1"/>
                <w:sz w:val="19"/>
                <w:szCs w:val="19"/>
              </w:rPr>
              <w:t xml:space="preserve"> </w:t>
            </w:r>
            <w:r w:rsidR="007A15FC" w:rsidRPr="00E67CA1">
              <w:rPr>
                <w:rFonts w:asciiTheme="majorHAnsi" w:hAnsiTheme="majorHAnsi"/>
                <w:spacing w:val="-1"/>
                <w:sz w:val="19"/>
                <w:szCs w:val="19"/>
              </w:rPr>
              <w:t xml:space="preserve">contained </w:t>
            </w:r>
            <w:r w:rsidR="007017EE">
              <w:rPr>
                <w:rFonts w:asciiTheme="majorHAnsi" w:hAnsiTheme="majorHAnsi"/>
                <w:spacing w:val="-1"/>
                <w:sz w:val="19"/>
                <w:szCs w:val="19"/>
              </w:rPr>
              <w:t xml:space="preserve">five to six </w:t>
            </w:r>
            <w:r w:rsidR="007A15FC" w:rsidRPr="00E67CA1">
              <w:rPr>
                <w:rFonts w:asciiTheme="majorHAnsi" w:hAnsiTheme="majorHAnsi"/>
                <w:spacing w:val="-1"/>
                <w:sz w:val="19"/>
                <w:szCs w:val="19"/>
              </w:rPr>
              <w:t>English convention errors.</w:t>
            </w:r>
          </w:p>
        </w:tc>
        <w:tc>
          <w:tcPr>
            <w:tcW w:w="2069" w:type="dxa"/>
          </w:tcPr>
          <w:p w14:paraId="25039D2D" w14:textId="54902803" w:rsidR="007A15FC" w:rsidRPr="00E67CA1" w:rsidRDefault="00D06126" w:rsidP="007A15FC">
            <w:pPr>
              <w:widowControl w:val="0"/>
              <w:tabs>
                <w:tab w:val="left" w:pos="162"/>
              </w:tabs>
              <w:spacing w:before="43"/>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 xml:space="preserve">esponse </w:t>
            </w:r>
            <w:r w:rsidR="007A15FC" w:rsidRPr="00E67CA1">
              <w:rPr>
                <w:rFonts w:asciiTheme="majorHAnsi" w:hAnsiTheme="majorHAnsi"/>
                <w:spacing w:val="-1"/>
                <w:sz w:val="19"/>
                <w:szCs w:val="19"/>
              </w:rPr>
              <w:t xml:space="preserve">contained </w:t>
            </w:r>
            <w:r w:rsidR="007017EE">
              <w:rPr>
                <w:rFonts w:asciiTheme="majorHAnsi" w:hAnsiTheme="majorHAnsi"/>
                <w:spacing w:val="-1"/>
                <w:sz w:val="19"/>
                <w:szCs w:val="19"/>
              </w:rPr>
              <w:t>three to four</w:t>
            </w:r>
            <w:r w:rsidR="007A15FC" w:rsidRPr="00E67CA1">
              <w:rPr>
                <w:rFonts w:asciiTheme="majorHAnsi" w:hAnsiTheme="majorHAnsi"/>
                <w:spacing w:val="-1"/>
                <w:sz w:val="19"/>
                <w:szCs w:val="19"/>
              </w:rPr>
              <w:t xml:space="preserve"> English convention errors.</w:t>
            </w:r>
          </w:p>
        </w:tc>
        <w:tc>
          <w:tcPr>
            <w:tcW w:w="2069" w:type="dxa"/>
          </w:tcPr>
          <w:p w14:paraId="5ED8A824" w14:textId="00A4CDFF" w:rsidR="007A15FC" w:rsidRPr="00E67CA1" w:rsidRDefault="00D06126" w:rsidP="0027037C">
            <w:pPr>
              <w:widowControl w:val="0"/>
              <w:tabs>
                <w:tab w:val="left" w:pos="162"/>
              </w:tabs>
              <w:spacing w:before="43"/>
              <w:ind w:right="78"/>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 xml:space="preserve">esponse </w:t>
            </w:r>
            <w:r w:rsidR="0027037C" w:rsidRPr="00E67CA1">
              <w:rPr>
                <w:rFonts w:asciiTheme="majorHAnsi" w:hAnsiTheme="majorHAnsi"/>
                <w:spacing w:val="-1"/>
                <w:sz w:val="19"/>
                <w:szCs w:val="19"/>
              </w:rPr>
              <w:t xml:space="preserve">contained </w:t>
            </w:r>
            <w:r w:rsidR="007017EE">
              <w:rPr>
                <w:rFonts w:asciiTheme="majorHAnsi" w:hAnsiTheme="majorHAnsi"/>
                <w:spacing w:val="-1"/>
                <w:sz w:val="19"/>
                <w:szCs w:val="19"/>
              </w:rPr>
              <w:t>one to two</w:t>
            </w:r>
            <w:r w:rsidR="0027037C" w:rsidRPr="00E67CA1">
              <w:rPr>
                <w:rFonts w:asciiTheme="majorHAnsi" w:hAnsiTheme="majorHAnsi"/>
                <w:spacing w:val="-1"/>
                <w:sz w:val="19"/>
                <w:szCs w:val="19"/>
              </w:rPr>
              <w:t xml:space="preserve"> English convention errors.</w:t>
            </w:r>
          </w:p>
        </w:tc>
        <w:tc>
          <w:tcPr>
            <w:tcW w:w="2069" w:type="dxa"/>
          </w:tcPr>
          <w:p w14:paraId="38B74D49" w14:textId="4BFC065B" w:rsidR="007A15FC" w:rsidRPr="00E67CA1" w:rsidRDefault="00D06126" w:rsidP="007A15FC">
            <w:pPr>
              <w:widowControl w:val="0"/>
              <w:tabs>
                <w:tab w:val="left" w:pos="162"/>
              </w:tabs>
              <w:spacing w:before="43"/>
              <w:ind w:right="-105"/>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esponse</w:t>
            </w:r>
            <w:r w:rsidR="007A15FC" w:rsidRPr="00E67CA1">
              <w:rPr>
                <w:rFonts w:asciiTheme="majorHAnsi" w:hAnsiTheme="majorHAnsi"/>
                <w:spacing w:val="-1"/>
                <w:sz w:val="19"/>
                <w:szCs w:val="19"/>
              </w:rPr>
              <w:t xml:space="preserve"> contained no English convention errors.</w:t>
            </w:r>
          </w:p>
        </w:tc>
        <w:tc>
          <w:tcPr>
            <w:tcW w:w="450" w:type="dxa"/>
            <w:shd w:val="clear" w:color="auto" w:fill="D6E3BC" w:themeFill="accent3" w:themeFillTint="66"/>
            <w:vAlign w:val="center"/>
          </w:tcPr>
          <w:p w14:paraId="6B1CCC0C" w14:textId="77777777" w:rsidR="007A15FC" w:rsidRPr="00DA3E35" w:rsidRDefault="007A15FC" w:rsidP="00275A48">
            <w:pPr>
              <w:jc w:val="center"/>
              <w:rPr>
                <w:rFonts w:asciiTheme="majorHAnsi" w:hAnsiTheme="majorHAnsi"/>
                <w:sz w:val="22"/>
                <w:szCs w:val="22"/>
              </w:rPr>
            </w:pPr>
          </w:p>
        </w:tc>
      </w:tr>
      <w:tr w:rsidR="007A15FC" w:rsidRPr="00DA3E35" w14:paraId="3C64502B" w14:textId="77777777" w:rsidTr="007A15FC">
        <w:trPr>
          <w:jc w:val="center"/>
        </w:trPr>
        <w:tc>
          <w:tcPr>
            <w:tcW w:w="2069" w:type="dxa"/>
          </w:tcPr>
          <w:p w14:paraId="017C78DA" w14:textId="5CA08661" w:rsidR="007A15FC" w:rsidRPr="0080570C" w:rsidRDefault="00D06126" w:rsidP="007A15FC">
            <w:pPr>
              <w:widowControl w:val="0"/>
              <w:tabs>
                <w:tab w:val="left" w:pos="162"/>
              </w:tabs>
              <w:spacing w:before="43"/>
              <w:ind w:right="78"/>
              <w:rPr>
                <w:rFonts w:asciiTheme="majorHAnsi" w:hAnsiTheme="majorHAnsi"/>
                <w:b/>
                <w:bCs/>
                <w:sz w:val="19"/>
                <w:szCs w:val="19"/>
              </w:rPr>
            </w:pPr>
            <w:r>
              <w:rPr>
                <w:rFonts w:asciiTheme="majorHAnsi" w:hAnsiTheme="majorHAnsi"/>
                <w:color w:val="FF0000"/>
                <w:sz w:val="19"/>
                <w:szCs w:val="19"/>
              </w:rPr>
              <w:t>R</w:t>
            </w:r>
            <w:r w:rsidR="007A15FC" w:rsidRPr="00D06126">
              <w:rPr>
                <w:rFonts w:asciiTheme="majorHAnsi" w:hAnsiTheme="majorHAnsi"/>
                <w:color w:val="FF0000"/>
                <w:spacing w:val="-1"/>
                <w:sz w:val="19"/>
                <w:szCs w:val="19"/>
              </w:rPr>
              <w:t xml:space="preserve">esponse </w:t>
            </w:r>
            <w:r w:rsidR="007017EE" w:rsidRPr="00D06126">
              <w:rPr>
                <w:rFonts w:asciiTheme="majorHAnsi" w:hAnsiTheme="majorHAnsi"/>
                <w:color w:val="FF0000"/>
                <w:spacing w:val="-1"/>
                <w:sz w:val="19"/>
                <w:szCs w:val="19"/>
              </w:rPr>
              <w:t>displayed inadequate skills to write at a</w:t>
            </w:r>
            <w:r w:rsidR="00171F41" w:rsidRPr="0080570C">
              <w:rPr>
                <w:rFonts w:asciiTheme="majorHAnsi" w:hAnsiTheme="majorHAnsi"/>
                <w:b/>
                <w:bCs/>
                <w:color w:val="FF0000"/>
                <w:spacing w:val="-1"/>
                <w:sz w:val="19"/>
                <w:szCs w:val="19"/>
              </w:rPr>
              <w:t xml:space="preserve"> </w:t>
            </w:r>
            <w:r w:rsidR="007A15FC" w:rsidRPr="00D06126">
              <w:rPr>
                <w:rFonts w:asciiTheme="majorHAnsi" w:hAnsiTheme="majorHAnsi"/>
                <w:color w:val="FF0000"/>
                <w:spacing w:val="-1"/>
                <w:sz w:val="19"/>
                <w:szCs w:val="19"/>
              </w:rPr>
              <w:t>graduate level</w:t>
            </w:r>
            <w:r w:rsidR="0080570C" w:rsidRPr="00D06126">
              <w:rPr>
                <w:rFonts w:asciiTheme="majorHAnsi" w:hAnsiTheme="majorHAnsi"/>
                <w:color w:val="FF0000"/>
                <w:spacing w:val="-1"/>
                <w:sz w:val="19"/>
                <w:szCs w:val="19"/>
              </w:rPr>
              <w:t>.</w:t>
            </w:r>
            <w:r w:rsidR="007A15FC" w:rsidRPr="0080570C">
              <w:rPr>
                <w:rFonts w:asciiTheme="majorHAnsi" w:hAnsiTheme="majorHAnsi"/>
                <w:b/>
                <w:bCs/>
                <w:color w:val="FF0000"/>
                <w:spacing w:val="-1"/>
                <w:sz w:val="19"/>
                <w:szCs w:val="19"/>
              </w:rPr>
              <w:t xml:space="preserve"> </w:t>
            </w:r>
          </w:p>
        </w:tc>
        <w:tc>
          <w:tcPr>
            <w:tcW w:w="2069" w:type="dxa"/>
          </w:tcPr>
          <w:p w14:paraId="1F34E225" w14:textId="301202A3" w:rsidR="007A15FC" w:rsidRPr="00E67CA1" w:rsidRDefault="0094594C" w:rsidP="007A15FC">
            <w:pPr>
              <w:widowControl w:val="0"/>
              <w:tabs>
                <w:tab w:val="left" w:pos="162"/>
              </w:tabs>
              <w:spacing w:before="43"/>
              <w:ind w:right="74"/>
              <w:rPr>
                <w:rFonts w:asciiTheme="majorHAnsi" w:hAnsiTheme="majorHAnsi"/>
                <w:sz w:val="19"/>
                <w:szCs w:val="19"/>
              </w:rPr>
            </w:pPr>
            <w:r>
              <w:rPr>
                <w:rFonts w:asciiTheme="majorHAnsi" w:eastAsia="Times" w:hAnsiTheme="majorHAnsi" w:cs="Times"/>
                <w:sz w:val="19"/>
                <w:szCs w:val="19"/>
              </w:rPr>
              <w:t>Student’s r</w:t>
            </w:r>
            <w:r w:rsidRPr="00E67CA1">
              <w:rPr>
                <w:rFonts w:asciiTheme="majorHAnsi" w:eastAsia="Times" w:hAnsiTheme="majorHAnsi" w:cs="Times"/>
                <w:sz w:val="19"/>
                <w:szCs w:val="19"/>
              </w:rPr>
              <w:t>esponse</w:t>
            </w:r>
            <w:r w:rsidR="007A15FC" w:rsidRPr="00E67CA1">
              <w:rPr>
                <w:rFonts w:asciiTheme="majorHAnsi" w:hAnsiTheme="majorHAnsi"/>
                <w:spacing w:val="-1"/>
                <w:sz w:val="19"/>
                <w:szCs w:val="19"/>
              </w:rPr>
              <w:t xml:space="preserve"> </w:t>
            </w:r>
            <w:r w:rsidR="007017EE">
              <w:rPr>
                <w:rFonts w:asciiTheme="majorHAnsi" w:hAnsiTheme="majorHAnsi"/>
                <w:spacing w:val="-1"/>
                <w:sz w:val="19"/>
                <w:szCs w:val="19"/>
              </w:rPr>
              <w:t xml:space="preserve">displayed </w:t>
            </w:r>
            <w:r w:rsidR="0080570C">
              <w:rPr>
                <w:rFonts w:asciiTheme="majorHAnsi" w:hAnsiTheme="majorHAnsi"/>
                <w:spacing w:val="-1"/>
                <w:sz w:val="19"/>
                <w:szCs w:val="19"/>
              </w:rPr>
              <w:t>some writing skills at a</w:t>
            </w:r>
            <w:r w:rsidR="007017EE">
              <w:rPr>
                <w:rFonts w:asciiTheme="majorHAnsi" w:hAnsiTheme="majorHAnsi"/>
                <w:spacing w:val="-1"/>
                <w:sz w:val="19"/>
                <w:szCs w:val="19"/>
              </w:rPr>
              <w:t xml:space="preserve"> </w:t>
            </w:r>
            <w:r w:rsidR="00046640" w:rsidRPr="00E67CA1">
              <w:rPr>
                <w:rFonts w:asciiTheme="majorHAnsi" w:hAnsiTheme="majorHAnsi"/>
                <w:spacing w:val="-1"/>
                <w:sz w:val="19"/>
                <w:szCs w:val="19"/>
              </w:rPr>
              <w:t xml:space="preserve">graduate </w:t>
            </w:r>
            <w:r w:rsidR="007A15FC" w:rsidRPr="00E67CA1">
              <w:rPr>
                <w:rFonts w:asciiTheme="majorHAnsi" w:hAnsiTheme="majorHAnsi"/>
                <w:sz w:val="19"/>
                <w:szCs w:val="19"/>
              </w:rPr>
              <w:t>level.</w:t>
            </w:r>
          </w:p>
        </w:tc>
        <w:tc>
          <w:tcPr>
            <w:tcW w:w="2069" w:type="dxa"/>
          </w:tcPr>
          <w:p w14:paraId="0BC0E2E4" w14:textId="7C45CB1A" w:rsidR="007A15FC" w:rsidRPr="00E67CA1" w:rsidRDefault="0094594C" w:rsidP="007A15FC">
            <w:pPr>
              <w:widowControl w:val="0"/>
              <w:tabs>
                <w:tab w:val="left" w:pos="162"/>
              </w:tabs>
              <w:spacing w:before="43"/>
              <w:ind w:right="12"/>
              <w:rPr>
                <w:rFonts w:asciiTheme="majorHAnsi" w:hAnsiTheme="majorHAnsi"/>
                <w:sz w:val="19"/>
                <w:szCs w:val="19"/>
              </w:rPr>
            </w:pPr>
            <w:r>
              <w:rPr>
                <w:rFonts w:asciiTheme="majorHAnsi" w:eastAsia="Times" w:hAnsiTheme="majorHAnsi" w:cs="Times"/>
                <w:sz w:val="19"/>
                <w:szCs w:val="19"/>
              </w:rPr>
              <w:t>Student’s r</w:t>
            </w:r>
            <w:r w:rsidRPr="00E67CA1">
              <w:rPr>
                <w:rFonts w:asciiTheme="majorHAnsi" w:eastAsia="Times" w:hAnsiTheme="majorHAnsi" w:cs="Times"/>
                <w:sz w:val="19"/>
                <w:szCs w:val="19"/>
              </w:rPr>
              <w:t xml:space="preserve">esponse </w:t>
            </w:r>
            <w:r w:rsidR="007A15FC" w:rsidRPr="00E67CA1">
              <w:rPr>
                <w:rFonts w:asciiTheme="majorHAnsi" w:hAnsiTheme="majorHAnsi"/>
                <w:spacing w:val="-1"/>
                <w:sz w:val="19"/>
                <w:szCs w:val="19"/>
              </w:rPr>
              <w:t xml:space="preserve">was written </w:t>
            </w:r>
            <w:r w:rsidR="007017EE">
              <w:rPr>
                <w:rFonts w:asciiTheme="majorHAnsi" w:hAnsiTheme="majorHAnsi"/>
                <w:spacing w:val="-1"/>
                <w:sz w:val="19"/>
                <w:szCs w:val="19"/>
              </w:rPr>
              <w:t xml:space="preserve">to an </w:t>
            </w:r>
            <w:r>
              <w:rPr>
                <w:rFonts w:asciiTheme="majorHAnsi" w:hAnsiTheme="majorHAnsi"/>
                <w:spacing w:val="-1"/>
                <w:sz w:val="19"/>
                <w:szCs w:val="19"/>
              </w:rPr>
              <w:t>adequate</w:t>
            </w:r>
            <w:r w:rsidR="007017EE">
              <w:rPr>
                <w:rFonts w:asciiTheme="majorHAnsi" w:hAnsiTheme="majorHAnsi"/>
                <w:spacing w:val="-1"/>
                <w:sz w:val="19"/>
                <w:szCs w:val="19"/>
              </w:rPr>
              <w:t xml:space="preserve"> </w:t>
            </w:r>
            <w:r w:rsidR="007A15FC" w:rsidRPr="00E67CA1">
              <w:rPr>
                <w:rFonts w:asciiTheme="majorHAnsi" w:hAnsiTheme="majorHAnsi"/>
                <w:spacing w:val="-1"/>
                <w:sz w:val="19"/>
                <w:szCs w:val="19"/>
              </w:rPr>
              <w:t>graduate</w:t>
            </w:r>
            <w:r w:rsidR="007A15FC" w:rsidRPr="00E67CA1">
              <w:rPr>
                <w:rFonts w:asciiTheme="majorHAnsi" w:hAnsiTheme="majorHAnsi"/>
                <w:sz w:val="19"/>
                <w:szCs w:val="19"/>
              </w:rPr>
              <w:t xml:space="preserve"> level.</w:t>
            </w:r>
          </w:p>
        </w:tc>
        <w:tc>
          <w:tcPr>
            <w:tcW w:w="2069" w:type="dxa"/>
          </w:tcPr>
          <w:p w14:paraId="4AD45998" w14:textId="59041ABB" w:rsidR="007A15FC" w:rsidRPr="00E67CA1" w:rsidRDefault="0094594C" w:rsidP="0027037C">
            <w:pPr>
              <w:widowControl w:val="0"/>
              <w:tabs>
                <w:tab w:val="left" w:pos="162"/>
              </w:tabs>
              <w:spacing w:before="43"/>
              <w:ind w:right="78"/>
              <w:rPr>
                <w:rFonts w:asciiTheme="majorHAnsi" w:hAnsiTheme="majorHAnsi"/>
                <w:sz w:val="19"/>
                <w:szCs w:val="19"/>
              </w:rPr>
            </w:pPr>
            <w:r>
              <w:rPr>
                <w:rFonts w:asciiTheme="majorHAnsi" w:eastAsia="Times" w:hAnsiTheme="majorHAnsi" w:cs="Times"/>
                <w:sz w:val="19"/>
                <w:szCs w:val="19"/>
              </w:rPr>
              <w:t>Student’s r</w:t>
            </w:r>
            <w:r w:rsidRPr="00E67CA1">
              <w:rPr>
                <w:rFonts w:asciiTheme="majorHAnsi" w:eastAsia="Times" w:hAnsiTheme="majorHAnsi" w:cs="Times"/>
                <w:sz w:val="19"/>
                <w:szCs w:val="19"/>
              </w:rPr>
              <w:t xml:space="preserve">esponse </w:t>
            </w:r>
            <w:r w:rsidR="0027037C" w:rsidRPr="00E67CA1">
              <w:rPr>
                <w:rFonts w:asciiTheme="majorHAnsi" w:hAnsiTheme="majorHAnsi"/>
                <w:spacing w:val="-1"/>
                <w:sz w:val="19"/>
                <w:szCs w:val="19"/>
              </w:rPr>
              <w:t xml:space="preserve">was written at </w:t>
            </w:r>
            <w:r w:rsidRPr="00E67CA1">
              <w:rPr>
                <w:rFonts w:asciiTheme="majorHAnsi" w:hAnsiTheme="majorHAnsi"/>
                <w:spacing w:val="-1"/>
                <w:sz w:val="19"/>
                <w:szCs w:val="19"/>
              </w:rPr>
              <w:t xml:space="preserve">somewhat </w:t>
            </w:r>
            <w:r>
              <w:rPr>
                <w:rFonts w:asciiTheme="majorHAnsi" w:hAnsiTheme="majorHAnsi"/>
                <w:spacing w:val="-1"/>
                <w:sz w:val="19"/>
                <w:szCs w:val="19"/>
              </w:rPr>
              <w:t>a</w:t>
            </w:r>
            <w:r w:rsidR="00171F41">
              <w:rPr>
                <w:rFonts w:asciiTheme="majorHAnsi" w:hAnsiTheme="majorHAnsi"/>
                <w:spacing w:val="-1"/>
                <w:sz w:val="19"/>
                <w:szCs w:val="19"/>
              </w:rPr>
              <w:t xml:space="preserve"> </w:t>
            </w:r>
            <w:r w:rsidR="0027037C" w:rsidRPr="00E67CA1">
              <w:rPr>
                <w:rFonts w:asciiTheme="majorHAnsi" w:hAnsiTheme="majorHAnsi"/>
                <w:spacing w:val="-1"/>
                <w:sz w:val="19"/>
                <w:szCs w:val="19"/>
              </w:rPr>
              <w:t>graduate</w:t>
            </w:r>
            <w:r w:rsidR="0027037C" w:rsidRPr="00E67CA1">
              <w:rPr>
                <w:rFonts w:asciiTheme="majorHAnsi" w:hAnsiTheme="majorHAnsi"/>
                <w:sz w:val="19"/>
                <w:szCs w:val="19"/>
              </w:rPr>
              <w:t xml:space="preserve"> level.</w:t>
            </w:r>
          </w:p>
        </w:tc>
        <w:tc>
          <w:tcPr>
            <w:tcW w:w="2069" w:type="dxa"/>
          </w:tcPr>
          <w:p w14:paraId="4F7DEB61" w14:textId="3AC3067F" w:rsidR="007A15FC" w:rsidRPr="00E67CA1" w:rsidRDefault="0094594C" w:rsidP="00E67CA1">
            <w:pPr>
              <w:widowControl w:val="0"/>
              <w:tabs>
                <w:tab w:val="left" w:pos="162"/>
              </w:tabs>
              <w:spacing w:before="43"/>
              <w:ind w:right="-15"/>
              <w:rPr>
                <w:rFonts w:asciiTheme="majorHAnsi" w:hAnsiTheme="majorHAnsi"/>
                <w:sz w:val="19"/>
                <w:szCs w:val="19"/>
              </w:rPr>
            </w:pPr>
            <w:r>
              <w:rPr>
                <w:rFonts w:asciiTheme="majorHAnsi" w:eastAsia="Times" w:hAnsiTheme="majorHAnsi" w:cs="Times"/>
                <w:sz w:val="19"/>
                <w:szCs w:val="19"/>
              </w:rPr>
              <w:t>Student’s r</w:t>
            </w:r>
            <w:r w:rsidRPr="00E67CA1">
              <w:rPr>
                <w:rFonts w:asciiTheme="majorHAnsi" w:eastAsia="Times" w:hAnsiTheme="majorHAnsi" w:cs="Times"/>
                <w:sz w:val="19"/>
                <w:szCs w:val="19"/>
              </w:rPr>
              <w:t>esponse</w:t>
            </w:r>
            <w:r w:rsidR="007A15FC">
              <w:rPr>
                <w:rFonts w:asciiTheme="majorHAnsi" w:hAnsiTheme="majorHAnsi"/>
                <w:spacing w:val="-1"/>
                <w:sz w:val="19"/>
                <w:szCs w:val="19"/>
              </w:rPr>
              <w:t xml:space="preserve"> </w:t>
            </w:r>
            <w:r w:rsidR="0027037C">
              <w:rPr>
                <w:rFonts w:asciiTheme="majorHAnsi" w:hAnsiTheme="majorHAnsi"/>
                <w:spacing w:val="-1"/>
                <w:sz w:val="19"/>
                <w:szCs w:val="19"/>
              </w:rPr>
              <w:t xml:space="preserve">was </w:t>
            </w:r>
            <w:r w:rsidR="007A15FC" w:rsidRPr="00E67CA1">
              <w:rPr>
                <w:rFonts w:asciiTheme="majorHAnsi" w:hAnsiTheme="majorHAnsi"/>
                <w:spacing w:val="-1"/>
                <w:sz w:val="19"/>
                <w:szCs w:val="19"/>
              </w:rPr>
              <w:t>written at graduate level.</w:t>
            </w:r>
          </w:p>
        </w:tc>
        <w:tc>
          <w:tcPr>
            <w:tcW w:w="450" w:type="dxa"/>
            <w:shd w:val="clear" w:color="auto" w:fill="D6E3BC" w:themeFill="accent3" w:themeFillTint="66"/>
            <w:vAlign w:val="center"/>
          </w:tcPr>
          <w:p w14:paraId="2CBBD197" w14:textId="77777777" w:rsidR="007A15FC" w:rsidRPr="00DA3E35" w:rsidRDefault="007A15FC" w:rsidP="00275A48">
            <w:pPr>
              <w:jc w:val="center"/>
              <w:rPr>
                <w:rFonts w:asciiTheme="majorHAnsi" w:hAnsiTheme="majorHAnsi"/>
                <w:sz w:val="22"/>
                <w:szCs w:val="22"/>
              </w:rPr>
            </w:pPr>
          </w:p>
        </w:tc>
      </w:tr>
    </w:tbl>
    <w:p w14:paraId="02F48782" w14:textId="1162741B" w:rsidR="009B6C7E" w:rsidRPr="00046A7C" w:rsidRDefault="009B6C7E" w:rsidP="009B6C7E">
      <w:pPr>
        <w:rPr>
          <w:rFonts w:asciiTheme="majorHAnsi" w:hAnsiTheme="majorHAnsi"/>
          <w:sz w:val="10"/>
          <w:szCs w:val="10"/>
        </w:rPr>
      </w:pPr>
    </w:p>
    <w:p w14:paraId="537136B1" w14:textId="4A94DA8C" w:rsidR="00D876CF" w:rsidRPr="00D876CF" w:rsidRDefault="009B6C7E" w:rsidP="004B286C">
      <w:r>
        <w:rPr>
          <w:noProof/>
          <w:sz w:val="10"/>
          <w:szCs w:val="10"/>
        </w:rPr>
        <mc:AlternateContent>
          <mc:Choice Requires="wps">
            <w:drawing>
              <wp:anchor distT="0" distB="0" distL="114300" distR="114300" simplePos="0" relativeHeight="251660288" behindDoc="0" locked="0" layoutInCell="1" allowOverlap="1" wp14:anchorId="0775738A" wp14:editId="3FDE3439">
                <wp:simplePos x="0" y="0"/>
                <wp:positionH relativeFrom="column">
                  <wp:posOffset>28531</wp:posOffset>
                </wp:positionH>
                <wp:positionV relativeFrom="paragraph">
                  <wp:posOffset>1197151</wp:posOffset>
                </wp:positionV>
                <wp:extent cx="6938791" cy="26670"/>
                <wp:effectExtent l="76200" t="50800" r="46355" b="100330"/>
                <wp:wrapNone/>
                <wp:docPr id="4" name="Straight Connector 4"/>
                <wp:cNvGraphicFramePr/>
                <a:graphic xmlns:a="http://schemas.openxmlformats.org/drawingml/2006/main">
                  <a:graphicData uri="http://schemas.microsoft.com/office/word/2010/wordprocessingShape">
                    <wps:wsp>
                      <wps:cNvCnPr/>
                      <wps:spPr>
                        <a:xfrm flipH="1">
                          <a:off x="0" y="0"/>
                          <a:ext cx="6938791" cy="26670"/>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C264FE" id="Straight Connector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94.25pt" to="548.6pt,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" strokecolor="#9bbb59 [3206]" strokeweight="3pt">
                <v:shadow on="t" color="black" opacity="22937f" origin=",.5" offset="0,.63889mm"/>
              </v:line>
            </w:pict>
          </mc:Fallback>
        </mc:AlternateContent>
      </w:r>
    </w:p>
    <w:sectPr w:rsidR="00D876CF" w:rsidRPr="00D876CF" w:rsidSect="00FE3AE1">
      <w:headerReference w:type="default" r:id="rId7"/>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FBFFC" w14:textId="77777777" w:rsidR="004A0C8C" w:rsidRDefault="004A0C8C">
      <w:r>
        <w:separator/>
      </w:r>
    </w:p>
  </w:endnote>
  <w:endnote w:type="continuationSeparator" w:id="0">
    <w:p w14:paraId="350991DB" w14:textId="77777777" w:rsidR="004A0C8C" w:rsidRDefault="004A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altName w:val="﷽﷽﷽﷽﷽﷽﷽﷽ĝތ"/>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977C9" w14:textId="77777777" w:rsidR="004A0C8C" w:rsidRDefault="004A0C8C">
      <w:r>
        <w:separator/>
      </w:r>
    </w:p>
  </w:footnote>
  <w:footnote w:type="continuationSeparator" w:id="0">
    <w:p w14:paraId="283EF756" w14:textId="77777777" w:rsidR="004A0C8C" w:rsidRDefault="004A0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E01BE" w14:textId="4B3000C4" w:rsidR="008D6049" w:rsidRPr="00203930" w:rsidRDefault="008D6049" w:rsidP="0040261A">
    <w:pPr>
      <w:jc w:val="center"/>
      <w:rPr>
        <w:bCs/>
        <w:sz w:val="28"/>
        <w:szCs w:val="28"/>
        <w14:shadow w14:blurRad="50800" w14:dist="38100" w14:dir="2700000" w14:sx="100000" w14:sy="100000" w14:kx="0" w14:ky="0" w14:algn="tl">
          <w14:srgbClr w14:val="000000">
            <w14:alpha w14:val="60000"/>
          </w14:srgbClr>
        </w14:shad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3901"/>
    <w:multiLevelType w:val="hybridMultilevel"/>
    <w:tmpl w:val="32B23D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067D4"/>
    <w:multiLevelType w:val="hybridMultilevel"/>
    <w:tmpl w:val="F4AE54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80962"/>
    <w:multiLevelType w:val="hybridMultilevel"/>
    <w:tmpl w:val="436E62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57D39"/>
    <w:multiLevelType w:val="hybridMultilevel"/>
    <w:tmpl w:val="ADF4F7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72952"/>
    <w:multiLevelType w:val="hybridMultilevel"/>
    <w:tmpl w:val="1C8202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B0CB3"/>
    <w:multiLevelType w:val="hybridMultilevel"/>
    <w:tmpl w:val="B62C2CE8"/>
    <w:lvl w:ilvl="0" w:tplc="3D0A1D46">
      <w:start w:val="1"/>
      <w:numFmt w:val="bullet"/>
      <w:lvlText w:val=""/>
      <w:lvlJc w:val="left"/>
      <w:pPr>
        <w:ind w:left="462" w:hanging="180"/>
      </w:pPr>
      <w:rPr>
        <w:rFonts w:ascii="Symbol" w:eastAsia="Symbol" w:hAnsi="Symbol" w:hint="default"/>
        <w:w w:val="45"/>
        <w:sz w:val="20"/>
        <w:szCs w:val="20"/>
      </w:rPr>
    </w:lvl>
    <w:lvl w:ilvl="1" w:tplc="7A3CBFFC">
      <w:start w:val="1"/>
      <w:numFmt w:val="bullet"/>
      <w:lvlText w:val="•"/>
      <w:lvlJc w:val="left"/>
      <w:pPr>
        <w:ind w:left="828" w:hanging="180"/>
      </w:pPr>
      <w:rPr>
        <w:rFonts w:hint="default"/>
      </w:rPr>
    </w:lvl>
    <w:lvl w:ilvl="2" w:tplc="DADA5652">
      <w:start w:val="1"/>
      <w:numFmt w:val="bullet"/>
      <w:lvlText w:val="•"/>
      <w:lvlJc w:val="left"/>
      <w:pPr>
        <w:ind w:left="1195" w:hanging="180"/>
      </w:pPr>
      <w:rPr>
        <w:rFonts w:hint="default"/>
      </w:rPr>
    </w:lvl>
    <w:lvl w:ilvl="3" w:tplc="DACA0F42">
      <w:start w:val="1"/>
      <w:numFmt w:val="bullet"/>
      <w:lvlText w:val="•"/>
      <w:lvlJc w:val="left"/>
      <w:pPr>
        <w:ind w:left="1562" w:hanging="180"/>
      </w:pPr>
      <w:rPr>
        <w:rFonts w:hint="default"/>
      </w:rPr>
    </w:lvl>
    <w:lvl w:ilvl="4" w:tplc="B01CAE1C">
      <w:start w:val="1"/>
      <w:numFmt w:val="bullet"/>
      <w:lvlText w:val="•"/>
      <w:lvlJc w:val="left"/>
      <w:pPr>
        <w:ind w:left="1928" w:hanging="180"/>
      </w:pPr>
      <w:rPr>
        <w:rFonts w:hint="default"/>
      </w:rPr>
    </w:lvl>
    <w:lvl w:ilvl="5" w:tplc="0374D1DA">
      <w:start w:val="1"/>
      <w:numFmt w:val="bullet"/>
      <w:lvlText w:val="•"/>
      <w:lvlJc w:val="left"/>
      <w:pPr>
        <w:ind w:left="2295" w:hanging="180"/>
      </w:pPr>
      <w:rPr>
        <w:rFonts w:hint="default"/>
      </w:rPr>
    </w:lvl>
    <w:lvl w:ilvl="6" w:tplc="2BCEEB8E">
      <w:start w:val="1"/>
      <w:numFmt w:val="bullet"/>
      <w:lvlText w:val="•"/>
      <w:lvlJc w:val="left"/>
      <w:pPr>
        <w:ind w:left="2662" w:hanging="180"/>
      </w:pPr>
      <w:rPr>
        <w:rFonts w:hint="default"/>
      </w:rPr>
    </w:lvl>
    <w:lvl w:ilvl="7" w:tplc="50CE42DC">
      <w:start w:val="1"/>
      <w:numFmt w:val="bullet"/>
      <w:lvlText w:val="•"/>
      <w:lvlJc w:val="left"/>
      <w:pPr>
        <w:ind w:left="3028" w:hanging="180"/>
      </w:pPr>
      <w:rPr>
        <w:rFonts w:hint="default"/>
      </w:rPr>
    </w:lvl>
    <w:lvl w:ilvl="8" w:tplc="68F295A8">
      <w:start w:val="1"/>
      <w:numFmt w:val="bullet"/>
      <w:lvlText w:val="•"/>
      <w:lvlJc w:val="left"/>
      <w:pPr>
        <w:ind w:left="3395" w:hanging="180"/>
      </w:pPr>
      <w:rPr>
        <w:rFonts w:hint="default"/>
      </w:rPr>
    </w:lvl>
  </w:abstractNum>
  <w:abstractNum w:abstractNumId="6" w15:restartNumberingAfterBreak="0">
    <w:nsid w:val="0F0D0F65"/>
    <w:multiLevelType w:val="hybridMultilevel"/>
    <w:tmpl w:val="9180720C"/>
    <w:lvl w:ilvl="0" w:tplc="04090005">
      <w:start w:val="1"/>
      <w:numFmt w:val="bullet"/>
      <w:lvlText w:val=""/>
      <w:lvlJc w:val="left"/>
      <w:pPr>
        <w:ind w:left="684" w:hanging="360"/>
      </w:pPr>
      <w:rPr>
        <w:rFonts w:ascii="Wingdings" w:hAnsi="Wingdings" w:hint="default"/>
      </w:rPr>
    </w:lvl>
    <w:lvl w:ilvl="1" w:tplc="04090003" w:tentative="1">
      <w:start w:val="1"/>
      <w:numFmt w:val="bullet"/>
      <w:lvlText w:val="o"/>
      <w:lvlJc w:val="left"/>
      <w:pPr>
        <w:ind w:left="1404" w:hanging="360"/>
      </w:pPr>
      <w:rPr>
        <w:rFonts w:ascii="Courier New" w:hAnsi="Courier New" w:hint="default"/>
      </w:rPr>
    </w:lvl>
    <w:lvl w:ilvl="2" w:tplc="04090005" w:tentative="1">
      <w:start w:val="1"/>
      <w:numFmt w:val="bullet"/>
      <w:lvlText w:val=""/>
      <w:lvlJc w:val="left"/>
      <w:pPr>
        <w:ind w:left="2124" w:hanging="360"/>
      </w:pPr>
      <w:rPr>
        <w:rFonts w:ascii="Wingdings" w:hAnsi="Wingdings" w:hint="default"/>
      </w:rPr>
    </w:lvl>
    <w:lvl w:ilvl="3" w:tplc="04090001" w:tentative="1">
      <w:start w:val="1"/>
      <w:numFmt w:val="bullet"/>
      <w:lvlText w:val=""/>
      <w:lvlJc w:val="left"/>
      <w:pPr>
        <w:ind w:left="2844" w:hanging="360"/>
      </w:pPr>
      <w:rPr>
        <w:rFonts w:ascii="Symbol" w:hAnsi="Symbol" w:hint="default"/>
      </w:rPr>
    </w:lvl>
    <w:lvl w:ilvl="4" w:tplc="04090003" w:tentative="1">
      <w:start w:val="1"/>
      <w:numFmt w:val="bullet"/>
      <w:lvlText w:val="o"/>
      <w:lvlJc w:val="left"/>
      <w:pPr>
        <w:ind w:left="3564" w:hanging="360"/>
      </w:pPr>
      <w:rPr>
        <w:rFonts w:ascii="Courier New" w:hAnsi="Courier New" w:hint="default"/>
      </w:rPr>
    </w:lvl>
    <w:lvl w:ilvl="5" w:tplc="04090005" w:tentative="1">
      <w:start w:val="1"/>
      <w:numFmt w:val="bullet"/>
      <w:lvlText w:val=""/>
      <w:lvlJc w:val="left"/>
      <w:pPr>
        <w:ind w:left="4284" w:hanging="360"/>
      </w:pPr>
      <w:rPr>
        <w:rFonts w:ascii="Wingdings" w:hAnsi="Wingdings" w:hint="default"/>
      </w:rPr>
    </w:lvl>
    <w:lvl w:ilvl="6" w:tplc="04090001" w:tentative="1">
      <w:start w:val="1"/>
      <w:numFmt w:val="bullet"/>
      <w:lvlText w:val=""/>
      <w:lvlJc w:val="left"/>
      <w:pPr>
        <w:ind w:left="5004" w:hanging="360"/>
      </w:pPr>
      <w:rPr>
        <w:rFonts w:ascii="Symbol" w:hAnsi="Symbol" w:hint="default"/>
      </w:rPr>
    </w:lvl>
    <w:lvl w:ilvl="7" w:tplc="04090003" w:tentative="1">
      <w:start w:val="1"/>
      <w:numFmt w:val="bullet"/>
      <w:lvlText w:val="o"/>
      <w:lvlJc w:val="left"/>
      <w:pPr>
        <w:ind w:left="5724" w:hanging="360"/>
      </w:pPr>
      <w:rPr>
        <w:rFonts w:ascii="Courier New" w:hAnsi="Courier New" w:hint="default"/>
      </w:rPr>
    </w:lvl>
    <w:lvl w:ilvl="8" w:tplc="04090005" w:tentative="1">
      <w:start w:val="1"/>
      <w:numFmt w:val="bullet"/>
      <w:lvlText w:val=""/>
      <w:lvlJc w:val="left"/>
      <w:pPr>
        <w:ind w:left="6444" w:hanging="360"/>
      </w:pPr>
      <w:rPr>
        <w:rFonts w:ascii="Wingdings" w:hAnsi="Wingdings" w:hint="default"/>
      </w:rPr>
    </w:lvl>
  </w:abstractNum>
  <w:abstractNum w:abstractNumId="7" w15:restartNumberingAfterBreak="0">
    <w:nsid w:val="0F20658C"/>
    <w:multiLevelType w:val="hybridMultilevel"/>
    <w:tmpl w:val="FA30C9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6C7C0B"/>
    <w:multiLevelType w:val="hybridMultilevel"/>
    <w:tmpl w:val="296C83FC"/>
    <w:lvl w:ilvl="0" w:tplc="E5FEC9BA">
      <w:start w:val="1"/>
      <w:numFmt w:val="bullet"/>
      <w:lvlText w:val=""/>
      <w:lvlJc w:val="left"/>
      <w:pPr>
        <w:ind w:left="354" w:hanging="200"/>
      </w:pPr>
      <w:rPr>
        <w:rFonts w:ascii="Symbol" w:eastAsia="Symbol" w:hAnsi="Symbol" w:hint="default"/>
        <w:w w:val="45"/>
        <w:sz w:val="20"/>
        <w:szCs w:val="20"/>
      </w:rPr>
    </w:lvl>
    <w:lvl w:ilvl="1" w:tplc="700290F0">
      <w:start w:val="1"/>
      <w:numFmt w:val="bullet"/>
      <w:lvlText w:val="•"/>
      <w:lvlJc w:val="left"/>
      <w:pPr>
        <w:ind w:left="731" w:hanging="200"/>
      </w:pPr>
      <w:rPr>
        <w:rFonts w:hint="default"/>
      </w:rPr>
    </w:lvl>
    <w:lvl w:ilvl="2" w:tplc="D942683C">
      <w:start w:val="1"/>
      <w:numFmt w:val="bullet"/>
      <w:lvlText w:val="•"/>
      <w:lvlJc w:val="left"/>
      <w:pPr>
        <w:ind w:left="1109" w:hanging="200"/>
      </w:pPr>
      <w:rPr>
        <w:rFonts w:hint="default"/>
      </w:rPr>
    </w:lvl>
    <w:lvl w:ilvl="3" w:tplc="465A39FA">
      <w:start w:val="1"/>
      <w:numFmt w:val="bullet"/>
      <w:lvlText w:val="•"/>
      <w:lvlJc w:val="left"/>
      <w:pPr>
        <w:ind w:left="1486" w:hanging="200"/>
      </w:pPr>
      <w:rPr>
        <w:rFonts w:hint="default"/>
      </w:rPr>
    </w:lvl>
    <w:lvl w:ilvl="4" w:tplc="79C86286">
      <w:start w:val="1"/>
      <w:numFmt w:val="bullet"/>
      <w:lvlText w:val="•"/>
      <w:lvlJc w:val="left"/>
      <w:pPr>
        <w:ind w:left="1864" w:hanging="200"/>
      </w:pPr>
      <w:rPr>
        <w:rFonts w:hint="default"/>
      </w:rPr>
    </w:lvl>
    <w:lvl w:ilvl="5" w:tplc="1F2C5FF0">
      <w:start w:val="1"/>
      <w:numFmt w:val="bullet"/>
      <w:lvlText w:val="•"/>
      <w:lvlJc w:val="left"/>
      <w:pPr>
        <w:ind w:left="2241" w:hanging="200"/>
      </w:pPr>
      <w:rPr>
        <w:rFonts w:hint="default"/>
      </w:rPr>
    </w:lvl>
    <w:lvl w:ilvl="6" w:tplc="10303FF6">
      <w:start w:val="1"/>
      <w:numFmt w:val="bullet"/>
      <w:lvlText w:val="•"/>
      <w:lvlJc w:val="left"/>
      <w:pPr>
        <w:ind w:left="2619" w:hanging="200"/>
      </w:pPr>
      <w:rPr>
        <w:rFonts w:hint="default"/>
      </w:rPr>
    </w:lvl>
    <w:lvl w:ilvl="7" w:tplc="4962B764">
      <w:start w:val="1"/>
      <w:numFmt w:val="bullet"/>
      <w:lvlText w:val="•"/>
      <w:lvlJc w:val="left"/>
      <w:pPr>
        <w:ind w:left="2996" w:hanging="200"/>
      </w:pPr>
      <w:rPr>
        <w:rFonts w:hint="default"/>
      </w:rPr>
    </w:lvl>
    <w:lvl w:ilvl="8" w:tplc="F26CB446">
      <w:start w:val="1"/>
      <w:numFmt w:val="bullet"/>
      <w:lvlText w:val="•"/>
      <w:lvlJc w:val="left"/>
      <w:pPr>
        <w:ind w:left="3374" w:hanging="200"/>
      </w:pPr>
      <w:rPr>
        <w:rFonts w:hint="default"/>
      </w:rPr>
    </w:lvl>
  </w:abstractNum>
  <w:abstractNum w:abstractNumId="9" w15:restartNumberingAfterBreak="0">
    <w:nsid w:val="177F05E0"/>
    <w:multiLevelType w:val="hybridMultilevel"/>
    <w:tmpl w:val="0CAA2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64AEF"/>
    <w:multiLevelType w:val="hybridMultilevel"/>
    <w:tmpl w:val="DC5A08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9421A8"/>
    <w:multiLevelType w:val="hybridMultilevel"/>
    <w:tmpl w:val="B008A1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D83A5E"/>
    <w:multiLevelType w:val="hybridMultilevel"/>
    <w:tmpl w:val="B234E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D12D37"/>
    <w:multiLevelType w:val="hybridMultilevel"/>
    <w:tmpl w:val="77043F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026671"/>
    <w:multiLevelType w:val="hybridMultilevel"/>
    <w:tmpl w:val="930A86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125700"/>
    <w:multiLevelType w:val="hybridMultilevel"/>
    <w:tmpl w:val="F274E3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D40105"/>
    <w:multiLevelType w:val="hybridMultilevel"/>
    <w:tmpl w:val="AD4E0F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C34516"/>
    <w:multiLevelType w:val="hybridMultilevel"/>
    <w:tmpl w:val="562EAE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820C17"/>
    <w:multiLevelType w:val="hybridMultilevel"/>
    <w:tmpl w:val="F58804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AC7028"/>
    <w:multiLevelType w:val="hybridMultilevel"/>
    <w:tmpl w:val="1AD83D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397901"/>
    <w:multiLevelType w:val="hybridMultilevel"/>
    <w:tmpl w:val="E6A043CC"/>
    <w:lvl w:ilvl="0" w:tplc="7C80CA8E">
      <w:start w:val="1"/>
      <w:numFmt w:val="bullet"/>
      <w:lvlText w:val=""/>
      <w:lvlJc w:val="left"/>
      <w:pPr>
        <w:ind w:left="462" w:hanging="180"/>
      </w:pPr>
      <w:rPr>
        <w:rFonts w:ascii="Symbol" w:eastAsia="Symbol" w:hAnsi="Symbol" w:hint="default"/>
        <w:w w:val="45"/>
        <w:sz w:val="20"/>
        <w:szCs w:val="20"/>
      </w:rPr>
    </w:lvl>
    <w:lvl w:ilvl="1" w:tplc="2ACE9EE4">
      <w:start w:val="1"/>
      <w:numFmt w:val="bullet"/>
      <w:lvlText w:val="•"/>
      <w:lvlJc w:val="left"/>
      <w:pPr>
        <w:ind w:left="828" w:hanging="180"/>
      </w:pPr>
      <w:rPr>
        <w:rFonts w:hint="default"/>
      </w:rPr>
    </w:lvl>
    <w:lvl w:ilvl="2" w:tplc="043E29B0">
      <w:start w:val="1"/>
      <w:numFmt w:val="bullet"/>
      <w:lvlText w:val="•"/>
      <w:lvlJc w:val="left"/>
      <w:pPr>
        <w:ind w:left="1195" w:hanging="180"/>
      </w:pPr>
      <w:rPr>
        <w:rFonts w:hint="default"/>
      </w:rPr>
    </w:lvl>
    <w:lvl w:ilvl="3" w:tplc="B9044854">
      <w:start w:val="1"/>
      <w:numFmt w:val="bullet"/>
      <w:lvlText w:val="•"/>
      <w:lvlJc w:val="left"/>
      <w:pPr>
        <w:ind w:left="1562" w:hanging="180"/>
      </w:pPr>
      <w:rPr>
        <w:rFonts w:hint="default"/>
      </w:rPr>
    </w:lvl>
    <w:lvl w:ilvl="4" w:tplc="2334E29A">
      <w:start w:val="1"/>
      <w:numFmt w:val="bullet"/>
      <w:lvlText w:val="•"/>
      <w:lvlJc w:val="left"/>
      <w:pPr>
        <w:ind w:left="1928" w:hanging="180"/>
      </w:pPr>
      <w:rPr>
        <w:rFonts w:hint="default"/>
      </w:rPr>
    </w:lvl>
    <w:lvl w:ilvl="5" w:tplc="BDBE92EE">
      <w:start w:val="1"/>
      <w:numFmt w:val="bullet"/>
      <w:lvlText w:val="•"/>
      <w:lvlJc w:val="left"/>
      <w:pPr>
        <w:ind w:left="2295" w:hanging="180"/>
      </w:pPr>
      <w:rPr>
        <w:rFonts w:hint="default"/>
      </w:rPr>
    </w:lvl>
    <w:lvl w:ilvl="6" w:tplc="5E9C048C">
      <w:start w:val="1"/>
      <w:numFmt w:val="bullet"/>
      <w:lvlText w:val="•"/>
      <w:lvlJc w:val="left"/>
      <w:pPr>
        <w:ind w:left="2662" w:hanging="180"/>
      </w:pPr>
      <w:rPr>
        <w:rFonts w:hint="default"/>
      </w:rPr>
    </w:lvl>
    <w:lvl w:ilvl="7" w:tplc="B3729144">
      <w:start w:val="1"/>
      <w:numFmt w:val="bullet"/>
      <w:lvlText w:val="•"/>
      <w:lvlJc w:val="left"/>
      <w:pPr>
        <w:ind w:left="3028" w:hanging="180"/>
      </w:pPr>
      <w:rPr>
        <w:rFonts w:hint="default"/>
      </w:rPr>
    </w:lvl>
    <w:lvl w:ilvl="8" w:tplc="66BA54FE">
      <w:start w:val="1"/>
      <w:numFmt w:val="bullet"/>
      <w:lvlText w:val="•"/>
      <w:lvlJc w:val="left"/>
      <w:pPr>
        <w:ind w:left="3395" w:hanging="180"/>
      </w:pPr>
      <w:rPr>
        <w:rFonts w:hint="default"/>
      </w:rPr>
    </w:lvl>
  </w:abstractNum>
  <w:abstractNum w:abstractNumId="21" w15:restartNumberingAfterBreak="0">
    <w:nsid w:val="39F07790"/>
    <w:multiLevelType w:val="hybridMultilevel"/>
    <w:tmpl w:val="EC0C1D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A350CF"/>
    <w:multiLevelType w:val="hybridMultilevel"/>
    <w:tmpl w:val="DB944A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CF05C4"/>
    <w:multiLevelType w:val="hybridMultilevel"/>
    <w:tmpl w:val="B784C9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6A2845"/>
    <w:multiLevelType w:val="hybridMultilevel"/>
    <w:tmpl w:val="28F83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8848E4"/>
    <w:multiLevelType w:val="hybridMultilevel"/>
    <w:tmpl w:val="AFE448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3E5CFC"/>
    <w:multiLevelType w:val="hybridMultilevel"/>
    <w:tmpl w:val="FFC6E4E2"/>
    <w:lvl w:ilvl="0" w:tplc="41F6D2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6F2152"/>
    <w:multiLevelType w:val="hybridMultilevel"/>
    <w:tmpl w:val="E416CC9E"/>
    <w:lvl w:ilvl="0" w:tplc="87207534">
      <w:start w:val="1"/>
      <w:numFmt w:val="bullet"/>
      <w:lvlText w:val=""/>
      <w:lvlJc w:val="left"/>
      <w:pPr>
        <w:ind w:left="462" w:hanging="180"/>
      </w:pPr>
      <w:rPr>
        <w:rFonts w:ascii="Symbol" w:eastAsia="Symbol" w:hAnsi="Symbol" w:hint="default"/>
        <w:w w:val="45"/>
        <w:sz w:val="20"/>
        <w:szCs w:val="20"/>
      </w:rPr>
    </w:lvl>
    <w:lvl w:ilvl="1" w:tplc="CD78E86A">
      <w:start w:val="1"/>
      <w:numFmt w:val="bullet"/>
      <w:lvlText w:val="•"/>
      <w:lvlJc w:val="left"/>
      <w:pPr>
        <w:ind w:left="828" w:hanging="180"/>
      </w:pPr>
      <w:rPr>
        <w:rFonts w:hint="default"/>
      </w:rPr>
    </w:lvl>
    <w:lvl w:ilvl="2" w:tplc="B7921226">
      <w:start w:val="1"/>
      <w:numFmt w:val="bullet"/>
      <w:lvlText w:val="•"/>
      <w:lvlJc w:val="left"/>
      <w:pPr>
        <w:ind w:left="1195" w:hanging="180"/>
      </w:pPr>
      <w:rPr>
        <w:rFonts w:hint="default"/>
      </w:rPr>
    </w:lvl>
    <w:lvl w:ilvl="3" w:tplc="7FB0FBBE">
      <w:start w:val="1"/>
      <w:numFmt w:val="bullet"/>
      <w:lvlText w:val="•"/>
      <w:lvlJc w:val="left"/>
      <w:pPr>
        <w:ind w:left="1562" w:hanging="180"/>
      </w:pPr>
      <w:rPr>
        <w:rFonts w:hint="default"/>
      </w:rPr>
    </w:lvl>
    <w:lvl w:ilvl="4" w:tplc="3118E492">
      <w:start w:val="1"/>
      <w:numFmt w:val="bullet"/>
      <w:lvlText w:val="•"/>
      <w:lvlJc w:val="left"/>
      <w:pPr>
        <w:ind w:left="1928" w:hanging="180"/>
      </w:pPr>
      <w:rPr>
        <w:rFonts w:hint="default"/>
      </w:rPr>
    </w:lvl>
    <w:lvl w:ilvl="5" w:tplc="4D6A32E2">
      <w:start w:val="1"/>
      <w:numFmt w:val="bullet"/>
      <w:lvlText w:val="•"/>
      <w:lvlJc w:val="left"/>
      <w:pPr>
        <w:ind w:left="2295" w:hanging="180"/>
      </w:pPr>
      <w:rPr>
        <w:rFonts w:hint="default"/>
      </w:rPr>
    </w:lvl>
    <w:lvl w:ilvl="6" w:tplc="738096FC">
      <w:start w:val="1"/>
      <w:numFmt w:val="bullet"/>
      <w:lvlText w:val="•"/>
      <w:lvlJc w:val="left"/>
      <w:pPr>
        <w:ind w:left="2662" w:hanging="180"/>
      </w:pPr>
      <w:rPr>
        <w:rFonts w:hint="default"/>
      </w:rPr>
    </w:lvl>
    <w:lvl w:ilvl="7" w:tplc="CAA846C6">
      <w:start w:val="1"/>
      <w:numFmt w:val="bullet"/>
      <w:lvlText w:val="•"/>
      <w:lvlJc w:val="left"/>
      <w:pPr>
        <w:ind w:left="3028" w:hanging="180"/>
      </w:pPr>
      <w:rPr>
        <w:rFonts w:hint="default"/>
      </w:rPr>
    </w:lvl>
    <w:lvl w:ilvl="8" w:tplc="6C825182">
      <w:start w:val="1"/>
      <w:numFmt w:val="bullet"/>
      <w:lvlText w:val="•"/>
      <w:lvlJc w:val="left"/>
      <w:pPr>
        <w:ind w:left="3395" w:hanging="180"/>
      </w:pPr>
      <w:rPr>
        <w:rFonts w:hint="default"/>
      </w:rPr>
    </w:lvl>
  </w:abstractNum>
  <w:abstractNum w:abstractNumId="28" w15:restartNumberingAfterBreak="0">
    <w:nsid w:val="4C89572D"/>
    <w:multiLevelType w:val="hybridMultilevel"/>
    <w:tmpl w:val="3614FD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67468D"/>
    <w:multiLevelType w:val="hybridMultilevel"/>
    <w:tmpl w:val="8144A3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FC2DF1"/>
    <w:multiLevelType w:val="hybridMultilevel"/>
    <w:tmpl w:val="6C242E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6137BC"/>
    <w:multiLevelType w:val="hybridMultilevel"/>
    <w:tmpl w:val="B2283B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9E30EE"/>
    <w:multiLevelType w:val="hybridMultilevel"/>
    <w:tmpl w:val="8BC2FB8A"/>
    <w:lvl w:ilvl="0" w:tplc="6B58815C">
      <w:start w:val="1"/>
      <w:numFmt w:val="bullet"/>
      <w:lvlText w:val=""/>
      <w:lvlJc w:val="left"/>
      <w:pPr>
        <w:ind w:left="462" w:hanging="180"/>
      </w:pPr>
      <w:rPr>
        <w:rFonts w:ascii="Symbol" w:eastAsia="Symbol" w:hAnsi="Symbol" w:hint="default"/>
        <w:w w:val="45"/>
        <w:sz w:val="20"/>
        <w:szCs w:val="20"/>
      </w:rPr>
    </w:lvl>
    <w:lvl w:ilvl="1" w:tplc="1E3AD710">
      <w:start w:val="1"/>
      <w:numFmt w:val="bullet"/>
      <w:lvlText w:val="•"/>
      <w:lvlJc w:val="left"/>
      <w:pPr>
        <w:ind w:left="828" w:hanging="180"/>
      </w:pPr>
      <w:rPr>
        <w:rFonts w:hint="default"/>
      </w:rPr>
    </w:lvl>
    <w:lvl w:ilvl="2" w:tplc="FB8CBCB0">
      <w:start w:val="1"/>
      <w:numFmt w:val="bullet"/>
      <w:lvlText w:val="•"/>
      <w:lvlJc w:val="left"/>
      <w:pPr>
        <w:ind w:left="1195" w:hanging="180"/>
      </w:pPr>
      <w:rPr>
        <w:rFonts w:hint="default"/>
      </w:rPr>
    </w:lvl>
    <w:lvl w:ilvl="3" w:tplc="57A4BB4E">
      <w:start w:val="1"/>
      <w:numFmt w:val="bullet"/>
      <w:lvlText w:val="•"/>
      <w:lvlJc w:val="left"/>
      <w:pPr>
        <w:ind w:left="1562" w:hanging="180"/>
      </w:pPr>
      <w:rPr>
        <w:rFonts w:hint="default"/>
      </w:rPr>
    </w:lvl>
    <w:lvl w:ilvl="4" w:tplc="0F7C6BDE">
      <w:start w:val="1"/>
      <w:numFmt w:val="bullet"/>
      <w:lvlText w:val="•"/>
      <w:lvlJc w:val="left"/>
      <w:pPr>
        <w:ind w:left="1928" w:hanging="180"/>
      </w:pPr>
      <w:rPr>
        <w:rFonts w:hint="default"/>
      </w:rPr>
    </w:lvl>
    <w:lvl w:ilvl="5" w:tplc="8E9EB4DE">
      <w:start w:val="1"/>
      <w:numFmt w:val="bullet"/>
      <w:lvlText w:val="•"/>
      <w:lvlJc w:val="left"/>
      <w:pPr>
        <w:ind w:left="2295" w:hanging="180"/>
      </w:pPr>
      <w:rPr>
        <w:rFonts w:hint="default"/>
      </w:rPr>
    </w:lvl>
    <w:lvl w:ilvl="6" w:tplc="4F4A428E">
      <w:start w:val="1"/>
      <w:numFmt w:val="bullet"/>
      <w:lvlText w:val="•"/>
      <w:lvlJc w:val="left"/>
      <w:pPr>
        <w:ind w:left="2662" w:hanging="180"/>
      </w:pPr>
      <w:rPr>
        <w:rFonts w:hint="default"/>
      </w:rPr>
    </w:lvl>
    <w:lvl w:ilvl="7" w:tplc="BCF0D72C">
      <w:start w:val="1"/>
      <w:numFmt w:val="bullet"/>
      <w:lvlText w:val="•"/>
      <w:lvlJc w:val="left"/>
      <w:pPr>
        <w:ind w:left="3028" w:hanging="180"/>
      </w:pPr>
      <w:rPr>
        <w:rFonts w:hint="default"/>
      </w:rPr>
    </w:lvl>
    <w:lvl w:ilvl="8" w:tplc="71822870">
      <w:start w:val="1"/>
      <w:numFmt w:val="bullet"/>
      <w:lvlText w:val="•"/>
      <w:lvlJc w:val="left"/>
      <w:pPr>
        <w:ind w:left="3395" w:hanging="180"/>
      </w:pPr>
      <w:rPr>
        <w:rFonts w:hint="default"/>
      </w:rPr>
    </w:lvl>
  </w:abstractNum>
  <w:abstractNum w:abstractNumId="33" w15:restartNumberingAfterBreak="0">
    <w:nsid w:val="59043E0D"/>
    <w:multiLevelType w:val="hybridMultilevel"/>
    <w:tmpl w:val="6950C2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9815BA"/>
    <w:multiLevelType w:val="hybridMultilevel"/>
    <w:tmpl w:val="65142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221DAA"/>
    <w:multiLevelType w:val="hybridMultilevel"/>
    <w:tmpl w:val="65F84E2A"/>
    <w:lvl w:ilvl="0" w:tplc="1090E01C">
      <w:start w:val="1"/>
      <w:numFmt w:val="bullet"/>
      <w:lvlText w:val=""/>
      <w:lvlJc w:val="left"/>
      <w:pPr>
        <w:ind w:left="354" w:hanging="253"/>
      </w:pPr>
      <w:rPr>
        <w:rFonts w:ascii="Symbol" w:eastAsia="Symbol" w:hAnsi="Symbol" w:hint="default"/>
        <w:w w:val="45"/>
        <w:sz w:val="20"/>
        <w:szCs w:val="20"/>
      </w:rPr>
    </w:lvl>
    <w:lvl w:ilvl="1" w:tplc="22F8047C">
      <w:start w:val="1"/>
      <w:numFmt w:val="bullet"/>
      <w:lvlText w:val="•"/>
      <w:lvlJc w:val="left"/>
      <w:pPr>
        <w:ind w:left="651" w:hanging="253"/>
      </w:pPr>
      <w:rPr>
        <w:rFonts w:hint="default"/>
      </w:rPr>
    </w:lvl>
    <w:lvl w:ilvl="2" w:tplc="648E0DAC">
      <w:start w:val="1"/>
      <w:numFmt w:val="bullet"/>
      <w:lvlText w:val="•"/>
      <w:lvlJc w:val="left"/>
      <w:pPr>
        <w:ind w:left="947" w:hanging="253"/>
      </w:pPr>
      <w:rPr>
        <w:rFonts w:hint="default"/>
      </w:rPr>
    </w:lvl>
    <w:lvl w:ilvl="3" w:tplc="CE5AE51E">
      <w:start w:val="1"/>
      <w:numFmt w:val="bullet"/>
      <w:lvlText w:val="•"/>
      <w:lvlJc w:val="left"/>
      <w:pPr>
        <w:ind w:left="1244" w:hanging="253"/>
      </w:pPr>
      <w:rPr>
        <w:rFonts w:hint="default"/>
      </w:rPr>
    </w:lvl>
    <w:lvl w:ilvl="4" w:tplc="631C9F76">
      <w:start w:val="1"/>
      <w:numFmt w:val="bullet"/>
      <w:lvlText w:val="•"/>
      <w:lvlJc w:val="left"/>
      <w:pPr>
        <w:ind w:left="1540" w:hanging="253"/>
      </w:pPr>
      <w:rPr>
        <w:rFonts w:hint="default"/>
      </w:rPr>
    </w:lvl>
    <w:lvl w:ilvl="5" w:tplc="0E04FBC6">
      <w:start w:val="1"/>
      <w:numFmt w:val="bullet"/>
      <w:lvlText w:val="•"/>
      <w:lvlJc w:val="left"/>
      <w:pPr>
        <w:ind w:left="1837" w:hanging="253"/>
      </w:pPr>
      <w:rPr>
        <w:rFonts w:hint="default"/>
      </w:rPr>
    </w:lvl>
    <w:lvl w:ilvl="6" w:tplc="86F4ACB2">
      <w:start w:val="1"/>
      <w:numFmt w:val="bullet"/>
      <w:lvlText w:val="•"/>
      <w:lvlJc w:val="left"/>
      <w:pPr>
        <w:ind w:left="2134" w:hanging="253"/>
      </w:pPr>
      <w:rPr>
        <w:rFonts w:hint="default"/>
      </w:rPr>
    </w:lvl>
    <w:lvl w:ilvl="7" w:tplc="C2FCAF7A">
      <w:start w:val="1"/>
      <w:numFmt w:val="bullet"/>
      <w:lvlText w:val="•"/>
      <w:lvlJc w:val="left"/>
      <w:pPr>
        <w:ind w:left="2430" w:hanging="253"/>
      </w:pPr>
      <w:rPr>
        <w:rFonts w:hint="default"/>
      </w:rPr>
    </w:lvl>
    <w:lvl w:ilvl="8" w:tplc="50A2EE46">
      <w:start w:val="1"/>
      <w:numFmt w:val="bullet"/>
      <w:lvlText w:val="•"/>
      <w:lvlJc w:val="left"/>
      <w:pPr>
        <w:ind w:left="2727" w:hanging="253"/>
      </w:pPr>
      <w:rPr>
        <w:rFonts w:hint="default"/>
      </w:rPr>
    </w:lvl>
  </w:abstractNum>
  <w:abstractNum w:abstractNumId="36" w15:restartNumberingAfterBreak="0">
    <w:nsid w:val="66274368"/>
    <w:multiLevelType w:val="hybridMultilevel"/>
    <w:tmpl w:val="5462BA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59678D"/>
    <w:multiLevelType w:val="hybridMultilevel"/>
    <w:tmpl w:val="C218B288"/>
    <w:lvl w:ilvl="0" w:tplc="7C1E324A">
      <w:start w:val="1"/>
      <w:numFmt w:val="bullet"/>
      <w:lvlText w:val=""/>
      <w:lvlJc w:val="left"/>
      <w:pPr>
        <w:ind w:left="462" w:hanging="180"/>
      </w:pPr>
      <w:rPr>
        <w:rFonts w:ascii="Symbol" w:eastAsia="Symbol" w:hAnsi="Symbol" w:hint="default"/>
        <w:w w:val="45"/>
        <w:sz w:val="20"/>
        <w:szCs w:val="20"/>
      </w:rPr>
    </w:lvl>
    <w:lvl w:ilvl="1" w:tplc="957AD0CE">
      <w:start w:val="1"/>
      <w:numFmt w:val="bullet"/>
      <w:lvlText w:val="•"/>
      <w:lvlJc w:val="left"/>
      <w:pPr>
        <w:ind w:left="828" w:hanging="180"/>
      </w:pPr>
      <w:rPr>
        <w:rFonts w:hint="default"/>
      </w:rPr>
    </w:lvl>
    <w:lvl w:ilvl="2" w:tplc="13945CB4">
      <w:start w:val="1"/>
      <w:numFmt w:val="bullet"/>
      <w:lvlText w:val="•"/>
      <w:lvlJc w:val="left"/>
      <w:pPr>
        <w:ind w:left="1195" w:hanging="180"/>
      </w:pPr>
      <w:rPr>
        <w:rFonts w:hint="default"/>
      </w:rPr>
    </w:lvl>
    <w:lvl w:ilvl="3" w:tplc="E1C028DC">
      <w:start w:val="1"/>
      <w:numFmt w:val="bullet"/>
      <w:lvlText w:val="•"/>
      <w:lvlJc w:val="left"/>
      <w:pPr>
        <w:ind w:left="1562" w:hanging="180"/>
      </w:pPr>
      <w:rPr>
        <w:rFonts w:hint="default"/>
      </w:rPr>
    </w:lvl>
    <w:lvl w:ilvl="4" w:tplc="C6B0E55C">
      <w:start w:val="1"/>
      <w:numFmt w:val="bullet"/>
      <w:lvlText w:val="•"/>
      <w:lvlJc w:val="left"/>
      <w:pPr>
        <w:ind w:left="1928" w:hanging="180"/>
      </w:pPr>
      <w:rPr>
        <w:rFonts w:hint="default"/>
      </w:rPr>
    </w:lvl>
    <w:lvl w:ilvl="5" w:tplc="9A0C2596">
      <w:start w:val="1"/>
      <w:numFmt w:val="bullet"/>
      <w:lvlText w:val="•"/>
      <w:lvlJc w:val="left"/>
      <w:pPr>
        <w:ind w:left="2295" w:hanging="180"/>
      </w:pPr>
      <w:rPr>
        <w:rFonts w:hint="default"/>
      </w:rPr>
    </w:lvl>
    <w:lvl w:ilvl="6" w:tplc="5A4EE756">
      <w:start w:val="1"/>
      <w:numFmt w:val="bullet"/>
      <w:lvlText w:val="•"/>
      <w:lvlJc w:val="left"/>
      <w:pPr>
        <w:ind w:left="2662" w:hanging="180"/>
      </w:pPr>
      <w:rPr>
        <w:rFonts w:hint="default"/>
      </w:rPr>
    </w:lvl>
    <w:lvl w:ilvl="7" w:tplc="6164CAF2">
      <w:start w:val="1"/>
      <w:numFmt w:val="bullet"/>
      <w:lvlText w:val="•"/>
      <w:lvlJc w:val="left"/>
      <w:pPr>
        <w:ind w:left="3028" w:hanging="180"/>
      </w:pPr>
      <w:rPr>
        <w:rFonts w:hint="default"/>
      </w:rPr>
    </w:lvl>
    <w:lvl w:ilvl="8" w:tplc="2E862320">
      <w:start w:val="1"/>
      <w:numFmt w:val="bullet"/>
      <w:lvlText w:val="•"/>
      <w:lvlJc w:val="left"/>
      <w:pPr>
        <w:ind w:left="3395" w:hanging="180"/>
      </w:pPr>
      <w:rPr>
        <w:rFonts w:hint="default"/>
      </w:rPr>
    </w:lvl>
  </w:abstractNum>
  <w:abstractNum w:abstractNumId="38" w15:restartNumberingAfterBreak="0">
    <w:nsid w:val="70E83913"/>
    <w:multiLevelType w:val="hybridMultilevel"/>
    <w:tmpl w:val="B4A0F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36B79"/>
    <w:multiLevelType w:val="hybridMultilevel"/>
    <w:tmpl w:val="89A2AE2A"/>
    <w:lvl w:ilvl="0" w:tplc="ED80D492">
      <w:start w:val="1"/>
      <w:numFmt w:val="bullet"/>
      <w:lvlText w:val=""/>
      <w:lvlJc w:val="left"/>
      <w:pPr>
        <w:ind w:left="462" w:hanging="180"/>
      </w:pPr>
      <w:rPr>
        <w:rFonts w:ascii="Symbol" w:eastAsia="Symbol" w:hAnsi="Symbol" w:hint="default"/>
        <w:w w:val="45"/>
        <w:sz w:val="20"/>
        <w:szCs w:val="20"/>
      </w:rPr>
    </w:lvl>
    <w:lvl w:ilvl="1" w:tplc="987A175E">
      <w:start w:val="1"/>
      <w:numFmt w:val="bullet"/>
      <w:lvlText w:val="•"/>
      <w:lvlJc w:val="left"/>
      <w:pPr>
        <w:ind w:left="828" w:hanging="180"/>
      </w:pPr>
      <w:rPr>
        <w:rFonts w:hint="default"/>
      </w:rPr>
    </w:lvl>
    <w:lvl w:ilvl="2" w:tplc="F6F6D6A2">
      <w:start w:val="1"/>
      <w:numFmt w:val="bullet"/>
      <w:lvlText w:val="•"/>
      <w:lvlJc w:val="left"/>
      <w:pPr>
        <w:ind w:left="1195" w:hanging="180"/>
      </w:pPr>
      <w:rPr>
        <w:rFonts w:hint="default"/>
      </w:rPr>
    </w:lvl>
    <w:lvl w:ilvl="3" w:tplc="AE8CC4E8">
      <w:start w:val="1"/>
      <w:numFmt w:val="bullet"/>
      <w:lvlText w:val="•"/>
      <w:lvlJc w:val="left"/>
      <w:pPr>
        <w:ind w:left="1562" w:hanging="180"/>
      </w:pPr>
      <w:rPr>
        <w:rFonts w:hint="default"/>
      </w:rPr>
    </w:lvl>
    <w:lvl w:ilvl="4" w:tplc="AEBAA282">
      <w:start w:val="1"/>
      <w:numFmt w:val="bullet"/>
      <w:lvlText w:val="•"/>
      <w:lvlJc w:val="left"/>
      <w:pPr>
        <w:ind w:left="1928" w:hanging="180"/>
      </w:pPr>
      <w:rPr>
        <w:rFonts w:hint="default"/>
      </w:rPr>
    </w:lvl>
    <w:lvl w:ilvl="5" w:tplc="E244F182">
      <w:start w:val="1"/>
      <w:numFmt w:val="bullet"/>
      <w:lvlText w:val="•"/>
      <w:lvlJc w:val="left"/>
      <w:pPr>
        <w:ind w:left="2295" w:hanging="180"/>
      </w:pPr>
      <w:rPr>
        <w:rFonts w:hint="default"/>
      </w:rPr>
    </w:lvl>
    <w:lvl w:ilvl="6" w:tplc="90EA0DC6">
      <w:start w:val="1"/>
      <w:numFmt w:val="bullet"/>
      <w:lvlText w:val="•"/>
      <w:lvlJc w:val="left"/>
      <w:pPr>
        <w:ind w:left="2662" w:hanging="180"/>
      </w:pPr>
      <w:rPr>
        <w:rFonts w:hint="default"/>
      </w:rPr>
    </w:lvl>
    <w:lvl w:ilvl="7" w:tplc="E3B099D8">
      <w:start w:val="1"/>
      <w:numFmt w:val="bullet"/>
      <w:lvlText w:val="•"/>
      <w:lvlJc w:val="left"/>
      <w:pPr>
        <w:ind w:left="3028" w:hanging="180"/>
      </w:pPr>
      <w:rPr>
        <w:rFonts w:hint="default"/>
      </w:rPr>
    </w:lvl>
    <w:lvl w:ilvl="8" w:tplc="8E5C073C">
      <w:start w:val="1"/>
      <w:numFmt w:val="bullet"/>
      <w:lvlText w:val="•"/>
      <w:lvlJc w:val="left"/>
      <w:pPr>
        <w:ind w:left="3395" w:hanging="180"/>
      </w:pPr>
      <w:rPr>
        <w:rFonts w:hint="default"/>
      </w:rPr>
    </w:lvl>
  </w:abstractNum>
  <w:abstractNum w:abstractNumId="40" w15:restartNumberingAfterBreak="0">
    <w:nsid w:val="733B78FA"/>
    <w:multiLevelType w:val="hybridMultilevel"/>
    <w:tmpl w:val="9CE45A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3"/>
  </w:num>
  <w:num w:numId="3">
    <w:abstractNumId w:val="18"/>
  </w:num>
  <w:num w:numId="4">
    <w:abstractNumId w:val="14"/>
  </w:num>
  <w:num w:numId="5">
    <w:abstractNumId w:val="40"/>
  </w:num>
  <w:num w:numId="6">
    <w:abstractNumId w:val="3"/>
  </w:num>
  <w:num w:numId="7">
    <w:abstractNumId w:val="33"/>
  </w:num>
  <w:num w:numId="8">
    <w:abstractNumId w:val="36"/>
  </w:num>
  <w:num w:numId="9">
    <w:abstractNumId w:val="19"/>
  </w:num>
  <w:num w:numId="10">
    <w:abstractNumId w:val="31"/>
  </w:num>
  <w:num w:numId="11">
    <w:abstractNumId w:val="2"/>
  </w:num>
  <w:num w:numId="12">
    <w:abstractNumId w:val="12"/>
  </w:num>
  <w:num w:numId="13">
    <w:abstractNumId w:val="11"/>
  </w:num>
  <w:num w:numId="14">
    <w:abstractNumId w:val="22"/>
  </w:num>
  <w:num w:numId="15">
    <w:abstractNumId w:val="16"/>
  </w:num>
  <w:num w:numId="16">
    <w:abstractNumId w:val="28"/>
  </w:num>
  <w:num w:numId="17">
    <w:abstractNumId w:val="0"/>
  </w:num>
  <w:num w:numId="18">
    <w:abstractNumId w:val="30"/>
  </w:num>
  <w:num w:numId="19">
    <w:abstractNumId w:val="4"/>
  </w:num>
  <w:num w:numId="20">
    <w:abstractNumId w:val="23"/>
  </w:num>
  <w:num w:numId="21">
    <w:abstractNumId w:val="1"/>
  </w:num>
  <w:num w:numId="22">
    <w:abstractNumId w:val="34"/>
  </w:num>
  <w:num w:numId="23">
    <w:abstractNumId w:val="15"/>
  </w:num>
  <w:num w:numId="24">
    <w:abstractNumId w:val="7"/>
  </w:num>
  <w:num w:numId="25">
    <w:abstractNumId w:val="29"/>
  </w:num>
  <w:num w:numId="26">
    <w:abstractNumId w:val="17"/>
  </w:num>
  <w:num w:numId="27">
    <w:abstractNumId w:val="24"/>
  </w:num>
  <w:num w:numId="28">
    <w:abstractNumId w:val="21"/>
  </w:num>
  <w:num w:numId="29">
    <w:abstractNumId w:val="25"/>
  </w:num>
  <w:num w:numId="30">
    <w:abstractNumId w:val="9"/>
  </w:num>
  <w:num w:numId="31">
    <w:abstractNumId w:val="10"/>
  </w:num>
  <w:num w:numId="32">
    <w:abstractNumId w:val="35"/>
  </w:num>
  <w:num w:numId="33">
    <w:abstractNumId w:val="8"/>
  </w:num>
  <w:num w:numId="34">
    <w:abstractNumId w:val="39"/>
  </w:num>
  <w:num w:numId="35">
    <w:abstractNumId w:val="27"/>
  </w:num>
  <w:num w:numId="36">
    <w:abstractNumId w:val="20"/>
  </w:num>
  <w:num w:numId="37">
    <w:abstractNumId w:val="37"/>
  </w:num>
  <w:num w:numId="38">
    <w:abstractNumId w:val="32"/>
  </w:num>
  <w:num w:numId="39">
    <w:abstractNumId w:val="6"/>
  </w:num>
  <w:num w:numId="40">
    <w:abstractNumId w:val="5"/>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655"/>
    <w:rsid w:val="000061BB"/>
    <w:rsid w:val="00013928"/>
    <w:rsid w:val="00014D82"/>
    <w:rsid w:val="000162F9"/>
    <w:rsid w:val="000169AA"/>
    <w:rsid w:val="00024885"/>
    <w:rsid w:val="0003071B"/>
    <w:rsid w:val="000316F6"/>
    <w:rsid w:val="0003688C"/>
    <w:rsid w:val="000432E1"/>
    <w:rsid w:val="00046640"/>
    <w:rsid w:val="00046A7C"/>
    <w:rsid w:val="000500A5"/>
    <w:rsid w:val="000505FE"/>
    <w:rsid w:val="00053AD6"/>
    <w:rsid w:val="0006456A"/>
    <w:rsid w:val="00064983"/>
    <w:rsid w:val="00065E77"/>
    <w:rsid w:val="00066DE7"/>
    <w:rsid w:val="00072124"/>
    <w:rsid w:val="00074D49"/>
    <w:rsid w:val="0007625D"/>
    <w:rsid w:val="0009520E"/>
    <w:rsid w:val="000A3DC5"/>
    <w:rsid w:val="000B13A9"/>
    <w:rsid w:val="000B37E8"/>
    <w:rsid w:val="000B6A79"/>
    <w:rsid w:val="000C316B"/>
    <w:rsid w:val="000D02E1"/>
    <w:rsid w:val="000E4D71"/>
    <w:rsid w:val="000F11D9"/>
    <w:rsid w:val="000F5004"/>
    <w:rsid w:val="00100425"/>
    <w:rsid w:val="00102E68"/>
    <w:rsid w:val="00105125"/>
    <w:rsid w:val="001314DC"/>
    <w:rsid w:val="001326B3"/>
    <w:rsid w:val="00132BF3"/>
    <w:rsid w:val="0014070D"/>
    <w:rsid w:val="00146728"/>
    <w:rsid w:val="0015226A"/>
    <w:rsid w:val="001662B5"/>
    <w:rsid w:val="00171F41"/>
    <w:rsid w:val="00175434"/>
    <w:rsid w:val="00175BC1"/>
    <w:rsid w:val="00184514"/>
    <w:rsid w:val="001909F9"/>
    <w:rsid w:val="001940E7"/>
    <w:rsid w:val="001965A1"/>
    <w:rsid w:val="001978BE"/>
    <w:rsid w:val="00197E3C"/>
    <w:rsid w:val="001A047C"/>
    <w:rsid w:val="001A70A8"/>
    <w:rsid w:val="001B0E83"/>
    <w:rsid w:val="001B0EED"/>
    <w:rsid w:val="001B1009"/>
    <w:rsid w:val="001B698F"/>
    <w:rsid w:val="001C252D"/>
    <w:rsid w:val="001C65C5"/>
    <w:rsid w:val="001C75A4"/>
    <w:rsid w:val="001E20AE"/>
    <w:rsid w:val="001E238E"/>
    <w:rsid w:val="001E3E19"/>
    <w:rsid w:val="001E52D3"/>
    <w:rsid w:val="001F4AAE"/>
    <w:rsid w:val="00203930"/>
    <w:rsid w:val="00204A71"/>
    <w:rsid w:val="00211EB5"/>
    <w:rsid w:val="002169A7"/>
    <w:rsid w:val="00217593"/>
    <w:rsid w:val="00222236"/>
    <w:rsid w:val="002260AA"/>
    <w:rsid w:val="00244535"/>
    <w:rsid w:val="0024512F"/>
    <w:rsid w:val="002603B7"/>
    <w:rsid w:val="00261574"/>
    <w:rsid w:val="00261CE9"/>
    <w:rsid w:val="00263B2A"/>
    <w:rsid w:val="0027037C"/>
    <w:rsid w:val="00270E6B"/>
    <w:rsid w:val="0027113E"/>
    <w:rsid w:val="002730ED"/>
    <w:rsid w:val="002753C0"/>
    <w:rsid w:val="00275A48"/>
    <w:rsid w:val="002805A7"/>
    <w:rsid w:val="00283080"/>
    <w:rsid w:val="0029193E"/>
    <w:rsid w:val="002950DA"/>
    <w:rsid w:val="00295991"/>
    <w:rsid w:val="002A275D"/>
    <w:rsid w:val="002A7648"/>
    <w:rsid w:val="002B1894"/>
    <w:rsid w:val="002B20C3"/>
    <w:rsid w:val="002B3070"/>
    <w:rsid w:val="002D3110"/>
    <w:rsid w:val="002D5E21"/>
    <w:rsid w:val="002E065E"/>
    <w:rsid w:val="002E4670"/>
    <w:rsid w:val="002E79BF"/>
    <w:rsid w:val="002F6C7E"/>
    <w:rsid w:val="00303BF5"/>
    <w:rsid w:val="003049BA"/>
    <w:rsid w:val="00305193"/>
    <w:rsid w:val="00317416"/>
    <w:rsid w:val="00320AA1"/>
    <w:rsid w:val="003218B8"/>
    <w:rsid w:val="0032234B"/>
    <w:rsid w:val="00322843"/>
    <w:rsid w:val="00337EE9"/>
    <w:rsid w:val="003406FF"/>
    <w:rsid w:val="003428A3"/>
    <w:rsid w:val="00347FB4"/>
    <w:rsid w:val="00362AAC"/>
    <w:rsid w:val="0036384E"/>
    <w:rsid w:val="0036423D"/>
    <w:rsid w:val="00366819"/>
    <w:rsid w:val="0037226B"/>
    <w:rsid w:val="00375688"/>
    <w:rsid w:val="00381DE8"/>
    <w:rsid w:val="003870D4"/>
    <w:rsid w:val="00387A9A"/>
    <w:rsid w:val="00393878"/>
    <w:rsid w:val="00393AEC"/>
    <w:rsid w:val="00394BF0"/>
    <w:rsid w:val="003B0FCA"/>
    <w:rsid w:val="003B4487"/>
    <w:rsid w:val="003C092D"/>
    <w:rsid w:val="003C1FB1"/>
    <w:rsid w:val="003D3706"/>
    <w:rsid w:val="003D5251"/>
    <w:rsid w:val="003E08DE"/>
    <w:rsid w:val="003E6468"/>
    <w:rsid w:val="003E6875"/>
    <w:rsid w:val="003F054E"/>
    <w:rsid w:val="003F2941"/>
    <w:rsid w:val="0040261A"/>
    <w:rsid w:val="004055AA"/>
    <w:rsid w:val="0041177B"/>
    <w:rsid w:val="004172A4"/>
    <w:rsid w:val="004174FB"/>
    <w:rsid w:val="004237EA"/>
    <w:rsid w:val="00432DE7"/>
    <w:rsid w:val="004340DE"/>
    <w:rsid w:val="004345AD"/>
    <w:rsid w:val="00434D86"/>
    <w:rsid w:val="00440880"/>
    <w:rsid w:val="00441ADE"/>
    <w:rsid w:val="00441B24"/>
    <w:rsid w:val="00441CB5"/>
    <w:rsid w:val="00442EA0"/>
    <w:rsid w:val="00443893"/>
    <w:rsid w:val="00446839"/>
    <w:rsid w:val="0045125A"/>
    <w:rsid w:val="00454760"/>
    <w:rsid w:val="0045556E"/>
    <w:rsid w:val="00457286"/>
    <w:rsid w:val="00464217"/>
    <w:rsid w:val="00466839"/>
    <w:rsid w:val="004735CC"/>
    <w:rsid w:val="0047464E"/>
    <w:rsid w:val="00481364"/>
    <w:rsid w:val="00481721"/>
    <w:rsid w:val="00481D41"/>
    <w:rsid w:val="00490AAA"/>
    <w:rsid w:val="004A0C8C"/>
    <w:rsid w:val="004A1764"/>
    <w:rsid w:val="004B0831"/>
    <w:rsid w:val="004B286C"/>
    <w:rsid w:val="004B4386"/>
    <w:rsid w:val="004C3858"/>
    <w:rsid w:val="004C7D70"/>
    <w:rsid w:val="004D072F"/>
    <w:rsid w:val="004D1826"/>
    <w:rsid w:val="004D7AD7"/>
    <w:rsid w:val="004E4803"/>
    <w:rsid w:val="004E4E00"/>
    <w:rsid w:val="004E5856"/>
    <w:rsid w:val="004E64E8"/>
    <w:rsid w:val="004F187A"/>
    <w:rsid w:val="004F5F8D"/>
    <w:rsid w:val="00505F69"/>
    <w:rsid w:val="00512BEC"/>
    <w:rsid w:val="00514E97"/>
    <w:rsid w:val="00524E30"/>
    <w:rsid w:val="00524EA5"/>
    <w:rsid w:val="00526271"/>
    <w:rsid w:val="005331A8"/>
    <w:rsid w:val="00533372"/>
    <w:rsid w:val="00533D3A"/>
    <w:rsid w:val="00536805"/>
    <w:rsid w:val="0053710D"/>
    <w:rsid w:val="00545946"/>
    <w:rsid w:val="00547532"/>
    <w:rsid w:val="00561C7C"/>
    <w:rsid w:val="0056764A"/>
    <w:rsid w:val="00571E5F"/>
    <w:rsid w:val="00582E11"/>
    <w:rsid w:val="005961E1"/>
    <w:rsid w:val="005A21FF"/>
    <w:rsid w:val="005A6532"/>
    <w:rsid w:val="005A6C22"/>
    <w:rsid w:val="005B0974"/>
    <w:rsid w:val="005B7716"/>
    <w:rsid w:val="005C5E55"/>
    <w:rsid w:val="005C5E8C"/>
    <w:rsid w:val="005D35E1"/>
    <w:rsid w:val="005D5C65"/>
    <w:rsid w:val="005D5D02"/>
    <w:rsid w:val="005D7B3E"/>
    <w:rsid w:val="005F1509"/>
    <w:rsid w:val="006000AE"/>
    <w:rsid w:val="00605CB7"/>
    <w:rsid w:val="00611407"/>
    <w:rsid w:val="00624C28"/>
    <w:rsid w:val="00625B81"/>
    <w:rsid w:val="00642648"/>
    <w:rsid w:val="0064729E"/>
    <w:rsid w:val="00650CD2"/>
    <w:rsid w:val="006562F3"/>
    <w:rsid w:val="00657E44"/>
    <w:rsid w:val="0066170D"/>
    <w:rsid w:val="00667AAB"/>
    <w:rsid w:val="00673C77"/>
    <w:rsid w:val="006825CC"/>
    <w:rsid w:val="006857AC"/>
    <w:rsid w:val="006947D0"/>
    <w:rsid w:val="00695C96"/>
    <w:rsid w:val="006961B0"/>
    <w:rsid w:val="006B0AAB"/>
    <w:rsid w:val="006B28C1"/>
    <w:rsid w:val="006B2F98"/>
    <w:rsid w:val="006B374B"/>
    <w:rsid w:val="006C059F"/>
    <w:rsid w:val="006C3676"/>
    <w:rsid w:val="006D3512"/>
    <w:rsid w:val="006D5F4C"/>
    <w:rsid w:val="006E0F77"/>
    <w:rsid w:val="006E259B"/>
    <w:rsid w:val="006E3F29"/>
    <w:rsid w:val="006F2354"/>
    <w:rsid w:val="006F3814"/>
    <w:rsid w:val="006F3833"/>
    <w:rsid w:val="006F6F27"/>
    <w:rsid w:val="00700652"/>
    <w:rsid w:val="007017EE"/>
    <w:rsid w:val="00703C65"/>
    <w:rsid w:val="00717170"/>
    <w:rsid w:val="007217B9"/>
    <w:rsid w:val="007329D5"/>
    <w:rsid w:val="00737D7F"/>
    <w:rsid w:val="00747A69"/>
    <w:rsid w:val="007668E4"/>
    <w:rsid w:val="00772A26"/>
    <w:rsid w:val="007867AC"/>
    <w:rsid w:val="00792C95"/>
    <w:rsid w:val="00792FD8"/>
    <w:rsid w:val="00795813"/>
    <w:rsid w:val="00796CF3"/>
    <w:rsid w:val="007A15FC"/>
    <w:rsid w:val="007A1A83"/>
    <w:rsid w:val="007A289F"/>
    <w:rsid w:val="007A373C"/>
    <w:rsid w:val="007A403D"/>
    <w:rsid w:val="007A4EE7"/>
    <w:rsid w:val="007B535C"/>
    <w:rsid w:val="007B72C4"/>
    <w:rsid w:val="007C2AB6"/>
    <w:rsid w:val="007C4838"/>
    <w:rsid w:val="007C4AC4"/>
    <w:rsid w:val="007D26B6"/>
    <w:rsid w:val="007E31D2"/>
    <w:rsid w:val="007E39DA"/>
    <w:rsid w:val="007E40F3"/>
    <w:rsid w:val="007E6F5C"/>
    <w:rsid w:val="007F26C4"/>
    <w:rsid w:val="007F7DD0"/>
    <w:rsid w:val="0080570C"/>
    <w:rsid w:val="00812EA4"/>
    <w:rsid w:val="008325F9"/>
    <w:rsid w:val="00840524"/>
    <w:rsid w:val="0084593D"/>
    <w:rsid w:val="00852688"/>
    <w:rsid w:val="008546D3"/>
    <w:rsid w:val="00854C78"/>
    <w:rsid w:val="00876474"/>
    <w:rsid w:val="0088244D"/>
    <w:rsid w:val="00884D16"/>
    <w:rsid w:val="00891DA0"/>
    <w:rsid w:val="00892249"/>
    <w:rsid w:val="00892DB1"/>
    <w:rsid w:val="008931EA"/>
    <w:rsid w:val="00894328"/>
    <w:rsid w:val="008A360F"/>
    <w:rsid w:val="008A499E"/>
    <w:rsid w:val="008B0405"/>
    <w:rsid w:val="008B2ECF"/>
    <w:rsid w:val="008B42A1"/>
    <w:rsid w:val="008C1272"/>
    <w:rsid w:val="008C63FD"/>
    <w:rsid w:val="008C73F4"/>
    <w:rsid w:val="008D0022"/>
    <w:rsid w:val="008D00C1"/>
    <w:rsid w:val="008D6049"/>
    <w:rsid w:val="00903122"/>
    <w:rsid w:val="00910BB1"/>
    <w:rsid w:val="009128FC"/>
    <w:rsid w:val="00916BB6"/>
    <w:rsid w:val="00931808"/>
    <w:rsid w:val="00935E4E"/>
    <w:rsid w:val="009364C9"/>
    <w:rsid w:val="00940E5D"/>
    <w:rsid w:val="009438D2"/>
    <w:rsid w:val="00944C73"/>
    <w:rsid w:val="0094594C"/>
    <w:rsid w:val="00950CF4"/>
    <w:rsid w:val="00954655"/>
    <w:rsid w:val="00960947"/>
    <w:rsid w:val="009648B1"/>
    <w:rsid w:val="009659C8"/>
    <w:rsid w:val="00967B73"/>
    <w:rsid w:val="00976EAA"/>
    <w:rsid w:val="009805FC"/>
    <w:rsid w:val="00991D79"/>
    <w:rsid w:val="0099427E"/>
    <w:rsid w:val="00995254"/>
    <w:rsid w:val="009A51E8"/>
    <w:rsid w:val="009A69DE"/>
    <w:rsid w:val="009B54AD"/>
    <w:rsid w:val="009B6C7E"/>
    <w:rsid w:val="009C3501"/>
    <w:rsid w:val="009D435D"/>
    <w:rsid w:val="009F356B"/>
    <w:rsid w:val="009F5E73"/>
    <w:rsid w:val="009F6F8D"/>
    <w:rsid w:val="00A0475A"/>
    <w:rsid w:val="00A0705B"/>
    <w:rsid w:val="00A1225A"/>
    <w:rsid w:val="00A12B94"/>
    <w:rsid w:val="00A145EA"/>
    <w:rsid w:val="00A22C6B"/>
    <w:rsid w:val="00A268A7"/>
    <w:rsid w:val="00A26ECA"/>
    <w:rsid w:val="00A46BD4"/>
    <w:rsid w:val="00A519DE"/>
    <w:rsid w:val="00A64FC2"/>
    <w:rsid w:val="00A66DEE"/>
    <w:rsid w:val="00A66E88"/>
    <w:rsid w:val="00A7200D"/>
    <w:rsid w:val="00A72E43"/>
    <w:rsid w:val="00A863EB"/>
    <w:rsid w:val="00A864BD"/>
    <w:rsid w:val="00A92AF4"/>
    <w:rsid w:val="00A9502B"/>
    <w:rsid w:val="00AB50EB"/>
    <w:rsid w:val="00AC2B42"/>
    <w:rsid w:val="00AC47CE"/>
    <w:rsid w:val="00AE5139"/>
    <w:rsid w:val="00AE6899"/>
    <w:rsid w:val="00AF66AC"/>
    <w:rsid w:val="00AF6BC6"/>
    <w:rsid w:val="00B0003B"/>
    <w:rsid w:val="00B0585B"/>
    <w:rsid w:val="00B0631F"/>
    <w:rsid w:val="00B0786F"/>
    <w:rsid w:val="00B14AB0"/>
    <w:rsid w:val="00B16B2E"/>
    <w:rsid w:val="00B33C1F"/>
    <w:rsid w:val="00B40E33"/>
    <w:rsid w:val="00B45C45"/>
    <w:rsid w:val="00B47D27"/>
    <w:rsid w:val="00B60ABC"/>
    <w:rsid w:val="00B67179"/>
    <w:rsid w:val="00B71262"/>
    <w:rsid w:val="00B7369F"/>
    <w:rsid w:val="00B74C74"/>
    <w:rsid w:val="00B806DB"/>
    <w:rsid w:val="00B86E24"/>
    <w:rsid w:val="00B9100B"/>
    <w:rsid w:val="00BA2400"/>
    <w:rsid w:val="00BA3422"/>
    <w:rsid w:val="00BA3CF0"/>
    <w:rsid w:val="00BA7C13"/>
    <w:rsid w:val="00BB69D7"/>
    <w:rsid w:val="00BC2913"/>
    <w:rsid w:val="00BC2EF1"/>
    <w:rsid w:val="00BD7169"/>
    <w:rsid w:val="00BF14C2"/>
    <w:rsid w:val="00C03936"/>
    <w:rsid w:val="00C0520A"/>
    <w:rsid w:val="00C10007"/>
    <w:rsid w:val="00C1432F"/>
    <w:rsid w:val="00C16F04"/>
    <w:rsid w:val="00C204CA"/>
    <w:rsid w:val="00C27754"/>
    <w:rsid w:val="00C344EC"/>
    <w:rsid w:val="00C34F7A"/>
    <w:rsid w:val="00C368B5"/>
    <w:rsid w:val="00C47CFE"/>
    <w:rsid w:val="00C54088"/>
    <w:rsid w:val="00C55BBF"/>
    <w:rsid w:val="00C60E56"/>
    <w:rsid w:val="00C61865"/>
    <w:rsid w:val="00C64207"/>
    <w:rsid w:val="00C67726"/>
    <w:rsid w:val="00C70467"/>
    <w:rsid w:val="00C76B54"/>
    <w:rsid w:val="00C805E6"/>
    <w:rsid w:val="00C82A04"/>
    <w:rsid w:val="00C84DA7"/>
    <w:rsid w:val="00C9436B"/>
    <w:rsid w:val="00C97E7A"/>
    <w:rsid w:val="00CB362F"/>
    <w:rsid w:val="00CB4E7E"/>
    <w:rsid w:val="00CC08C2"/>
    <w:rsid w:val="00CC473E"/>
    <w:rsid w:val="00CC73A5"/>
    <w:rsid w:val="00CC7AD4"/>
    <w:rsid w:val="00CE0CD9"/>
    <w:rsid w:val="00CE1CEC"/>
    <w:rsid w:val="00CE1ED4"/>
    <w:rsid w:val="00CE4BCD"/>
    <w:rsid w:val="00D06126"/>
    <w:rsid w:val="00D12BF0"/>
    <w:rsid w:val="00D22325"/>
    <w:rsid w:val="00D2274E"/>
    <w:rsid w:val="00D22EA6"/>
    <w:rsid w:val="00D26A99"/>
    <w:rsid w:val="00D379D0"/>
    <w:rsid w:val="00D42596"/>
    <w:rsid w:val="00D53302"/>
    <w:rsid w:val="00D566C9"/>
    <w:rsid w:val="00D6671B"/>
    <w:rsid w:val="00D70454"/>
    <w:rsid w:val="00D81F7F"/>
    <w:rsid w:val="00D876CF"/>
    <w:rsid w:val="00D91C46"/>
    <w:rsid w:val="00D9270F"/>
    <w:rsid w:val="00D96306"/>
    <w:rsid w:val="00DA0ED2"/>
    <w:rsid w:val="00DA3E35"/>
    <w:rsid w:val="00DA5D68"/>
    <w:rsid w:val="00DC5FDF"/>
    <w:rsid w:val="00DD5F92"/>
    <w:rsid w:val="00DE13FF"/>
    <w:rsid w:val="00DF42FA"/>
    <w:rsid w:val="00DF688C"/>
    <w:rsid w:val="00E01568"/>
    <w:rsid w:val="00E0484B"/>
    <w:rsid w:val="00E05728"/>
    <w:rsid w:val="00E21B6D"/>
    <w:rsid w:val="00E233D5"/>
    <w:rsid w:val="00E23707"/>
    <w:rsid w:val="00E32BE4"/>
    <w:rsid w:val="00E4088C"/>
    <w:rsid w:val="00E46B4B"/>
    <w:rsid w:val="00E50D09"/>
    <w:rsid w:val="00E514EA"/>
    <w:rsid w:val="00E67CA1"/>
    <w:rsid w:val="00E736FB"/>
    <w:rsid w:val="00E9031B"/>
    <w:rsid w:val="00E9436E"/>
    <w:rsid w:val="00E953BC"/>
    <w:rsid w:val="00E95C0A"/>
    <w:rsid w:val="00EA40CD"/>
    <w:rsid w:val="00EA5E0F"/>
    <w:rsid w:val="00EA62F8"/>
    <w:rsid w:val="00EA65AE"/>
    <w:rsid w:val="00EA66DB"/>
    <w:rsid w:val="00ED2617"/>
    <w:rsid w:val="00EE3819"/>
    <w:rsid w:val="00EF1CBF"/>
    <w:rsid w:val="00EF6646"/>
    <w:rsid w:val="00F018DE"/>
    <w:rsid w:val="00F01A76"/>
    <w:rsid w:val="00F13FA2"/>
    <w:rsid w:val="00F165FD"/>
    <w:rsid w:val="00F1697D"/>
    <w:rsid w:val="00F21DEE"/>
    <w:rsid w:val="00F247A0"/>
    <w:rsid w:val="00F24DC9"/>
    <w:rsid w:val="00F2791B"/>
    <w:rsid w:val="00F31746"/>
    <w:rsid w:val="00F337E5"/>
    <w:rsid w:val="00F443FC"/>
    <w:rsid w:val="00F444A3"/>
    <w:rsid w:val="00F5439D"/>
    <w:rsid w:val="00F57187"/>
    <w:rsid w:val="00F61816"/>
    <w:rsid w:val="00F624A5"/>
    <w:rsid w:val="00F64D61"/>
    <w:rsid w:val="00F72E52"/>
    <w:rsid w:val="00F74073"/>
    <w:rsid w:val="00F8250F"/>
    <w:rsid w:val="00F84169"/>
    <w:rsid w:val="00F92D8E"/>
    <w:rsid w:val="00F95F66"/>
    <w:rsid w:val="00FB7224"/>
    <w:rsid w:val="00FC43B3"/>
    <w:rsid w:val="00FC4C67"/>
    <w:rsid w:val="00FD14C8"/>
    <w:rsid w:val="00FE3AE1"/>
    <w:rsid w:val="00FE6A28"/>
    <w:rsid w:val="00FF18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D3EB5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46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546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876CF"/>
    <w:rPr>
      <w:rFonts w:ascii="Tahoma" w:hAnsi="Tahoma" w:cs="Tahoma"/>
      <w:sz w:val="16"/>
      <w:szCs w:val="16"/>
    </w:rPr>
  </w:style>
  <w:style w:type="paragraph" w:styleId="Header">
    <w:name w:val="header"/>
    <w:basedOn w:val="Normal"/>
    <w:rsid w:val="00E514EA"/>
    <w:pPr>
      <w:tabs>
        <w:tab w:val="center" w:pos="4320"/>
        <w:tab w:val="right" w:pos="8640"/>
      </w:tabs>
    </w:pPr>
  </w:style>
  <w:style w:type="paragraph" w:styleId="Footer">
    <w:name w:val="footer"/>
    <w:basedOn w:val="Normal"/>
    <w:rsid w:val="00E514EA"/>
    <w:pPr>
      <w:tabs>
        <w:tab w:val="center" w:pos="4320"/>
        <w:tab w:val="right" w:pos="8640"/>
      </w:tabs>
    </w:pPr>
  </w:style>
  <w:style w:type="paragraph" w:styleId="Revision">
    <w:name w:val="Revision"/>
    <w:hidden/>
    <w:uiPriority w:val="99"/>
    <w:semiHidden/>
    <w:rsid w:val="00E05728"/>
    <w:rPr>
      <w:sz w:val="24"/>
      <w:szCs w:val="24"/>
    </w:rPr>
  </w:style>
  <w:style w:type="paragraph" w:styleId="ListParagraph">
    <w:name w:val="List Paragraph"/>
    <w:basedOn w:val="Normal"/>
    <w:uiPriority w:val="1"/>
    <w:qFormat/>
    <w:rsid w:val="0053710D"/>
    <w:pPr>
      <w:ind w:left="720"/>
      <w:contextualSpacing/>
    </w:pPr>
  </w:style>
  <w:style w:type="paragraph" w:styleId="NormalWeb">
    <w:name w:val="Normal (Web)"/>
    <w:basedOn w:val="Normal"/>
    <w:uiPriority w:val="99"/>
    <w:unhideWhenUsed/>
    <w:rsid w:val="008B0405"/>
    <w:pPr>
      <w:spacing w:before="100" w:beforeAutospacing="1" w:after="100" w:afterAutospacing="1"/>
    </w:pPr>
    <w:rPr>
      <w:rFonts w:ascii="Times" w:hAnsi="Times"/>
      <w:sz w:val="20"/>
      <w:szCs w:val="20"/>
    </w:rPr>
  </w:style>
  <w:style w:type="character" w:styleId="PlaceholderText">
    <w:name w:val="Placeholder Text"/>
    <w:basedOn w:val="DefaultParagraphFont"/>
    <w:uiPriority w:val="99"/>
    <w:semiHidden/>
    <w:rsid w:val="00894328"/>
    <w:rPr>
      <w:color w:val="808080"/>
    </w:rPr>
  </w:style>
  <w:style w:type="paragraph" w:customStyle="1" w:styleId="p1">
    <w:name w:val="p1"/>
    <w:basedOn w:val="Normal"/>
    <w:rsid w:val="000A3DC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0021">
      <w:bodyDiv w:val="1"/>
      <w:marLeft w:val="0"/>
      <w:marRight w:val="0"/>
      <w:marTop w:val="0"/>
      <w:marBottom w:val="0"/>
      <w:divBdr>
        <w:top w:val="none" w:sz="0" w:space="0" w:color="auto"/>
        <w:left w:val="none" w:sz="0" w:space="0" w:color="auto"/>
        <w:bottom w:val="none" w:sz="0" w:space="0" w:color="auto"/>
        <w:right w:val="none" w:sz="0" w:space="0" w:color="auto"/>
      </w:divBdr>
      <w:divsChild>
        <w:div w:id="1113093545">
          <w:marLeft w:val="0"/>
          <w:marRight w:val="0"/>
          <w:marTop w:val="0"/>
          <w:marBottom w:val="0"/>
          <w:divBdr>
            <w:top w:val="none" w:sz="0" w:space="0" w:color="auto"/>
            <w:left w:val="none" w:sz="0" w:space="0" w:color="auto"/>
            <w:bottom w:val="none" w:sz="0" w:space="0" w:color="auto"/>
            <w:right w:val="none" w:sz="0" w:space="0" w:color="auto"/>
          </w:divBdr>
          <w:divsChild>
            <w:div w:id="1604919383">
              <w:marLeft w:val="0"/>
              <w:marRight w:val="0"/>
              <w:marTop w:val="0"/>
              <w:marBottom w:val="0"/>
              <w:divBdr>
                <w:top w:val="none" w:sz="0" w:space="0" w:color="auto"/>
                <w:left w:val="none" w:sz="0" w:space="0" w:color="auto"/>
                <w:bottom w:val="none" w:sz="0" w:space="0" w:color="auto"/>
                <w:right w:val="none" w:sz="0" w:space="0" w:color="auto"/>
              </w:divBdr>
              <w:divsChild>
                <w:div w:id="1854226475">
                  <w:marLeft w:val="0"/>
                  <w:marRight w:val="0"/>
                  <w:marTop w:val="0"/>
                  <w:marBottom w:val="0"/>
                  <w:divBdr>
                    <w:top w:val="none" w:sz="0" w:space="0" w:color="auto"/>
                    <w:left w:val="none" w:sz="0" w:space="0" w:color="auto"/>
                    <w:bottom w:val="none" w:sz="0" w:space="0" w:color="auto"/>
                    <w:right w:val="none" w:sz="0" w:space="0" w:color="auto"/>
                  </w:divBdr>
                  <w:divsChild>
                    <w:div w:id="25536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093240">
      <w:bodyDiv w:val="1"/>
      <w:marLeft w:val="0"/>
      <w:marRight w:val="0"/>
      <w:marTop w:val="0"/>
      <w:marBottom w:val="0"/>
      <w:divBdr>
        <w:top w:val="none" w:sz="0" w:space="0" w:color="auto"/>
        <w:left w:val="none" w:sz="0" w:space="0" w:color="auto"/>
        <w:bottom w:val="none" w:sz="0" w:space="0" w:color="auto"/>
        <w:right w:val="none" w:sz="0" w:space="0" w:color="auto"/>
      </w:divBdr>
    </w:div>
    <w:div w:id="984894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University of Southern Mississippi Oral Communication Rubric</vt:lpstr>
    </vt:vector>
  </TitlesOfParts>
  <Company>University of Southern Mississippi</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Southern Mississippi Oral Communication Rubric</dc:title>
  <dc:subject/>
  <dc:creator>Dave Rambow</dc:creator>
  <cp:keywords/>
  <dc:description/>
  <cp:lastModifiedBy>Azarria Tyson</cp:lastModifiedBy>
  <cp:revision>2</cp:revision>
  <cp:lastPrinted>2021-06-22T10:44:00Z</cp:lastPrinted>
  <dcterms:created xsi:type="dcterms:W3CDTF">2021-09-16T16:53:00Z</dcterms:created>
  <dcterms:modified xsi:type="dcterms:W3CDTF">2021-09-16T16:53:00Z</dcterms:modified>
</cp:coreProperties>
</file>